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46" w:rsidRDefault="003E2021">
      <w:pPr>
        <w:pBdr>
          <w:bottom w:val="single" w:sz="6" w:space="2" w:color="C4D2EB"/>
        </w:pBdr>
        <w:shd w:val="clear" w:color="auto" w:fill="EFF3FA"/>
        <w:spacing w:after="225" w:line="240" w:lineRule="auto"/>
        <w:jc w:val="center"/>
        <w:outlineLvl w:val="1"/>
        <w:rPr>
          <w:rFonts w:ascii="Verdana" w:eastAsia="Times New Roman" w:hAnsi="Verdana" w:cs="Times New Roman"/>
          <w:b/>
          <w:bCs/>
          <w:smallCaps/>
          <w:sz w:val="29"/>
          <w:szCs w:val="29"/>
          <w:lang w:eastAsia="pt-BR"/>
        </w:rPr>
      </w:pPr>
      <w:r>
        <w:rPr>
          <w:rFonts w:ascii="Verdana" w:eastAsia="Times New Roman" w:hAnsi="Verdana" w:cs="Times New Roman"/>
          <w:b/>
          <w:bCs/>
          <w:smallCaps/>
          <w:sz w:val="29"/>
          <w:szCs w:val="29"/>
          <w:lang w:eastAsia="pt-BR"/>
        </w:rPr>
        <w:t>Acompanhamento dos procedimentos após defesa de Tese/Dissertação no SIGAA</w:t>
      </w: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Após recebimento da ata de defesa assinada pelos membros da banca examinadora, a coordenação deverá consolidar a atividade de defesa de tese/dissertação (Portal do Coordenador Stricto sensu, aba Matrículas &gt; Atividades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&gt; Consolidar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O aluno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deverá submeter a tese/dissertação em PDF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com a ficha catalográfica e a Citação da CAPES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(Portal do Discente, Aba Ensino &gt; Produções Acadêmicas &gt; Submeter Teses/Dissertações).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3º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O orientador deverá aprovar a tese/dissertação submetida pelo aluno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(Portal do Docente, Aba Ensino → Orientações Pós-Graduação → Meus Orientandos → Revisar Tese/Dissertação, colocando a tese/dissertação com status de "Aprovada").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seguida, 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Passos 4, 5 e 6 serão finalizados automaticamente</w:t>
      </w:r>
      <w:r>
        <w:rPr>
          <w:rFonts w:ascii="Arial" w:eastAsia="Times New Roman" w:hAnsi="Arial" w:cs="Arial"/>
          <w:sz w:val="24"/>
          <w:szCs w:val="24"/>
          <w:lang w:eastAsia="pt-BR"/>
        </w:rPr>
        <w:t>, pois o sistema da bibliote</w:t>
      </w:r>
      <w:r>
        <w:rPr>
          <w:rFonts w:ascii="Arial" w:eastAsia="Times New Roman" w:hAnsi="Arial" w:cs="Arial"/>
          <w:sz w:val="24"/>
          <w:szCs w:val="24"/>
          <w:lang w:eastAsia="pt-BR"/>
        </w:rPr>
        <w:t>ca ainda não está vinculado ao SIGAA.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7º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O aluno deverá assinar o termo de autorização eletronicamente no SIGAA (Portal do Discente, Aba Ensino → Produções Acadêmicas → Termo de Autorização) para que possa seguir para as próximas etapas, mas este </w:t>
      </w:r>
      <w:r>
        <w:rPr>
          <w:rFonts w:ascii="Arial" w:eastAsia="Times New Roman" w:hAnsi="Arial" w:cs="Arial"/>
          <w:sz w:val="24"/>
          <w:szCs w:val="24"/>
          <w:lang w:eastAsia="pt-BR"/>
        </w:rPr>
        <w:t>não é o termo válido. O modelo do termo válido consta na página da secretaria acadêmica da PROPPG.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8º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A coordenação deverá receber a tese/dissertação (Portal do Coordenador Stricto sensu, Aba Aluno → Conclusão → Confirmar Recebimento de Tese/Disse</w:t>
      </w:r>
      <w:r>
        <w:rPr>
          <w:rFonts w:ascii="Arial" w:eastAsia="Times New Roman" w:hAnsi="Arial" w:cs="Arial"/>
          <w:sz w:val="24"/>
          <w:szCs w:val="24"/>
          <w:lang w:eastAsia="pt-BR"/>
        </w:rPr>
        <w:t>rtação, colocando o status de "Recebida e Validada", se es</w:t>
      </w:r>
      <w:r>
        <w:rPr>
          <w:rFonts w:ascii="Arial" w:eastAsia="Times New Roman" w:hAnsi="Arial" w:cs="Arial"/>
          <w:sz w:val="24"/>
          <w:szCs w:val="24"/>
          <w:lang w:eastAsia="pt-BR"/>
        </w:rPr>
        <w:t>tiver correta, ou “Retornado para Adequação”, caso contenha alguma incorreção), assim como deverá verificar se o discente cumpriu todas as exigências estabelecidas no Regimento do Programa e no Regu</w:t>
      </w:r>
      <w:r>
        <w:rPr>
          <w:rFonts w:ascii="Arial" w:eastAsia="Times New Roman" w:hAnsi="Arial" w:cs="Arial"/>
          <w:sz w:val="24"/>
          <w:szCs w:val="24"/>
          <w:lang w:eastAsia="pt-BR"/>
        </w:rPr>
        <w:t>lamento Geral vigentes.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caso de retorno para adequação, o discente deverá corrigir a versão digital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anexá-la no Portal do Discente, em seguida, o orientador deverá executar novamente o passo 3 e a coordenação realizará o passo 8.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9º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 aluno </w:t>
      </w:r>
      <w:r>
        <w:rPr>
          <w:rFonts w:ascii="Arial" w:eastAsia="Times New Roman" w:hAnsi="Arial" w:cs="Arial"/>
          <w:sz w:val="24"/>
          <w:szCs w:val="24"/>
          <w:lang w:eastAsia="pt-BR"/>
        </w:rPr>
        <w:t>deve inserir no sistema o RG, o CPF e o diploma da graduação (Portal do Discente, Aba Ensino → Produções Acadêmicas → Acompanhar Procedimento Após Defesa → Validar Documentos Obrigatórios).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9º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A coordenação deve verificar e validar os documentos i</w:t>
      </w:r>
      <w:r>
        <w:rPr>
          <w:rFonts w:ascii="Arial" w:eastAsia="Times New Roman" w:hAnsi="Arial" w:cs="Arial"/>
          <w:sz w:val="24"/>
          <w:szCs w:val="24"/>
          <w:lang w:eastAsia="pt-BR"/>
        </w:rPr>
        <w:t>nseridos pelo aluno (RG, CPF e diploma de graduação), no Portal do Coordenador Stricto sensu, Aba Aluno → Conclusão → Validar Documentação para Homologação de Diploma.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t-BR"/>
        </w:rPr>
        <w:t>Após o 9º Passo, a coordenação deverá executar os procedimentos junto à PROPPG para sol</w:t>
      </w:r>
      <w:r>
        <w:rPr>
          <w:rFonts w:ascii="Arial" w:eastAsia="Times New Roman" w:hAnsi="Arial" w:cs="Arial"/>
          <w:sz w:val="24"/>
          <w:szCs w:val="24"/>
          <w:lang w:eastAsia="pt-BR"/>
        </w:rPr>
        <w:t>icitação da confecção do diploma.</w:t>
      </w:r>
    </w:p>
    <w:p w:rsidR="00352D46" w:rsidRDefault="00352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2D46" w:rsidRDefault="003E202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10º Passo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3873D7">
        <w:rPr>
          <w:rFonts w:ascii="Arial" w:eastAsia="Times New Roman" w:hAnsi="Arial" w:cs="Arial"/>
          <w:sz w:val="24"/>
          <w:szCs w:val="24"/>
          <w:lang w:eastAsia="pt-BR"/>
        </w:rPr>
        <w:t>Ao final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a Secretaria Acadêmica da PROPPG vai realizar a homologação e confecção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do diploma.</w:t>
      </w:r>
    </w:p>
    <w:sectPr w:rsidR="00352D46">
      <w:pgSz w:w="11906" w:h="16838"/>
      <w:pgMar w:top="692" w:right="1701" w:bottom="8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6"/>
    <w:rsid w:val="00352D46"/>
    <w:rsid w:val="003873D7"/>
    <w:rsid w:val="003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1A1D-5E5C-4018-91E0-53869C2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link w:val="Ttulo2Char"/>
    <w:uiPriority w:val="9"/>
    <w:qFormat/>
    <w:rsid w:val="00033C7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03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5B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5BF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rosamelo</dc:creator>
  <dc:description/>
  <cp:lastModifiedBy>rosamelo</cp:lastModifiedBy>
  <cp:revision>55</cp:revision>
  <cp:lastPrinted>2019-11-06T19:57:00Z</cp:lastPrinted>
  <dcterms:created xsi:type="dcterms:W3CDTF">2019-11-06T19:26:00Z</dcterms:created>
  <dcterms:modified xsi:type="dcterms:W3CDTF">2022-07-05T22:36:00Z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