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64B85" w:rsidRDefault="00943D88">
      <w:pPr>
        <w:pStyle w:val="Ttulo"/>
        <w:widowControl/>
        <w:rPr>
          <w:rFonts w:ascii="Arial" w:eastAsia="Arial" w:hAnsi="Arial" w:cs="Arial"/>
          <w:u w:val="none"/>
        </w:rPr>
      </w:pPr>
      <w:r>
        <w:rPr>
          <w:rFonts w:ascii="Arial" w:eastAsia="Arial" w:hAnsi="Arial" w:cs="Arial"/>
          <w:noProof/>
          <w:u w:val="none"/>
        </w:rPr>
        <w:drawing>
          <wp:inline distT="0" distB="0" distL="0" distR="0">
            <wp:extent cx="790575" cy="9715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64B85" w:rsidRDefault="00943D88" w:rsidP="00B439B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UNIVERSIDADE FEDERAL RURAL DO RIO DE JANEIRO</w:t>
      </w:r>
    </w:p>
    <w:p w:rsidR="00864B85" w:rsidRDefault="00943D88" w:rsidP="00B439B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PRÓ-REITORIA DE PESQUISA E PÓS-GRADUAÇÃO</w:t>
      </w:r>
    </w:p>
    <w:p w:rsidR="00864B85" w:rsidRDefault="00943D88" w:rsidP="00B439B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SECRETARIA ACADÊMICA DE PÓS-GRADUAÇÃO</w:t>
      </w:r>
      <w:r w:rsidR="00B439B5">
        <w:rPr>
          <w:rFonts w:ascii="Arial" w:eastAsia="Arial" w:hAnsi="Arial" w:cs="Arial"/>
        </w:rPr>
        <w:t xml:space="preserve"> (SAPG)</w:t>
      </w:r>
    </w:p>
    <w:p w:rsidR="00864B85" w:rsidRPr="00B439B5" w:rsidRDefault="00943D88" w:rsidP="00B439B5">
      <w:pPr>
        <w:spacing w:before="360" w:after="240"/>
        <w:jc w:val="center"/>
        <w:rPr>
          <w:b/>
          <w:sz w:val="32"/>
          <w:szCs w:val="32"/>
        </w:rPr>
      </w:pPr>
      <w:r w:rsidRPr="00B439B5">
        <w:rPr>
          <w:b/>
          <w:sz w:val="32"/>
          <w:szCs w:val="32"/>
        </w:rPr>
        <w:t>PROGRAMA ANALÍTICO</w:t>
      </w:r>
    </w:p>
    <w:p w:rsidR="00864B85" w:rsidRPr="00B439B5" w:rsidRDefault="00943D88">
      <w:pPr>
        <w:tabs>
          <w:tab w:val="right" w:pos="9185"/>
        </w:tabs>
        <w:spacing w:line="276" w:lineRule="auto"/>
        <w:rPr>
          <w:b/>
          <w:sz w:val="28"/>
          <w:szCs w:val="28"/>
        </w:rPr>
      </w:pPr>
      <w:r w:rsidRPr="00B439B5">
        <w:rPr>
          <w:b/>
          <w:sz w:val="28"/>
          <w:szCs w:val="28"/>
        </w:rPr>
        <w:t>DISCIPLINA</w:t>
      </w:r>
    </w:p>
    <w:tbl>
      <w:tblPr>
        <w:tblStyle w:val="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939"/>
      </w:tblGrid>
      <w:tr w:rsidR="00864B85" w:rsidTr="00EE376C">
        <w:trPr>
          <w:trHeight w:val="476"/>
        </w:trPr>
        <w:tc>
          <w:tcPr>
            <w:tcW w:w="2808" w:type="dxa"/>
            <w:vAlign w:val="center"/>
          </w:tcPr>
          <w:p w:rsidR="00864B85" w:rsidRDefault="00943D88" w:rsidP="00EE376C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  <w:r w:rsidR="00BB16B9">
              <w:rPr>
                <w:rFonts w:ascii="Arial" w:eastAsia="Arial" w:hAnsi="Arial" w:cs="Arial"/>
                <w:b/>
                <w:bCs/>
              </w:rPr>
              <w:t>PEA-1502</w:t>
            </w:r>
          </w:p>
        </w:tc>
        <w:tc>
          <w:tcPr>
            <w:tcW w:w="6939" w:type="dxa"/>
            <w:vAlign w:val="center"/>
          </w:tcPr>
          <w:p w:rsidR="00864B85" w:rsidRDefault="00EE376C" w:rsidP="00EE376C">
            <w:pPr>
              <w:spacing w:line="276" w:lineRule="auto"/>
              <w:rPr>
                <w:rFonts w:ascii="Arial" w:eastAsia="Arial" w:hAnsi="Arial" w:cs="Arial"/>
              </w:rPr>
            </w:pPr>
            <w:r w:rsidRPr="00EE376C">
              <w:rPr>
                <w:rFonts w:ascii="Arial" w:eastAsia="Arial" w:hAnsi="Arial" w:cs="Arial"/>
                <w:bCs/>
              </w:rPr>
              <w:t xml:space="preserve">Nome: </w:t>
            </w:r>
            <w:r w:rsidR="00BB16B9">
              <w:rPr>
                <w:rFonts w:ascii="Arial" w:eastAsia="Arial" w:hAnsi="Arial" w:cs="Arial"/>
                <w:b/>
              </w:rPr>
              <w:t>DIDÁTICA DO ENSINO AGROPECUÁRIO</w:t>
            </w:r>
          </w:p>
        </w:tc>
      </w:tr>
      <w:tr w:rsidR="00864B85" w:rsidTr="00EE376C">
        <w:trPr>
          <w:trHeight w:val="426"/>
        </w:trPr>
        <w:tc>
          <w:tcPr>
            <w:tcW w:w="2808" w:type="dxa"/>
            <w:vAlign w:val="center"/>
          </w:tcPr>
          <w:p w:rsidR="00864B85" w:rsidRPr="00EE376C" w:rsidRDefault="00943D88">
            <w:pPr>
              <w:spacing w:line="276" w:lineRule="auto"/>
              <w:rPr>
                <w:rFonts w:ascii="Arial" w:eastAsia="Arial" w:hAnsi="Arial" w:cs="Arial"/>
              </w:rPr>
            </w:pPr>
            <w:r w:rsidRPr="00EE376C">
              <w:rPr>
                <w:rFonts w:ascii="Arial" w:eastAsia="Arial" w:hAnsi="Arial" w:cs="Arial"/>
              </w:rPr>
              <w:t xml:space="preserve">Créditos*: </w:t>
            </w:r>
            <w:r w:rsidR="00BB16B9">
              <w:rPr>
                <w:rFonts w:ascii="Arial" w:eastAsia="Arial" w:hAnsi="Arial" w:cs="Arial"/>
                <w:bCs/>
              </w:rPr>
              <w:t>4</w:t>
            </w:r>
          </w:p>
        </w:tc>
        <w:tc>
          <w:tcPr>
            <w:tcW w:w="6939" w:type="dxa"/>
            <w:vAlign w:val="center"/>
          </w:tcPr>
          <w:p w:rsidR="00864B85" w:rsidRPr="00EE376C" w:rsidRDefault="00943D88">
            <w:pPr>
              <w:spacing w:line="276" w:lineRule="auto"/>
              <w:rPr>
                <w:rFonts w:ascii="Arial" w:eastAsia="Arial" w:hAnsi="Arial" w:cs="Arial"/>
              </w:rPr>
            </w:pPr>
            <w:r w:rsidRPr="00EE376C">
              <w:rPr>
                <w:rFonts w:ascii="Arial" w:eastAsia="Arial" w:hAnsi="Arial" w:cs="Arial"/>
              </w:rPr>
              <w:t>Carga Horária:</w:t>
            </w:r>
            <w:r w:rsidR="00BB055F" w:rsidRPr="00EE376C">
              <w:rPr>
                <w:rFonts w:ascii="Arial" w:eastAsia="Arial" w:hAnsi="Arial" w:cs="Arial"/>
              </w:rPr>
              <w:t xml:space="preserve"> </w:t>
            </w:r>
            <w:r w:rsidR="00BB16B9">
              <w:rPr>
                <w:rFonts w:ascii="Arial" w:eastAsia="Arial" w:hAnsi="Arial" w:cs="Arial"/>
              </w:rPr>
              <w:t>60</w:t>
            </w:r>
          </w:p>
        </w:tc>
      </w:tr>
    </w:tbl>
    <w:p w:rsidR="00864B85" w:rsidRDefault="00943D88">
      <w:pPr>
        <w:spacing w:line="276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*Cada crédito Teórico ou Prático corresponde a 15 horas-aula</w:t>
      </w:r>
      <w:r w:rsidR="00EE376C">
        <w:rPr>
          <w:rFonts w:ascii="Arial" w:eastAsia="Arial" w:hAnsi="Arial" w:cs="Arial"/>
          <w:i/>
        </w:rPr>
        <w:t xml:space="preserve"> e cada Prático a 30 ou 45 horas.</w:t>
      </w:r>
    </w:p>
    <w:p w:rsidR="00864B85" w:rsidRDefault="00864B85">
      <w:pPr>
        <w:spacing w:line="276" w:lineRule="auto"/>
        <w:rPr>
          <w:rFonts w:ascii="Arial" w:eastAsia="Arial" w:hAnsi="Arial" w:cs="Arial"/>
        </w:rPr>
      </w:pPr>
    </w:p>
    <w:tbl>
      <w:tblPr>
        <w:tblStyle w:val="a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64B85">
        <w:trPr>
          <w:trHeight w:val="300"/>
        </w:trPr>
        <w:tc>
          <w:tcPr>
            <w:tcW w:w="9747" w:type="dxa"/>
            <w:vAlign w:val="center"/>
          </w:tcPr>
          <w:p w:rsidR="00864B85" w:rsidRDefault="00943D88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DEPARTAMENTO DE: </w:t>
            </w:r>
            <w:r w:rsidR="00BB16B9">
              <w:rPr>
                <w:rFonts w:ascii="Arial" w:eastAsia="Arial" w:hAnsi="Arial" w:cs="Arial"/>
                <w:b/>
              </w:rPr>
              <w:t>Programa de Pós-Graduação em Educação Agrícola (PPGEA)</w:t>
            </w:r>
          </w:p>
        </w:tc>
      </w:tr>
      <w:tr w:rsidR="00864B85">
        <w:trPr>
          <w:trHeight w:val="300"/>
        </w:trPr>
        <w:tc>
          <w:tcPr>
            <w:tcW w:w="9747" w:type="dxa"/>
            <w:vAlign w:val="center"/>
          </w:tcPr>
          <w:p w:rsidR="00864B85" w:rsidRDefault="00943D88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INSTITUTO DE: </w:t>
            </w:r>
            <w:r>
              <w:rPr>
                <w:rFonts w:ascii="Arial" w:eastAsia="Arial" w:hAnsi="Arial" w:cs="Arial"/>
                <w:b/>
              </w:rPr>
              <w:t>AGRONOMIA</w:t>
            </w:r>
          </w:p>
        </w:tc>
      </w:tr>
      <w:tr w:rsidR="00864B85">
        <w:trPr>
          <w:trHeight w:val="300"/>
        </w:trPr>
        <w:tc>
          <w:tcPr>
            <w:tcW w:w="9747" w:type="dxa"/>
            <w:vAlign w:val="center"/>
          </w:tcPr>
          <w:p w:rsidR="00864B85" w:rsidRPr="00BB055F" w:rsidRDefault="00943D88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PROFESSOR(ES): </w:t>
            </w:r>
            <w:r w:rsidR="00BB16B9">
              <w:rPr>
                <w:rFonts w:ascii="Arial" w:eastAsia="Arial" w:hAnsi="Arial" w:cs="Arial"/>
              </w:rPr>
              <w:t/>
            </w:r>
          </w:p>
        </w:tc>
      </w:tr>
    </w:tbl>
    <w:p w:rsidR="00864B85" w:rsidRDefault="00864B85">
      <w:pPr>
        <w:spacing w:line="276" w:lineRule="auto"/>
        <w:rPr>
          <w:rFonts w:ascii="Arial" w:eastAsia="Arial" w:hAnsi="Arial" w:cs="Arial"/>
        </w:rPr>
      </w:pPr>
    </w:p>
    <w:tbl>
      <w:tblPr>
        <w:tblStyle w:val="a1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64B85">
        <w:trPr>
          <w:trHeight w:val="300"/>
        </w:trPr>
        <w:tc>
          <w:tcPr>
            <w:tcW w:w="9747" w:type="dxa"/>
          </w:tcPr>
          <w:p w:rsidR="00864B85" w:rsidRDefault="00943D88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OBJETIVOS: </w:t>
            </w:r>
          </w:p>
          <w:p w:rsidR="00864B85" w:rsidRDefault="00BB16B9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/>
            </w:r>
          </w:p>
        </w:tc>
      </w:tr>
      <w:tr w:rsidR="00864B85" w:rsidTr="00BB055F">
        <w:trPr>
          <w:trHeight w:val="77"/>
        </w:trPr>
        <w:tc>
          <w:tcPr>
            <w:tcW w:w="9747" w:type="dxa"/>
          </w:tcPr>
          <w:p w:rsidR="00864B85" w:rsidRDefault="00943D88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EMENTA</w:t>
            </w:r>
            <w:r>
              <w:rPr>
                <w:rFonts w:ascii="Arial" w:eastAsia="Arial" w:hAnsi="Arial" w:cs="Arial"/>
              </w:rPr>
              <w:t>:</w:t>
            </w:r>
          </w:p>
          <w:p w:rsidR="00864B85" w:rsidRDefault="00BB16B9" w:rsidP="00F42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bookmarkStart w:id="0" w:name="_GoBack"/>
            <w:r>
              <w:rPr>
                <w:rFonts w:ascii="Arial" w:eastAsia="Arial" w:hAnsi="Arial" w:cs="Arial"/>
                <w:color w:val="000000"/>
              </w:rPr>
              <w:t>Origem e desenvolvimento histórico da Didática. O papel da Didática na formação do educador e no processo de ensinoaprendizagem. O currículo e a sistematização do conhecimento. O planejamento e a avaliação do processo de ensinoaprendizagem. O cotidiano escolar e as práticas docentes. A Didática e o projeto políticopedagógico escolar. Didática e organização do trabalho pedagógico</w:t>
            </w:r>
            <w:bookmarkEnd w:id="0"/>
          </w:p>
        </w:tc>
      </w:tr>
      <w:tr w:rsidR="00864B85" w:rsidTr="00BB055F">
        <w:trPr>
          <w:trHeight w:val="77"/>
        </w:trPr>
        <w:tc>
          <w:tcPr>
            <w:tcW w:w="9747" w:type="dxa"/>
          </w:tcPr>
          <w:p w:rsidR="00864B85" w:rsidRDefault="00943D88" w:rsidP="00BB055F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CONTEÚDO PROGRAMÁTICO:</w:t>
            </w:r>
          </w:p>
          <w:p w:rsidR="00BB055F" w:rsidRPr="00BB055F" w:rsidRDefault="00BB16B9" w:rsidP="00BB055F">
            <w:pPr>
              <w:spacing w:line="276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/>
            </w:r>
          </w:p>
        </w:tc>
      </w:tr>
    </w:tbl>
    <w:p w:rsidR="00864B85" w:rsidRDefault="00864B85">
      <w:pPr>
        <w:spacing w:line="276" w:lineRule="auto"/>
        <w:rPr>
          <w:rFonts w:ascii="Arial" w:eastAsia="Arial" w:hAnsi="Arial" w:cs="Arial"/>
        </w:rPr>
      </w:pPr>
    </w:p>
    <w:tbl>
      <w:tblPr>
        <w:tblStyle w:val="a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64B85" w:rsidTr="00BB055F">
        <w:trPr>
          <w:trHeight w:val="372"/>
        </w:trPr>
        <w:tc>
          <w:tcPr>
            <w:tcW w:w="9747" w:type="dxa"/>
          </w:tcPr>
          <w:p w:rsidR="00864B85" w:rsidRDefault="00943D88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BIBLIOGRAFIA:</w:t>
            </w:r>
          </w:p>
          <w:p w:rsidR="00864B85" w:rsidRPr="00BB055F" w:rsidRDefault="00BB16B9" w:rsidP="00BB055F">
            <w:pPr>
              <w:spacing w:line="276" w:lineRule="auto"/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CANDAU, V. M. (Org.). Reinventar a Escola</w:t>
            </w:r>
          </w:p>
        </w:tc>
      </w:tr>
    </w:tbl>
    <w:p w:rsidR="00864B85" w:rsidRDefault="00864B85" w:rsidP="00BB055F">
      <w:pPr>
        <w:spacing w:line="276" w:lineRule="auto"/>
        <w:rPr>
          <w:rFonts w:ascii="Arial" w:eastAsia="Arial" w:hAnsi="Arial" w:cs="Arial"/>
          <w:color w:val="FF0000"/>
        </w:rPr>
      </w:pPr>
    </w:p>
    <w:sectPr w:rsidR="00864B85" w:rsidSect="00B439B5">
      <w:headerReference w:type="default" r:id="rId8"/>
      <w:footerReference w:type="default" r:id="rId9"/>
      <w:pgSz w:w="11905" w:h="16837"/>
      <w:pgMar w:top="568" w:right="565" w:bottom="794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312" w:rsidRDefault="00A77312">
      <w:r>
        <w:separator/>
      </w:r>
    </w:p>
  </w:endnote>
  <w:endnote w:type="continuationSeparator" w:id="0">
    <w:p w:rsidR="00A77312" w:rsidRDefault="00A7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B85" w:rsidRDefault="00943D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B055F">
      <w:rPr>
        <w:noProof/>
        <w:color w:val="000000"/>
      </w:rPr>
      <w:t>1</w:t>
    </w:r>
    <w:r>
      <w:rPr>
        <w:color w:val="000000"/>
      </w:rPr>
      <w:fldChar w:fldCharType="end"/>
    </w:r>
  </w:p>
  <w:p w:rsidR="00864B85" w:rsidRDefault="00864B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312" w:rsidRDefault="00A77312">
      <w:r>
        <w:separator/>
      </w:r>
    </w:p>
  </w:footnote>
  <w:footnote w:type="continuationSeparator" w:id="0">
    <w:p w:rsidR="00A77312" w:rsidRDefault="00A77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B85" w:rsidRDefault="00864B85">
    <w:pPr>
      <w:rPr>
        <w:color w:val="000000"/>
      </w:rPr>
    </w:pPr>
  </w:p>
  <w:p w:rsidR="00864B85" w:rsidRDefault="00864B85">
    <w:pPr>
      <w:rPr>
        <w:color w:val="000000"/>
      </w:rPr>
    </w:pPr>
  </w:p>
  <w:p w:rsidR="00864B85" w:rsidRDefault="00864B85">
    <w:pP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B21CB"/>
    <w:multiLevelType w:val="multilevel"/>
    <w:tmpl w:val="290E436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85"/>
    <w:rsid w:val="00413558"/>
    <w:rsid w:val="005414A2"/>
    <w:rsid w:val="00864B85"/>
    <w:rsid w:val="00943D88"/>
    <w:rsid w:val="00A77312"/>
    <w:rsid w:val="00B439B5"/>
    <w:rsid w:val="00BB055F"/>
    <w:rsid w:val="00BB16B9"/>
    <w:rsid w:val="00C7665E"/>
    <w:rsid w:val="00EE376C"/>
    <w:rsid w:val="00F42E85"/>
    <w:rsid w:val="00FC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969CA"/>
  <w15:docId w15:val="{4204BE78-1539-458C-9D30-B54A19AE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ind w:left="432" w:hanging="432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spacing w:before="240" w:after="6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ind w:left="1152" w:hanging="1152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widowControl w:val="0"/>
      <w:jc w:val="center"/>
    </w:pPr>
    <w:rPr>
      <w:b/>
      <w:smallCaps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477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Tiago Marino</cp:lastModifiedBy>
  <cp:revision>8</cp:revision>
  <dcterms:created xsi:type="dcterms:W3CDTF">2020-01-13T13:27:00Z</dcterms:created>
  <dcterms:modified xsi:type="dcterms:W3CDTF">2020-01-13T14:01:00Z</dcterms:modified>
</cp:coreProperties>
</file>