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wmf" ContentType="image/x-wmf"/>
  <Override PartName="/word/media/image2.jpeg" ContentType="image/jpeg"/>
  <Override PartName="/word/media/image1.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33350" distR="118110" simplePos="0" locked="0" layoutInCell="1" allowOverlap="1" relativeHeight="2">
            <wp:simplePos x="0" y="0"/>
            <wp:positionH relativeFrom="column">
              <wp:posOffset>34925</wp:posOffset>
            </wp:positionH>
            <wp:positionV relativeFrom="paragraph">
              <wp:posOffset>-471170</wp:posOffset>
            </wp:positionV>
            <wp:extent cx="815340" cy="847725"/>
            <wp:effectExtent l="0" t="0" r="0" b="0"/>
            <wp:wrapNone/>
            <wp:docPr id="1" name="Imagem 19" descr="sbf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9" descr="sbf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4723130</wp:posOffset>
            </wp:positionH>
            <wp:positionV relativeFrom="paragraph">
              <wp:posOffset>-547370</wp:posOffset>
            </wp:positionV>
            <wp:extent cx="919480" cy="923925"/>
            <wp:effectExtent l="0" t="0" r="0" b="0"/>
            <wp:wrapNone/>
            <wp:docPr id="2" name="Imagem 20" descr="rur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0" descr="rural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8745" simplePos="0" locked="0" layoutInCell="1" allowOverlap="1" relativeHeight="4">
            <wp:simplePos x="0" y="0"/>
            <wp:positionH relativeFrom="column">
              <wp:posOffset>2448560</wp:posOffset>
            </wp:positionH>
            <wp:positionV relativeFrom="paragraph">
              <wp:posOffset>-623570</wp:posOffset>
            </wp:positionV>
            <wp:extent cx="871855" cy="923925"/>
            <wp:effectExtent l="0" t="0" r="0" b="0"/>
            <wp:wrapNone/>
            <wp:docPr id="3" name="Imagem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color w:val="00000A"/>
          <w:sz w:val="23"/>
          <w:szCs w:val="23"/>
        </w:rPr>
      </w:pPr>
      <w:r>
        <w:rPr>
          <w:rFonts w:cs="Arial" w:ascii="Arial" w:hAnsi="Arial"/>
          <w:b/>
          <w:bCs/>
          <w:color w:val="00000A"/>
          <w:sz w:val="23"/>
          <w:szCs w:val="23"/>
        </w:rPr>
      </w:r>
    </w:p>
    <w:p>
      <w:pPr>
        <w:pStyle w:val="Default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UNIVERSIDADE FEDERAL RURAL DO RIO DE JANEIRO</w:t>
      </w:r>
    </w:p>
    <w:p>
      <w:pPr>
        <w:pStyle w:val="Default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INSTITUTO DE CIÊNCIAS BIOLÓGICAS E DA SAÚDE</w:t>
      </w:r>
    </w:p>
    <w:p>
      <w:pPr>
        <w:pStyle w:val="Default"/>
        <w:jc w:val="center"/>
        <w:rPr/>
      </w:pPr>
      <w:r>
        <w:rPr>
          <w:rFonts w:cs="Arial" w:ascii="Arial" w:hAnsi="Arial"/>
          <w:b/>
          <w:bCs/>
          <w:color w:val="00000A"/>
        </w:rPr>
        <w:t>PROGRAMA DE PÓS-GRADUAÇÃO MULTICÊNTRICO EM CIÊNCIAS FISIOLÓGICAS</w:t>
      </w:r>
    </w:p>
    <w:p>
      <w:pPr>
        <w:pStyle w:val="Default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Default"/>
        <w:jc w:val="both"/>
        <w:rPr/>
      </w:pPr>
      <w:r>
        <w:rPr>
          <w:rFonts w:cs="Arial" w:ascii="Arial" w:hAnsi="Arial"/>
          <w:b/>
          <w:bCs/>
          <w:color w:val="00000A"/>
          <w:u w:val="single"/>
        </w:rPr>
        <w:t xml:space="preserve">ATA DE DEFESA DE QUALIFICAÇÃO </w:t>
      </w:r>
      <w:r>
        <w:rPr>
          <w:rFonts w:cs="Arial" w:ascii="Arial" w:hAnsi="Arial"/>
          <w:color w:val="00000A"/>
        </w:rPr>
        <w:t>(</w:t>
      </w:r>
      <w:r>
        <w:rPr>
          <w:rFonts w:cs="Arial" w:ascii="Arial" w:hAnsi="Arial"/>
          <w:b/>
          <w:bCs/>
          <w:color w:val="00000A"/>
        </w:rPr>
        <w:t>Nº01)</w:t>
      </w:r>
      <w:r>
        <w:rPr>
          <w:rFonts w:cs="Arial" w:ascii="Arial" w:hAnsi="Arial"/>
          <w:color w:val="00000A"/>
        </w:rPr>
        <w:t xml:space="preserve"> </w:t>
      </w:r>
      <w:r>
        <w:rPr>
          <w:rFonts w:cs="Arial" w:ascii="Calibri" w:hAnsi="Calibri"/>
          <w:color w:val="00000A"/>
          <w:sz w:val="24"/>
          <w:szCs w:val="24"/>
        </w:rPr>
        <w:t xml:space="preserve">como requisito parcial para concessão do grau de Mestre em Ciências Fisiológicas pelo Programa de Pós-Graduação Multicêntrico em Ciências Fisiológicas.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A"/>
          <w:sz w:val="24"/>
          <w:szCs w:val="24"/>
        </w:rPr>
        <w:t xml:space="preserve">Aos quinze dias do mês de maio de 2020, com início às 09:00 horas, por Web Conferência, foi realizada a defesa de Qualificação ao Mestrado do candidato </w:t>
      </w:r>
      <w:bookmarkStart w:id="0" w:name="__DdeLink__596_1834153332"/>
      <w:r>
        <w:rPr>
          <w:rFonts w:ascii="Calibri" w:hAnsi="Calibri"/>
          <w:b/>
          <w:bCs/>
          <w:sz w:val="24"/>
          <w:szCs w:val="24"/>
          <w:highlight w:val="white"/>
        </w:rPr>
        <w:t>Lucas Monteiro de Carvalho</w:t>
      </w:r>
      <w:bookmarkEnd w:id="0"/>
      <w:r>
        <w:rPr>
          <w:rFonts w:cs="Arial" w:ascii="Calibri" w:hAnsi="Calibri"/>
          <w:b/>
          <w:bCs/>
          <w:color w:val="00000A"/>
          <w:sz w:val="24"/>
          <w:szCs w:val="24"/>
        </w:rPr>
        <w:t xml:space="preserve">, </w:t>
      </w:r>
      <w:r>
        <w:rPr>
          <w:rFonts w:cs="Arial" w:ascii="Calibri" w:hAnsi="Calibri"/>
          <w:color w:val="00000A"/>
          <w:sz w:val="24"/>
          <w:szCs w:val="24"/>
        </w:rPr>
        <w:t>intitulada “</w:t>
      </w:r>
      <w:r>
        <w:rPr>
          <w:rFonts w:cs="Arial" w:ascii="Calibri" w:hAnsi="Calibri"/>
          <w:b/>
          <w:bCs/>
          <w:i/>
          <w:sz w:val="24"/>
          <w:szCs w:val="24"/>
          <w:highlight w:val="white"/>
        </w:rPr>
        <w:t>Efeito do treinamento resistido sobre níveis de apelina e irisina em roedores e humanos</w:t>
      </w:r>
      <w:r>
        <w:rPr>
          <w:rFonts w:cs="Arial" w:ascii="Calibri" w:hAnsi="Calibri"/>
          <w:b/>
          <w:bCs/>
          <w:i/>
          <w:sz w:val="24"/>
          <w:szCs w:val="24"/>
        </w:rPr>
        <w:t xml:space="preserve"> </w:t>
      </w:r>
      <w:r>
        <w:rPr>
          <w:rFonts w:cs="Arial" w:ascii="Calibri" w:hAnsi="Calibri"/>
          <w:b/>
          <w:i/>
          <w:color w:val="00000A"/>
          <w:sz w:val="24"/>
          <w:szCs w:val="24"/>
        </w:rPr>
        <w:t>”</w:t>
      </w:r>
      <w:r>
        <w:rPr>
          <w:rFonts w:cs="Arial" w:ascii="Calibri" w:hAnsi="Calibri"/>
          <w:b/>
          <w:bCs/>
          <w:i/>
          <w:color w:val="00000A"/>
          <w:sz w:val="24"/>
          <w:szCs w:val="24"/>
        </w:rPr>
        <w:t>.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color w:val="00000A"/>
          <w:sz w:val="24"/>
          <w:szCs w:val="24"/>
        </w:rPr>
        <w:t xml:space="preserve">BANCA EXAMINADORA: 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</w:t>
      </w:r>
      <w:r>
        <w:rPr>
          <w:rFonts w:cs="Arial" w:ascii="Calibri" w:hAnsi="Calibri"/>
          <w:sz w:val="24"/>
          <w:szCs w:val="24"/>
        </w:rPr>
        <w:t>rof Dr Wellington da Silva Côrtes (Membro Interno - UFRRJ)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Prof Dr Fernando de Azevedo Cruz Seara (Membro Externo, DCFis - UFRRJ) 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Prof Dr Emerson Lopes Olivares (Membro Interno - UFRRJ)</w:t>
      </w:r>
    </w:p>
    <w:p>
      <w:pPr>
        <w:pStyle w:val="Default"/>
        <w:ind w:firstLine="900"/>
        <w:jc w:val="both"/>
        <w:rPr>
          <w:rFonts w:ascii="Calibri" w:hAnsi="Calibri" w:cs="Arial"/>
          <w:color w:val="00000A"/>
          <w:sz w:val="24"/>
          <w:szCs w:val="24"/>
        </w:rPr>
      </w:pPr>
      <w:r>
        <w:rPr>
          <w:rFonts w:cs="Arial" w:ascii="Calibri" w:hAnsi="Calibri"/>
          <w:color w:val="00000A"/>
          <w:sz w:val="24"/>
          <w:szCs w:val="24"/>
        </w:rPr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A"/>
          <w:sz w:val="24"/>
          <w:szCs w:val="24"/>
        </w:rPr>
        <w:t xml:space="preserve">Em sessão pública, após exposição de cerca de 15 minutos o candidato foi argüido oralmente, pelos membros da banca, tendo demonstrado suficiência de conhecimento e capacidade de sistematização no tema de sua qualificação ao  mestrado, sendo </w:t>
      </w:r>
      <w:r>
        <w:rPr>
          <w:rFonts w:cs="Arial" w:ascii="Calibri" w:hAnsi="Calibri"/>
          <w:b/>
          <w:bCs/>
          <w:i/>
          <w:iCs/>
          <w:color w:val="00000A"/>
          <w:sz w:val="24"/>
          <w:szCs w:val="24"/>
        </w:rPr>
        <w:t>aprovado.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A"/>
          <w:sz w:val="24"/>
          <w:szCs w:val="24"/>
        </w:rPr>
        <w:t xml:space="preserve">Na forma regulamentar foi lavrada a presente ata que é assinada pelos membros da banca na ordem acima, eletronicamente. </w:t>
      </w:r>
    </w:p>
    <w:p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Default"/>
        <w:jc w:val="both"/>
        <w:rPr/>
      </w:pPr>
      <w:r>
        <w:rPr/>
      </w:r>
    </w:p>
    <w:sectPr>
      <w:footerReference w:type="default" r:id="rId5"/>
      <w:type w:val="nextPage"/>
      <w:pgSz w:w="12240" w:h="15840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erpetu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0"/>
      <w:jc w:val="center"/>
      <w:rPr>
        <w:sz w:val="18"/>
      </w:rPr>
    </w:pPr>
    <w:r>
      <w:rPr>
        <w:sz w:val="18"/>
      </w:rPr>
    </w:r>
  </w:p>
  <w:p>
    <w:pPr>
      <w:pStyle w:val="Rodap"/>
      <w:spacing w:before="0" w:after="0"/>
      <w:jc w:val="center"/>
      <w:rPr>
        <w:sz w:val="18"/>
      </w:rPr>
    </w:pPr>
    <w:r>
      <w:rPr>
        <w:sz w:val="18"/>
      </w:rPr>
      <w:t>km 7, BR465, Seropédica, RJ. CEP 23.890-000</w:t>
    </w:r>
  </w:p>
  <w:p>
    <w:pPr>
      <w:pStyle w:val="Rodap"/>
      <w:spacing w:before="0" w:after="0"/>
      <w:jc w:val="center"/>
      <w:rPr>
        <w:sz w:val="18"/>
      </w:rPr>
    </w:pPr>
    <w:r>
      <w:rPr>
        <w:sz w:val="18"/>
      </w:rPr>
      <w:t>Fone/fax 55 21 26823222</w:t>
    </w:r>
  </w:p>
  <w:p>
    <w:pPr>
      <w:pStyle w:val="Rodap"/>
      <w:tabs>
        <w:tab w:val="center" w:pos="4252" w:leader="none"/>
        <w:tab w:val="right" w:pos="8504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3c7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FreeSans"/>
      <w:color w:val="00000A"/>
      <w:sz w:val="22"/>
      <w:szCs w:val="22"/>
      <w:lang w:val="pt-BR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70fb4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a54a7d"/>
    <w:rPr>
      <w:sz w:val="22"/>
      <w:szCs w:val="22"/>
      <w:lang w:eastAsia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a54a7d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15c55"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a54a7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a54a7d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341974"/>
    <w:pPr>
      <w:widowControl/>
      <w:overflowPunct w:val="false"/>
      <w:bidi w:val="0"/>
      <w:jc w:val="left"/>
    </w:pPr>
    <w:rPr>
      <w:rFonts w:ascii="Perpetua" w:hAnsi="Perpetua" w:eastAsia="Noto Sans CJK SC Regular" w:cs="Perpetua"/>
      <w:color w:val="000000"/>
      <w:sz w:val="24"/>
      <w:szCs w:val="24"/>
      <w:lang w:val="pt-BR" w:eastAsia="zh-CN" w:bidi="hi-IN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2B8A-F072-4B0B-8905-0DF520C8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LibreOffice/5.2.2.2$Linux_X86_64 LibreOffice_project/20m0$Build-2</Application>
  <Pages>1</Pages>
  <Words>194</Words>
  <Characters>1076</Characters>
  <CharactersWithSpaces>1262</CharactersWithSpaces>
  <Paragraphs>13</Paragraphs>
  <Company>Brazukas.org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2016-05-23T14:19:00Z</dcterms:created>
  <dc:creator>Windows Brazuka 3</dc:creator>
  <dc:description/>
  <dc:language>pt-BR</dc:language>
  <cp:lastModifiedBy/>
  <cp:lastPrinted>2014-09-26T17:23:00Z</cp:lastPrinted>
  <dcterms:modified xsi:type="dcterms:W3CDTF">2020-06-09T15:02:19Z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Brazukas.org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