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5D67" w14:textId="77777777" w:rsidR="00DE7856" w:rsidRDefault="00B629BA">
      <w:pPr>
        <w:jc w:val="center"/>
        <w:rPr>
          <w:b/>
          <w:bCs/>
        </w:rPr>
      </w:pPr>
      <w:r w:rsidRPr="00E161CF">
        <w:rPr>
          <w:noProof/>
          <w:lang w:val="pt-BR" w:eastAsia="pt-BR"/>
        </w:rPr>
        <w:drawing>
          <wp:inline distT="0" distB="0" distL="0" distR="0" wp14:anchorId="6FF323B6" wp14:editId="5DAE0184">
            <wp:extent cx="1326515" cy="1276350"/>
            <wp:effectExtent l="0" t="0" r="0" b="0"/>
            <wp:docPr id="1" name="Imagem 1" descr="Descrição: logomarca_ufrrj_cor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logomarca_ufrrj_cor02"/>
                    <pic:cNvPicPr>
                      <a:picLocks/>
                    </pic:cNvPicPr>
                  </pic:nvPicPr>
                  <pic:blipFill>
                    <a:blip r:embed="rId9">
                      <a:extLst>
                        <a:ext uri="{28A0092B-C50C-407E-A947-70E740481C1C}">
                          <a14:useLocalDpi xmlns:a14="http://schemas.microsoft.com/office/drawing/2010/main" val="0"/>
                        </a:ext>
                      </a:extLst>
                    </a:blip>
                    <a:srcRect t="4591"/>
                    <a:stretch>
                      <a:fillRect/>
                    </a:stretch>
                  </pic:blipFill>
                  <pic:spPr bwMode="auto">
                    <a:xfrm>
                      <a:off x="0" y="0"/>
                      <a:ext cx="1326515" cy="1276350"/>
                    </a:xfrm>
                    <a:prstGeom prst="rect">
                      <a:avLst/>
                    </a:prstGeom>
                    <a:noFill/>
                    <a:ln>
                      <a:noFill/>
                    </a:ln>
                  </pic:spPr>
                </pic:pic>
              </a:graphicData>
            </a:graphic>
          </wp:inline>
        </w:drawing>
      </w:r>
    </w:p>
    <w:p w14:paraId="4D61121B" w14:textId="77777777" w:rsidR="00DE7856" w:rsidRDefault="00DE7856">
      <w:pPr>
        <w:jc w:val="center"/>
        <w:rPr>
          <w:b/>
          <w:bCs/>
        </w:rPr>
      </w:pPr>
    </w:p>
    <w:p w14:paraId="20007FE9" w14:textId="77777777" w:rsidR="00DE7856" w:rsidRDefault="00DE7856">
      <w:pPr>
        <w:jc w:val="center"/>
        <w:rPr>
          <w:b/>
          <w:bCs/>
        </w:rPr>
      </w:pPr>
    </w:p>
    <w:p w14:paraId="4E37C8EA" w14:textId="77777777" w:rsidR="00DE7856" w:rsidRDefault="00DE7856">
      <w:pPr>
        <w:jc w:val="center"/>
        <w:rPr>
          <w:b/>
          <w:bCs/>
        </w:rPr>
      </w:pPr>
    </w:p>
    <w:p w14:paraId="4D23867C" w14:textId="77777777" w:rsidR="00DE7856" w:rsidRDefault="00DE7856">
      <w:pPr>
        <w:jc w:val="center"/>
        <w:rPr>
          <w:b/>
          <w:bCs/>
        </w:rPr>
      </w:pPr>
    </w:p>
    <w:p w14:paraId="66EB15D7" w14:textId="77777777" w:rsidR="00DE7856" w:rsidRPr="00355D17" w:rsidRDefault="00DE7856">
      <w:pPr>
        <w:jc w:val="center"/>
        <w:rPr>
          <w:b/>
          <w:bCs/>
          <w:lang w:val="pt-BR"/>
        </w:rPr>
      </w:pPr>
      <w:r w:rsidRPr="00355D17">
        <w:rPr>
          <w:b/>
          <w:bCs/>
          <w:lang w:val="pt-BR"/>
        </w:rPr>
        <w:t>UNIVERSIDADE FEDERAL RURAL DO RIO DE JANEIRO</w:t>
      </w:r>
    </w:p>
    <w:p w14:paraId="63B1CE4B" w14:textId="77777777" w:rsidR="00DE7856" w:rsidRPr="00355D17" w:rsidRDefault="00DE7856">
      <w:pPr>
        <w:jc w:val="center"/>
        <w:rPr>
          <w:b/>
          <w:bCs/>
          <w:lang w:val="pt-BR"/>
        </w:rPr>
      </w:pPr>
      <w:r w:rsidRPr="00355D17">
        <w:rPr>
          <w:b/>
          <w:bCs/>
          <w:lang w:val="pt-BR"/>
        </w:rPr>
        <w:t>Instituto de Ciências Sociais Aplicadas</w:t>
      </w:r>
    </w:p>
    <w:p w14:paraId="3743F062" w14:textId="77777777" w:rsidR="00DE7856" w:rsidRPr="00355D17" w:rsidRDefault="006B765D">
      <w:pPr>
        <w:jc w:val="center"/>
        <w:rPr>
          <w:b/>
          <w:bCs/>
          <w:lang w:val="pt-BR"/>
        </w:rPr>
      </w:pPr>
      <w:r w:rsidRPr="00355D17">
        <w:rPr>
          <w:b/>
          <w:bCs/>
          <w:lang w:val="pt-BR"/>
        </w:rPr>
        <w:t>Curso</w:t>
      </w:r>
      <w:r w:rsidR="00DE7856" w:rsidRPr="00355D17">
        <w:rPr>
          <w:b/>
          <w:bCs/>
          <w:lang w:val="pt-BR"/>
        </w:rPr>
        <w:t xml:space="preserve"> de Ciências Econômicas</w:t>
      </w:r>
    </w:p>
    <w:p w14:paraId="4469B0F9" w14:textId="77777777" w:rsidR="00DE7856" w:rsidRPr="00355D17" w:rsidRDefault="00DE7856">
      <w:pPr>
        <w:jc w:val="center"/>
        <w:rPr>
          <w:b/>
          <w:bCs/>
          <w:lang w:val="pt-BR"/>
        </w:rPr>
      </w:pPr>
    </w:p>
    <w:p w14:paraId="25B72457" w14:textId="77777777" w:rsidR="00DE7856" w:rsidRPr="00355D17" w:rsidRDefault="00DE7856">
      <w:pPr>
        <w:jc w:val="center"/>
        <w:rPr>
          <w:b/>
          <w:bCs/>
          <w:lang w:val="pt-BR"/>
        </w:rPr>
      </w:pPr>
    </w:p>
    <w:p w14:paraId="7DF9D5F3" w14:textId="77777777" w:rsidR="00DE7856" w:rsidRPr="00355D17" w:rsidRDefault="00DE7856">
      <w:pPr>
        <w:jc w:val="center"/>
        <w:rPr>
          <w:b/>
          <w:bCs/>
          <w:lang w:val="pt-BR"/>
        </w:rPr>
      </w:pPr>
    </w:p>
    <w:p w14:paraId="7491BBE4" w14:textId="77777777" w:rsidR="00DE7856" w:rsidRPr="00355D17" w:rsidRDefault="00DE7856">
      <w:pPr>
        <w:jc w:val="center"/>
        <w:rPr>
          <w:b/>
          <w:bCs/>
          <w:lang w:val="pt-BR"/>
        </w:rPr>
      </w:pPr>
    </w:p>
    <w:p w14:paraId="15E21A55" w14:textId="77777777" w:rsidR="00DE7856" w:rsidRPr="00355D17" w:rsidRDefault="00DE7856">
      <w:pPr>
        <w:jc w:val="center"/>
        <w:rPr>
          <w:b/>
          <w:bCs/>
          <w:lang w:val="pt-BR"/>
        </w:rPr>
      </w:pPr>
    </w:p>
    <w:p w14:paraId="1E18F623" w14:textId="77777777" w:rsidR="00DE7856" w:rsidRPr="00355D17" w:rsidRDefault="00DE7856">
      <w:pPr>
        <w:jc w:val="center"/>
        <w:rPr>
          <w:b/>
          <w:bCs/>
          <w:lang w:val="pt-BR"/>
        </w:rPr>
      </w:pPr>
    </w:p>
    <w:p w14:paraId="3EA76C97" w14:textId="77777777" w:rsidR="00DE7856" w:rsidRPr="00355D17" w:rsidRDefault="00DE7856" w:rsidP="00402875">
      <w:pPr>
        <w:spacing w:after="0"/>
        <w:jc w:val="center"/>
        <w:rPr>
          <w:b/>
          <w:bCs/>
          <w:lang w:val="pt-BR"/>
        </w:rPr>
      </w:pPr>
    </w:p>
    <w:p w14:paraId="37FDA875" w14:textId="77777777" w:rsidR="00DE7856" w:rsidRPr="00355D17" w:rsidRDefault="00DE7856" w:rsidP="00402875">
      <w:pPr>
        <w:spacing w:after="0"/>
        <w:jc w:val="center"/>
        <w:rPr>
          <w:lang w:val="pt-BR"/>
        </w:rPr>
      </w:pPr>
    </w:p>
    <w:p w14:paraId="193474E9" w14:textId="77777777" w:rsidR="00DE7856" w:rsidRPr="00355D17" w:rsidRDefault="00DE7856" w:rsidP="00402875">
      <w:pPr>
        <w:spacing w:after="0"/>
        <w:jc w:val="center"/>
        <w:rPr>
          <w:lang w:val="pt-BR"/>
        </w:rPr>
      </w:pPr>
    </w:p>
    <w:p w14:paraId="0C75D169" w14:textId="77777777" w:rsidR="00DE7856" w:rsidRPr="00355D17" w:rsidRDefault="00DE7856" w:rsidP="00402875">
      <w:pPr>
        <w:spacing w:after="0"/>
        <w:jc w:val="center"/>
        <w:rPr>
          <w:lang w:val="pt-BR"/>
        </w:rPr>
      </w:pPr>
    </w:p>
    <w:p w14:paraId="1EEF568E" w14:textId="77777777" w:rsidR="00DE7856" w:rsidRPr="00355D17" w:rsidRDefault="00DE7856" w:rsidP="00402875">
      <w:pPr>
        <w:spacing w:after="0"/>
        <w:jc w:val="center"/>
        <w:rPr>
          <w:lang w:val="pt-BR"/>
        </w:rPr>
      </w:pPr>
    </w:p>
    <w:p w14:paraId="5ED83BE8" w14:textId="77777777" w:rsidR="00DE7856" w:rsidRPr="00355D17" w:rsidRDefault="00DE7856" w:rsidP="00402875">
      <w:pPr>
        <w:spacing w:after="0"/>
        <w:jc w:val="center"/>
        <w:rPr>
          <w:b/>
          <w:sz w:val="48"/>
          <w:szCs w:val="48"/>
          <w:lang w:val="pt-BR"/>
        </w:rPr>
      </w:pPr>
      <w:r w:rsidRPr="00355D17">
        <w:rPr>
          <w:b/>
          <w:sz w:val="48"/>
          <w:szCs w:val="48"/>
          <w:lang w:val="pt-BR"/>
        </w:rPr>
        <w:t>PROJETO PEDAGÓGICO DE CURSO</w:t>
      </w:r>
    </w:p>
    <w:p w14:paraId="287F2792" w14:textId="77777777" w:rsidR="00DE7856" w:rsidRPr="00355D17" w:rsidRDefault="00DE7856" w:rsidP="00402875">
      <w:pPr>
        <w:spacing w:after="0"/>
        <w:jc w:val="center"/>
        <w:rPr>
          <w:b/>
          <w:sz w:val="48"/>
          <w:szCs w:val="48"/>
          <w:lang w:val="pt-BR"/>
        </w:rPr>
      </w:pPr>
    </w:p>
    <w:p w14:paraId="311DE248" w14:textId="77777777" w:rsidR="00DE7856" w:rsidRPr="00355D17" w:rsidRDefault="00DE7856" w:rsidP="00402875">
      <w:pPr>
        <w:spacing w:after="0"/>
        <w:jc w:val="center"/>
        <w:rPr>
          <w:sz w:val="48"/>
          <w:szCs w:val="48"/>
          <w:lang w:val="pt-BR"/>
        </w:rPr>
      </w:pPr>
      <w:r w:rsidRPr="00355D17">
        <w:rPr>
          <w:b/>
          <w:sz w:val="48"/>
          <w:szCs w:val="48"/>
          <w:lang w:val="pt-BR"/>
        </w:rPr>
        <w:t>CIÊNCIAS ECONÔMICAS</w:t>
      </w:r>
    </w:p>
    <w:p w14:paraId="627EC09E" w14:textId="77777777" w:rsidR="00DE7856" w:rsidRPr="00355D17" w:rsidRDefault="00DE7856" w:rsidP="00402875">
      <w:pPr>
        <w:spacing w:after="0"/>
        <w:jc w:val="center"/>
        <w:rPr>
          <w:sz w:val="48"/>
          <w:szCs w:val="48"/>
          <w:lang w:val="pt-BR"/>
        </w:rPr>
      </w:pPr>
    </w:p>
    <w:p w14:paraId="33B04CC9" w14:textId="77777777" w:rsidR="00DE7856" w:rsidRPr="00355D17" w:rsidRDefault="00DE7856" w:rsidP="00402875">
      <w:pPr>
        <w:spacing w:after="0"/>
        <w:jc w:val="center"/>
        <w:rPr>
          <w:lang w:val="pt-BR"/>
        </w:rPr>
      </w:pPr>
    </w:p>
    <w:p w14:paraId="0D7E7744" w14:textId="77777777" w:rsidR="00DE7856" w:rsidRPr="00355D17" w:rsidRDefault="00DE7856" w:rsidP="00402875">
      <w:pPr>
        <w:spacing w:after="0"/>
        <w:jc w:val="center"/>
        <w:rPr>
          <w:lang w:val="pt-BR"/>
        </w:rPr>
      </w:pPr>
    </w:p>
    <w:p w14:paraId="47B220AD" w14:textId="77777777" w:rsidR="00DE7856" w:rsidRPr="00355D17" w:rsidRDefault="00DE7856" w:rsidP="00402875">
      <w:pPr>
        <w:spacing w:after="0"/>
        <w:jc w:val="center"/>
        <w:rPr>
          <w:lang w:val="pt-BR"/>
        </w:rPr>
      </w:pPr>
    </w:p>
    <w:p w14:paraId="179C76CD" w14:textId="77777777" w:rsidR="00DE7856" w:rsidRPr="00355D17" w:rsidRDefault="00DE7856" w:rsidP="00402875">
      <w:pPr>
        <w:spacing w:after="0"/>
        <w:jc w:val="center"/>
        <w:rPr>
          <w:lang w:val="pt-BR"/>
        </w:rPr>
      </w:pPr>
      <w:proofErr w:type="spellStart"/>
      <w:proofErr w:type="gramStart"/>
      <w:r w:rsidRPr="00355D17">
        <w:rPr>
          <w:lang w:val="pt-BR"/>
        </w:rPr>
        <w:t>UFRuralRJ</w:t>
      </w:r>
      <w:proofErr w:type="spellEnd"/>
      <w:proofErr w:type="gramEnd"/>
      <w:r w:rsidRPr="00355D17">
        <w:rPr>
          <w:lang w:val="pt-BR"/>
        </w:rPr>
        <w:t>-ICSA-</w:t>
      </w:r>
      <w:proofErr w:type="spellStart"/>
      <w:r w:rsidRPr="00355D17">
        <w:rPr>
          <w:lang w:val="pt-BR"/>
        </w:rPr>
        <w:t>DeCE</w:t>
      </w:r>
      <w:proofErr w:type="spellEnd"/>
    </w:p>
    <w:p w14:paraId="688643CD" w14:textId="77777777" w:rsidR="00DE7856" w:rsidRPr="00355D17" w:rsidRDefault="00DE7856" w:rsidP="00402875">
      <w:pPr>
        <w:spacing w:after="0"/>
        <w:jc w:val="center"/>
        <w:rPr>
          <w:lang w:val="pt-BR"/>
        </w:rPr>
      </w:pPr>
      <w:r w:rsidRPr="00355D17">
        <w:rPr>
          <w:lang w:val="pt-BR"/>
        </w:rPr>
        <w:t>Seropédica</w:t>
      </w:r>
    </w:p>
    <w:p w14:paraId="01E40B8F" w14:textId="77777777" w:rsidR="00DE7856" w:rsidRPr="00355D17" w:rsidRDefault="00F5111E" w:rsidP="00402875">
      <w:pPr>
        <w:spacing w:after="0"/>
        <w:jc w:val="center"/>
        <w:rPr>
          <w:lang w:val="pt-BR"/>
        </w:rPr>
      </w:pPr>
      <w:r>
        <w:rPr>
          <w:lang w:val="pt-BR"/>
        </w:rPr>
        <w:t>Outubro</w:t>
      </w:r>
      <w:r w:rsidR="00895053" w:rsidRPr="00355D17">
        <w:rPr>
          <w:lang w:val="pt-BR"/>
        </w:rPr>
        <w:t xml:space="preserve"> de 2017</w:t>
      </w:r>
    </w:p>
    <w:p w14:paraId="249C18A2" w14:textId="77777777" w:rsidR="00983ECB" w:rsidRDefault="00983ECB" w:rsidP="00402875">
      <w:pPr>
        <w:spacing w:after="0"/>
        <w:jc w:val="center"/>
        <w:rPr>
          <w:b/>
          <w:sz w:val="28"/>
          <w:szCs w:val="28"/>
          <w:lang w:val="pt-BR"/>
        </w:rPr>
      </w:pPr>
    </w:p>
    <w:p w14:paraId="1369D4BA" w14:textId="77777777" w:rsidR="00DE7856" w:rsidRPr="00355D17" w:rsidRDefault="00DE7856" w:rsidP="00402875">
      <w:pPr>
        <w:spacing w:after="0"/>
        <w:jc w:val="center"/>
        <w:rPr>
          <w:b/>
          <w:sz w:val="28"/>
          <w:szCs w:val="28"/>
          <w:lang w:val="pt-BR"/>
        </w:rPr>
      </w:pPr>
      <w:r w:rsidRPr="00355D17">
        <w:rPr>
          <w:b/>
          <w:sz w:val="28"/>
          <w:szCs w:val="28"/>
          <w:lang w:val="pt-BR"/>
        </w:rPr>
        <w:lastRenderedPageBreak/>
        <w:t>IDENTIFICAÇÃO DO CURSO</w:t>
      </w:r>
    </w:p>
    <w:p w14:paraId="5E128DD4" w14:textId="77777777" w:rsidR="00DE7856" w:rsidRPr="00355D17" w:rsidRDefault="00DE7856" w:rsidP="00402875">
      <w:pPr>
        <w:pStyle w:val="Corpodetexto3"/>
        <w:spacing w:after="0"/>
        <w:jc w:val="both"/>
        <w:rPr>
          <w:b w:val="0"/>
          <w:sz w:val="28"/>
          <w:szCs w:val="28"/>
          <w:lang w:val="pt-BR"/>
        </w:rPr>
      </w:pPr>
    </w:p>
    <w:p w14:paraId="08D7E8F1" w14:textId="77777777" w:rsidR="00DE7856" w:rsidRPr="00355D17" w:rsidRDefault="00DE7856" w:rsidP="00402875">
      <w:pPr>
        <w:pStyle w:val="Corpodetexto3"/>
        <w:spacing w:after="0"/>
        <w:jc w:val="both"/>
        <w:rPr>
          <w:b w:val="0"/>
          <w:lang w:val="pt-BR"/>
        </w:rPr>
      </w:pPr>
    </w:p>
    <w:p w14:paraId="5E1020BE" w14:textId="77777777" w:rsidR="00DE7856" w:rsidRPr="00355D17" w:rsidRDefault="00DE7856" w:rsidP="00402875">
      <w:pPr>
        <w:pStyle w:val="Corpodetexto3"/>
        <w:spacing w:after="0" w:line="360" w:lineRule="auto"/>
        <w:jc w:val="both"/>
        <w:rPr>
          <w:b w:val="0"/>
          <w:lang w:val="pt-BR"/>
        </w:rPr>
      </w:pPr>
      <w:r w:rsidRPr="00355D17">
        <w:rPr>
          <w:lang w:val="pt-BR"/>
        </w:rPr>
        <w:t>INSTITUIÇÃO:</w:t>
      </w:r>
      <w:r w:rsidRPr="00355D17">
        <w:rPr>
          <w:b w:val="0"/>
          <w:lang w:val="pt-BR"/>
        </w:rPr>
        <w:t xml:space="preserve"> Universidade Federal Rural do Rio de Janeiro - UFRRJ</w:t>
      </w:r>
    </w:p>
    <w:p w14:paraId="2BC505E5" w14:textId="77777777" w:rsidR="00DE7856" w:rsidRPr="00355D17" w:rsidRDefault="00DE7856" w:rsidP="00402875">
      <w:pPr>
        <w:pStyle w:val="Corpodetexto3"/>
        <w:spacing w:after="0" w:line="360" w:lineRule="auto"/>
        <w:jc w:val="both"/>
        <w:rPr>
          <w:b w:val="0"/>
          <w:lang w:val="pt-BR"/>
        </w:rPr>
      </w:pPr>
      <w:r w:rsidRPr="00355D17">
        <w:rPr>
          <w:lang w:val="pt-BR"/>
        </w:rPr>
        <w:t>UNIDADE ACADÊMICA:</w:t>
      </w:r>
      <w:r w:rsidRPr="00355D17">
        <w:rPr>
          <w:b w:val="0"/>
          <w:lang w:val="pt-BR"/>
        </w:rPr>
        <w:t xml:space="preserve"> Instituto de Ciências Sociais Aplicadas - ICSA</w:t>
      </w:r>
    </w:p>
    <w:p w14:paraId="407FF91C" w14:textId="77777777" w:rsidR="00DE7856" w:rsidRPr="00355D17" w:rsidRDefault="00DE7856" w:rsidP="00402875">
      <w:pPr>
        <w:pStyle w:val="Corpodetexto3"/>
        <w:spacing w:after="0" w:line="360" w:lineRule="auto"/>
        <w:jc w:val="both"/>
        <w:rPr>
          <w:b w:val="0"/>
          <w:lang w:val="pt-BR"/>
        </w:rPr>
      </w:pPr>
      <w:r w:rsidRPr="00355D17">
        <w:rPr>
          <w:lang w:val="pt-BR"/>
        </w:rPr>
        <w:t>DEPARTAMENTO:</w:t>
      </w:r>
      <w:r w:rsidRPr="00355D17">
        <w:rPr>
          <w:b w:val="0"/>
          <w:lang w:val="pt-BR"/>
        </w:rPr>
        <w:t xml:space="preserve"> Departamento de Ciências Econômicas – </w:t>
      </w:r>
      <w:proofErr w:type="spellStart"/>
      <w:r w:rsidRPr="00355D17">
        <w:rPr>
          <w:b w:val="0"/>
          <w:lang w:val="pt-BR"/>
        </w:rPr>
        <w:t>DeCE</w:t>
      </w:r>
      <w:proofErr w:type="spellEnd"/>
    </w:p>
    <w:p w14:paraId="088475A0" w14:textId="77777777" w:rsidR="00DE7856" w:rsidRPr="00355D17" w:rsidRDefault="00DE7856" w:rsidP="00402875">
      <w:pPr>
        <w:pStyle w:val="Corpodetexto3"/>
        <w:spacing w:after="0" w:line="360" w:lineRule="auto"/>
        <w:jc w:val="both"/>
        <w:rPr>
          <w:b w:val="0"/>
          <w:lang w:val="pt-BR"/>
        </w:rPr>
      </w:pPr>
      <w:r w:rsidRPr="00355D17">
        <w:rPr>
          <w:lang w:val="pt-BR"/>
        </w:rPr>
        <w:t>LOCALIDADE:</w:t>
      </w:r>
      <w:r w:rsidRPr="00355D17">
        <w:rPr>
          <w:b w:val="0"/>
          <w:lang w:val="pt-BR"/>
        </w:rPr>
        <w:t xml:space="preserve"> Campus Sede - Seropédica/ RJ</w:t>
      </w:r>
    </w:p>
    <w:p w14:paraId="5CA1356B" w14:textId="77777777" w:rsidR="00DE7856" w:rsidRPr="00355D17" w:rsidRDefault="00DE7856" w:rsidP="00402875">
      <w:pPr>
        <w:pStyle w:val="Corpodetexto3"/>
        <w:spacing w:after="0" w:line="360" w:lineRule="auto"/>
        <w:jc w:val="both"/>
        <w:rPr>
          <w:b w:val="0"/>
          <w:lang w:val="pt-BR"/>
        </w:rPr>
      </w:pPr>
      <w:r w:rsidRPr="00355D17">
        <w:rPr>
          <w:lang w:val="pt-BR"/>
        </w:rPr>
        <w:t>DENOMINAÇÃO:</w:t>
      </w:r>
      <w:r w:rsidRPr="00355D17">
        <w:rPr>
          <w:b w:val="0"/>
          <w:lang w:val="pt-BR"/>
        </w:rPr>
        <w:t xml:space="preserve"> Curso de Graduação em Ciências Econômicas</w:t>
      </w:r>
    </w:p>
    <w:p w14:paraId="2F8B2FDA" w14:textId="77777777" w:rsidR="00DE7856" w:rsidRPr="00355D17" w:rsidRDefault="00DE7856" w:rsidP="00402875">
      <w:pPr>
        <w:pStyle w:val="Corpodetexto3"/>
        <w:spacing w:after="0" w:line="360" w:lineRule="auto"/>
        <w:jc w:val="both"/>
        <w:rPr>
          <w:b w:val="0"/>
          <w:lang w:val="pt-BR"/>
        </w:rPr>
      </w:pPr>
      <w:r w:rsidRPr="00355D17">
        <w:rPr>
          <w:lang w:val="pt-BR"/>
        </w:rPr>
        <w:t>MODALIDADE OFERECIDA:</w:t>
      </w:r>
      <w:r w:rsidRPr="00355D17">
        <w:rPr>
          <w:b w:val="0"/>
          <w:lang w:val="pt-BR"/>
        </w:rPr>
        <w:t xml:space="preserve"> Presencial</w:t>
      </w:r>
    </w:p>
    <w:p w14:paraId="09B779D8" w14:textId="77777777" w:rsidR="00DE7856" w:rsidRPr="00355D17" w:rsidRDefault="00DE7856" w:rsidP="00402875">
      <w:pPr>
        <w:pStyle w:val="Corpodetexto3"/>
        <w:spacing w:after="0" w:line="360" w:lineRule="auto"/>
        <w:jc w:val="both"/>
        <w:rPr>
          <w:b w:val="0"/>
          <w:lang w:val="pt-BR"/>
        </w:rPr>
      </w:pPr>
      <w:r w:rsidRPr="00355D17">
        <w:rPr>
          <w:lang w:val="pt-BR"/>
        </w:rPr>
        <w:t>TITULAÇÃO CONFERIDA:</w:t>
      </w:r>
      <w:r w:rsidRPr="00355D17">
        <w:rPr>
          <w:b w:val="0"/>
          <w:lang w:val="pt-BR"/>
        </w:rPr>
        <w:t xml:space="preserve"> Bacharel em Ciências Econômicas</w:t>
      </w:r>
    </w:p>
    <w:p w14:paraId="5EC9F70F" w14:textId="77777777" w:rsidR="00DE7856" w:rsidRPr="00355D17" w:rsidRDefault="00DE7856" w:rsidP="00402875">
      <w:pPr>
        <w:pStyle w:val="Corpodetexto3"/>
        <w:spacing w:after="0" w:line="360" w:lineRule="auto"/>
        <w:jc w:val="both"/>
        <w:rPr>
          <w:b w:val="0"/>
          <w:lang w:val="pt-BR"/>
        </w:rPr>
      </w:pPr>
      <w:r w:rsidRPr="00355D17">
        <w:rPr>
          <w:lang w:val="pt-BR"/>
        </w:rPr>
        <w:t xml:space="preserve">DURAÇÃO DO </w:t>
      </w:r>
      <w:proofErr w:type="gramStart"/>
      <w:r w:rsidRPr="00355D17">
        <w:rPr>
          <w:lang w:val="pt-BR"/>
        </w:rPr>
        <w:t>CURSO:</w:t>
      </w:r>
      <w:proofErr w:type="gramEnd"/>
      <w:r w:rsidRPr="00355D17">
        <w:rPr>
          <w:b w:val="0"/>
          <w:lang w:val="pt-BR"/>
        </w:rPr>
        <w:t>8 (oito) semestres letivos</w:t>
      </w:r>
    </w:p>
    <w:p w14:paraId="0517DF02" w14:textId="77777777" w:rsidR="00DE7856" w:rsidRPr="00355D17" w:rsidRDefault="00DE7856" w:rsidP="00402875">
      <w:pPr>
        <w:pStyle w:val="Corpodetexto3"/>
        <w:spacing w:after="0" w:line="360" w:lineRule="auto"/>
        <w:jc w:val="both"/>
        <w:rPr>
          <w:b w:val="0"/>
          <w:lang w:val="pt-BR"/>
        </w:rPr>
      </w:pPr>
      <w:r w:rsidRPr="00355D17">
        <w:rPr>
          <w:lang w:val="pt-BR"/>
        </w:rPr>
        <w:t xml:space="preserve">INTEGRALIZAÇÃO DO </w:t>
      </w:r>
      <w:proofErr w:type="gramStart"/>
      <w:r w:rsidRPr="00355D17">
        <w:rPr>
          <w:lang w:val="pt-BR"/>
        </w:rPr>
        <w:t>CURSO:</w:t>
      </w:r>
      <w:proofErr w:type="gramEnd"/>
      <w:r w:rsidRPr="00355D17">
        <w:rPr>
          <w:b w:val="0"/>
          <w:lang w:val="pt-BR"/>
        </w:rPr>
        <w:t>8 semestres (mínimo); 14 semestres (máximo)</w:t>
      </w:r>
    </w:p>
    <w:p w14:paraId="7FD2FA0F" w14:textId="77777777" w:rsidR="00DE7856" w:rsidRPr="00355D17" w:rsidRDefault="00DE7856" w:rsidP="00402875">
      <w:pPr>
        <w:pStyle w:val="Corpodetexto3"/>
        <w:spacing w:after="0" w:line="360" w:lineRule="auto"/>
        <w:jc w:val="both"/>
        <w:rPr>
          <w:b w:val="0"/>
          <w:lang w:val="pt-BR"/>
        </w:rPr>
      </w:pPr>
      <w:r w:rsidRPr="00355D17">
        <w:rPr>
          <w:lang w:val="pt-BR"/>
        </w:rPr>
        <w:t>REGIME ACADÊMICO:</w:t>
      </w:r>
      <w:r w:rsidRPr="00355D17">
        <w:rPr>
          <w:b w:val="0"/>
          <w:lang w:val="pt-BR"/>
        </w:rPr>
        <w:t xml:space="preserve"> Semestral</w:t>
      </w:r>
    </w:p>
    <w:p w14:paraId="5BD00357" w14:textId="77777777" w:rsidR="00DE7856" w:rsidRPr="00355D17" w:rsidRDefault="00DE7856" w:rsidP="00402875">
      <w:pPr>
        <w:pStyle w:val="Corpodetexto3"/>
        <w:spacing w:after="0" w:line="360" w:lineRule="auto"/>
        <w:jc w:val="both"/>
        <w:rPr>
          <w:b w:val="0"/>
          <w:lang w:val="pt-BR"/>
        </w:rPr>
      </w:pPr>
      <w:r w:rsidRPr="00355D17">
        <w:rPr>
          <w:lang w:val="pt-BR"/>
        </w:rPr>
        <w:t xml:space="preserve">TURNO DE OFERTA DO </w:t>
      </w:r>
      <w:proofErr w:type="spellStart"/>
      <w:proofErr w:type="gramStart"/>
      <w:r w:rsidRPr="00355D17">
        <w:rPr>
          <w:lang w:val="pt-BR"/>
        </w:rPr>
        <w:t>CURSO:</w:t>
      </w:r>
      <w:proofErr w:type="gramEnd"/>
      <w:r w:rsidR="003D07D5" w:rsidRPr="00355D17">
        <w:rPr>
          <w:b w:val="0"/>
          <w:lang w:val="pt-BR"/>
        </w:rPr>
        <w:t>Integral</w:t>
      </w:r>
      <w:proofErr w:type="spellEnd"/>
    </w:p>
    <w:p w14:paraId="561CFE0A" w14:textId="77777777" w:rsidR="00DE7856" w:rsidRPr="00355D17" w:rsidRDefault="00DE7856" w:rsidP="00402875">
      <w:pPr>
        <w:pStyle w:val="Corpodetexto3"/>
        <w:spacing w:after="0" w:line="360" w:lineRule="auto"/>
        <w:jc w:val="both"/>
        <w:rPr>
          <w:b w:val="0"/>
          <w:lang w:val="pt-BR"/>
        </w:rPr>
      </w:pPr>
      <w:r w:rsidRPr="00355D17">
        <w:rPr>
          <w:lang w:val="pt-BR"/>
        </w:rPr>
        <w:t>NÚMERO DE VAGAS:</w:t>
      </w:r>
      <w:r w:rsidR="00D254C5">
        <w:rPr>
          <w:lang w:val="pt-BR"/>
        </w:rPr>
        <w:t xml:space="preserve"> </w:t>
      </w:r>
      <w:r w:rsidR="004F48C4" w:rsidRPr="00502987">
        <w:rPr>
          <w:b w:val="0"/>
          <w:lang w:val="pt-BR"/>
        </w:rPr>
        <w:t>45</w:t>
      </w:r>
      <w:r w:rsidRPr="00502987">
        <w:rPr>
          <w:b w:val="0"/>
          <w:lang w:val="pt-BR"/>
        </w:rPr>
        <w:t xml:space="preserve"> vagas semestrais totalizando </w:t>
      </w:r>
      <w:r w:rsidR="004F48C4" w:rsidRPr="00502987">
        <w:rPr>
          <w:b w:val="0"/>
          <w:lang w:val="pt-BR"/>
        </w:rPr>
        <w:t>90</w:t>
      </w:r>
      <w:r w:rsidRPr="00502987">
        <w:rPr>
          <w:b w:val="0"/>
          <w:lang w:val="pt-BR"/>
        </w:rPr>
        <w:t xml:space="preserve"> vagas anuais</w:t>
      </w:r>
    </w:p>
    <w:p w14:paraId="314AB2E1" w14:textId="77777777" w:rsidR="00DE7856" w:rsidRPr="00355D17" w:rsidRDefault="00DE7856" w:rsidP="00402875">
      <w:pPr>
        <w:pStyle w:val="Corpodetexto3"/>
        <w:spacing w:after="0" w:line="360" w:lineRule="auto"/>
        <w:jc w:val="both"/>
        <w:rPr>
          <w:b w:val="0"/>
          <w:lang w:val="pt-BR"/>
        </w:rPr>
      </w:pPr>
      <w:r w:rsidRPr="00355D17">
        <w:rPr>
          <w:lang w:val="pt-BR"/>
        </w:rPr>
        <w:t>DIMENSÃO DAS TURMAS:</w:t>
      </w:r>
      <w:r w:rsidRPr="00355D17">
        <w:rPr>
          <w:b w:val="0"/>
          <w:lang w:val="pt-BR"/>
        </w:rPr>
        <w:t xml:space="preserve"> </w:t>
      </w:r>
      <w:r w:rsidR="00D254C5">
        <w:rPr>
          <w:b w:val="0"/>
          <w:lang w:val="pt-BR"/>
        </w:rPr>
        <w:t>60</w:t>
      </w:r>
      <w:r w:rsidRPr="00355D17">
        <w:rPr>
          <w:b w:val="0"/>
          <w:lang w:val="pt-BR"/>
        </w:rPr>
        <w:t xml:space="preserve"> alunos por turma</w:t>
      </w:r>
    </w:p>
    <w:p w14:paraId="19BD3523" w14:textId="77777777" w:rsidR="00DE7856" w:rsidRPr="00355D17" w:rsidRDefault="00DE7856" w:rsidP="00402875">
      <w:pPr>
        <w:pStyle w:val="Corpodetexto3"/>
        <w:spacing w:after="0" w:line="360" w:lineRule="auto"/>
        <w:jc w:val="both"/>
        <w:rPr>
          <w:b w:val="0"/>
          <w:lang w:val="pt-BR"/>
        </w:rPr>
      </w:pPr>
      <w:r w:rsidRPr="00355D17">
        <w:rPr>
          <w:lang w:val="pt-BR"/>
        </w:rPr>
        <w:t>CARGA HORÁRIA PROPOSTA:</w:t>
      </w:r>
      <w:r w:rsidRPr="00355D17">
        <w:rPr>
          <w:b w:val="0"/>
          <w:lang w:val="pt-BR"/>
        </w:rPr>
        <w:t xml:space="preserve"> 3.020 horas </w:t>
      </w:r>
    </w:p>
    <w:p w14:paraId="0AAC3990" w14:textId="77777777" w:rsidR="00DE7856" w:rsidRPr="00355D17" w:rsidRDefault="00DE7856" w:rsidP="00402875">
      <w:pPr>
        <w:pStyle w:val="Corpodetexto3"/>
        <w:spacing w:after="0" w:line="360" w:lineRule="auto"/>
        <w:jc w:val="both"/>
        <w:rPr>
          <w:lang w:val="pt-BR"/>
        </w:rPr>
      </w:pPr>
      <w:r w:rsidRPr="00355D17">
        <w:rPr>
          <w:lang w:val="pt-BR"/>
        </w:rPr>
        <w:t>COORDENADOR</w:t>
      </w:r>
      <w:r w:rsidR="00C202A2">
        <w:rPr>
          <w:lang w:val="pt-BR"/>
        </w:rPr>
        <w:t>A</w:t>
      </w:r>
      <w:r w:rsidRPr="00355D17">
        <w:rPr>
          <w:lang w:val="pt-BR"/>
        </w:rPr>
        <w:t xml:space="preserve"> DE CURSO: </w:t>
      </w:r>
      <w:r w:rsidR="000E4C6F" w:rsidRPr="00355D17">
        <w:rPr>
          <w:b w:val="0"/>
          <w:lang w:val="pt-BR"/>
        </w:rPr>
        <w:t xml:space="preserve">Rubia Cristina </w:t>
      </w:r>
      <w:proofErr w:type="spellStart"/>
      <w:r w:rsidR="000E4C6F" w:rsidRPr="00355D17">
        <w:rPr>
          <w:b w:val="0"/>
          <w:lang w:val="pt-BR"/>
        </w:rPr>
        <w:t>Wegner</w:t>
      </w:r>
      <w:proofErr w:type="spellEnd"/>
    </w:p>
    <w:p w14:paraId="0C29057C" w14:textId="77777777" w:rsidR="00DE7856" w:rsidRDefault="00DE7856" w:rsidP="00402875">
      <w:pPr>
        <w:pStyle w:val="Corpodetexto3"/>
        <w:spacing w:after="0"/>
        <w:rPr>
          <w:sz w:val="26"/>
          <w:szCs w:val="26"/>
        </w:rPr>
      </w:pPr>
      <w:r w:rsidRPr="00355D17">
        <w:rPr>
          <w:sz w:val="26"/>
          <w:szCs w:val="26"/>
          <w:lang w:val="pt-BR"/>
        </w:rPr>
        <w:br w:type="page"/>
      </w:r>
      <w:r>
        <w:rPr>
          <w:sz w:val="26"/>
          <w:szCs w:val="26"/>
        </w:rPr>
        <w:lastRenderedPageBreak/>
        <w:t>SUMÁRIO</w:t>
      </w:r>
    </w:p>
    <w:p w14:paraId="1CC4140E" w14:textId="77777777" w:rsidR="00A31D4A" w:rsidRPr="00890938" w:rsidRDefault="002D1020">
      <w:pPr>
        <w:pStyle w:val="Sumrio2"/>
        <w:rPr>
          <w:noProof/>
          <w:color w:val="auto"/>
          <w:sz w:val="22"/>
          <w:szCs w:val="22"/>
          <w:lang w:val="pt-BR" w:eastAsia="pt-BR"/>
        </w:rPr>
      </w:pPr>
      <w:r w:rsidRPr="00A31D4A">
        <w:fldChar w:fldCharType="begin"/>
      </w:r>
      <w:r w:rsidR="006A4582" w:rsidRPr="00A31D4A">
        <w:instrText xml:space="preserve"> TOC \o "1-3" \h \z \u </w:instrText>
      </w:r>
      <w:r w:rsidRPr="00A31D4A">
        <w:fldChar w:fldCharType="separate"/>
      </w:r>
      <w:hyperlink w:anchor="_Toc488652515" w:history="1">
        <w:r w:rsidR="00A31D4A" w:rsidRPr="00A31D4A">
          <w:rPr>
            <w:rStyle w:val="Hyperlink"/>
            <w:rFonts w:ascii="Times New Roman" w:hAnsi="Times New Roman"/>
            <w:noProof/>
            <w:lang w:val="pt-BR"/>
          </w:rPr>
          <w:t>I APRESENTAÇÃO</w:t>
        </w:r>
        <w:r w:rsidR="00A31D4A" w:rsidRPr="00A31D4A">
          <w:rPr>
            <w:noProof/>
            <w:webHidden/>
          </w:rPr>
          <w:tab/>
        </w:r>
        <w:r w:rsidRPr="00A31D4A">
          <w:rPr>
            <w:noProof/>
            <w:webHidden/>
          </w:rPr>
          <w:fldChar w:fldCharType="begin"/>
        </w:r>
        <w:r w:rsidR="00A31D4A" w:rsidRPr="00A31D4A">
          <w:rPr>
            <w:noProof/>
            <w:webHidden/>
          </w:rPr>
          <w:instrText xml:space="preserve"> PAGEREF _Toc488652515 \h </w:instrText>
        </w:r>
        <w:r w:rsidRPr="00A31D4A">
          <w:rPr>
            <w:noProof/>
            <w:webHidden/>
          </w:rPr>
        </w:r>
        <w:r w:rsidRPr="00A31D4A">
          <w:rPr>
            <w:noProof/>
            <w:webHidden/>
          </w:rPr>
          <w:fldChar w:fldCharType="separate"/>
        </w:r>
        <w:r w:rsidR="0075270C">
          <w:rPr>
            <w:noProof/>
            <w:webHidden/>
          </w:rPr>
          <w:t>5</w:t>
        </w:r>
        <w:r w:rsidRPr="00A31D4A">
          <w:rPr>
            <w:noProof/>
            <w:webHidden/>
          </w:rPr>
          <w:fldChar w:fldCharType="end"/>
        </w:r>
      </w:hyperlink>
    </w:p>
    <w:p w14:paraId="294224CB" w14:textId="77777777" w:rsidR="00A31D4A" w:rsidRPr="00890938" w:rsidRDefault="00160718">
      <w:pPr>
        <w:pStyle w:val="Sumrio2"/>
        <w:rPr>
          <w:noProof/>
          <w:color w:val="auto"/>
          <w:sz w:val="22"/>
          <w:szCs w:val="22"/>
          <w:lang w:val="pt-BR" w:eastAsia="pt-BR"/>
        </w:rPr>
      </w:pPr>
      <w:hyperlink w:anchor="_Toc488652516" w:history="1">
        <w:r w:rsidR="00A31D4A" w:rsidRPr="00A31D4A">
          <w:rPr>
            <w:rStyle w:val="Hyperlink"/>
            <w:rFonts w:ascii="Times New Roman" w:hAnsi="Times New Roman"/>
            <w:noProof/>
            <w:lang w:val="pt-BR"/>
          </w:rPr>
          <w:t>1 Introdução – contextualização histórica da UFRRJ e do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_Toc488652516 \h </w:instrText>
        </w:r>
        <w:r w:rsidR="002D1020" w:rsidRPr="00A31D4A">
          <w:rPr>
            <w:noProof/>
            <w:webHidden/>
          </w:rPr>
        </w:r>
        <w:r w:rsidR="002D1020" w:rsidRPr="00A31D4A">
          <w:rPr>
            <w:noProof/>
            <w:webHidden/>
          </w:rPr>
          <w:fldChar w:fldCharType="separate"/>
        </w:r>
        <w:r w:rsidR="0075270C">
          <w:rPr>
            <w:noProof/>
            <w:webHidden/>
          </w:rPr>
          <w:t>7</w:t>
        </w:r>
        <w:r w:rsidR="002D1020" w:rsidRPr="00A31D4A">
          <w:rPr>
            <w:noProof/>
            <w:webHidden/>
          </w:rPr>
          <w:fldChar w:fldCharType="end"/>
        </w:r>
      </w:hyperlink>
    </w:p>
    <w:p w14:paraId="698A5310" w14:textId="77777777" w:rsidR="00A31D4A" w:rsidRPr="00890938" w:rsidRDefault="00160718">
      <w:pPr>
        <w:pStyle w:val="Sumrio2"/>
        <w:rPr>
          <w:noProof/>
          <w:color w:val="auto"/>
          <w:sz w:val="22"/>
          <w:szCs w:val="22"/>
          <w:lang w:val="pt-BR" w:eastAsia="pt-BR"/>
        </w:rPr>
      </w:pPr>
      <w:hyperlink w:anchor="_Toc488652517" w:history="1">
        <w:r w:rsidR="00A31D4A" w:rsidRPr="00A31D4A">
          <w:rPr>
            <w:rStyle w:val="Hyperlink"/>
            <w:rFonts w:ascii="Times New Roman" w:hAnsi="Times New Roman"/>
            <w:noProof/>
            <w:lang w:val="pt-BR"/>
          </w:rPr>
          <w:t>1.1 Justificativa da reforma curricular do curso – contexto institucional e regional nas suas demandas socioeconômica e cultural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_Toc488652517 \h </w:instrText>
        </w:r>
        <w:r w:rsidR="002D1020" w:rsidRPr="00A31D4A">
          <w:rPr>
            <w:noProof/>
            <w:webHidden/>
          </w:rPr>
        </w:r>
        <w:r w:rsidR="002D1020" w:rsidRPr="00A31D4A">
          <w:rPr>
            <w:noProof/>
            <w:webHidden/>
          </w:rPr>
          <w:fldChar w:fldCharType="separate"/>
        </w:r>
        <w:r w:rsidR="0075270C">
          <w:rPr>
            <w:noProof/>
            <w:webHidden/>
          </w:rPr>
          <w:t>9</w:t>
        </w:r>
        <w:r w:rsidR="002D1020" w:rsidRPr="00A31D4A">
          <w:rPr>
            <w:noProof/>
            <w:webHidden/>
          </w:rPr>
          <w:fldChar w:fldCharType="end"/>
        </w:r>
      </w:hyperlink>
    </w:p>
    <w:p w14:paraId="7AA18C6A" w14:textId="77777777" w:rsidR="00A31D4A" w:rsidRPr="00890938" w:rsidRDefault="00160718">
      <w:pPr>
        <w:pStyle w:val="Sumrio2"/>
        <w:rPr>
          <w:noProof/>
          <w:color w:val="auto"/>
          <w:sz w:val="22"/>
          <w:szCs w:val="22"/>
          <w:lang w:val="pt-BR" w:eastAsia="pt-BR"/>
        </w:rPr>
      </w:pPr>
      <w:hyperlink w:anchor="_Toc488652518" w:history="1">
        <w:r w:rsidR="00A31D4A" w:rsidRPr="00A31D4A">
          <w:rPr>
            <w:rStyle w:val="Hyperlink"/>
            <w:rFonts w:ascii="Times New Roman" w:hAnsi="Times New Roman"/>
            <w:noProof/>
            <w:lang w:val="pt-BR"/>
          </w:rPr>
          <w:t>1.2 Contexto regional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_Toc488652518 \h </w:instrText>
        </w:r>
        <w:r w:rsidR="002D1020" w:rsidRPr="00A31D4A">
          <w:rPr>
            <w:noProof/>
            <w:webHidden/>
          </w:rPr>
        </w:r>
        <w:r w:rsidR="002D1020" w:rsidRPr="00A31D4A">
          <w:rPr>
            <w:noProof/>
            <w:webHidden/>
          </w:rPr>
          <w:fldChar w:fldCharType="separate"/>
        </w:r>
        <w:r w:rsidR="0075270C">
          <w:rPr>
            <w:noProof/>
            <w:webHidden/>
          </w:rPr>
          <w:t>11</w:t>
        </w:r>
        <w:r w:rsidR="002D1020" w:rsidRPr="00A31D4A">
          <w:rPr>
            <w:noProof/>
            <w:webHidden/>
          </w:rPr>
          <w:fldChar w:fldCharType="end"/>
        </w:r>
      </w:hyperlink>
    </w:p>
    <w:p w14:paraId="2294A529" w14:textId="77777777" w:rsidR="00A31D4A" w:rsidRPr="00890938" w:rsidRDefault="00160718">
      <w:pPr>
        <w:pStyle w:val="Sumrio2"/>
        <w:rPr>
          <w:noProof/>
          <w:color w:val="auto"/>
          <w:sz w:val="22"/>
          <w:szCs w:val="22"/>
          <w:lang w:val="pt-BR" w:eastAsia="pt-BR"/>
        </w:rPr>
      </w:pPr>
      <w:hyperlink w:anchor="_Toc488652519" w:history="1">
        <w:r w:rsidR="00A31D4A" w:rsidRPr="00A31D4A">
          <w:rPr>
            <w:rStyle w:val="Hyperlink"/>
            <w:rFonts w:ascii="Times New Roman" w:hAnsi="Times New Roman"/>
            <w:noProof/>
            <w:lang w:val="pt-BR"/>
          </w:rPr>
          <w:t>1.3 Justificativa</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_Toc488652519 \h </w:instrText>
        </w:r>
        <w:r w:rsidR="002D1020" w:rsidRPr="00A31D4A">
          <w:rPr>
            <w:noProof/>
            <w:webHidden/>
          </w:rPr>
        </w:r>
        <w:r w:rsidR="002D1020" w:rsidRPr="00A31D4A">
          <w:rPr>
            <w:noProof/>
            <w:webHidden/>
          </w:rPr>
          <w:fldChar w:fldCharType="separate"/>
        </w:r>
        <w:r w:rsidR="0075270C">
          <w:rPr>
            <w:noProof/>
            <w:webHidden/>
          </w:rPr>
          <w:t>13</w:t>
        </w:r>
        <w:r w:rsidR="002D1020" w:rsidRPr="00A31D4A">
          <w:rPr>
            <w:noProof/>
            <w:webHidden/>
          </w:rPr>
          <w:fldChar w:fldCharType="end"/>
        </w:r>
      </w:hyperlink>
    </w:p>
    <w:p w14:paraId="3B90EA0A" w14:textId="77777777" w:rsidR="00A31D4A" w:rsidRPr="00890938" w:rsidRDefault="00160718">
      <w:pPr>
        <w:pStyle w:val="Sumrio1"/>
        <w:tabs>
          <w:tab w:val="right" w:leader="dot" w:pos="8909"/>
        </w:tabs>
        <w:rPr>
          <w:noProof/>
          <w:color w:val="auto"/>
          <w:sz w:val="22"/>
          <w:szCs w:val="22"/>
          <w:lang w:val="pt-BR" w:eastAsia="pt-BR"/>
        </w:rPr>
      </w:pPr>
      <w:hyperlink w:anchor="_Toc488652520" w:history="1">
        <w:r w:rsidR="00A31D4A" w:rsidRPr="00A31D4A">
          <w:rPr>
            <w:rStyle w:val="Hyperlink"/>
            <w:rFonts w:ascii="Times New Roman" w:hAnsi="Times New Roman"/>
            <w:noProof/>
          </w:rPr>
          <w:t>II CONCEPÇÃO DO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_Toc488652520 \h </w:instrText>
        </w:r>
        <w:r w:rsidR="002D1020" w:rsidRPr="00A31D4A">
          <w:rPr>
            <w:noProof/>
            <w:webHidden/>
          </w:rPr>
        </w:r>
        <w:r w:rsidR="002D1020" w:rsidRPr="00A31D4A">
          <w:rPr>
            <w:noProof/>
            <w:webHidden/>
          </w:rPr>
          <w:fldChar w:fldCharType="separate"/>
        </w:r>
        <w:r w:rsidR="0075270C">
          <w:rPr>
            <w:noProof/>
            <w:webHidden/>
          </w:rPr>
          <w:t>14</w:t>
        </w:r>
        <w:r w:rsidR="002D1020" w:rsidRPr="00A31D4A">
          <w:rPr>
            <w:noProof/>
            <w:webHidden/>
          </w:rPr>
          <w:fldChar w:fldCharType="end"/>
        </w:r>
      </w:hyperlink>
    </w:p>
    <w:p w14:paraId="416F5ACC" w14:textId="77777777" w:rsidR="00A31D4A" w:rsidRPr="00890938" w:rsidRDefault="00160718">
      <w:pPr>
        <w:pStyle w:val="Sumrio2"/>
        <w:tabs>
          <w:tab w:val="left" w:pos="880"/>
        </w:tabs>
        <w:rPr>
          <w:noProof/>
          <w:color w:val="auto"/>
          <w:sz w:val="22"/>
          <w:szCs w:val="22"/>
          <w:lang w:val="pt-BR" w:eastAsia="pt-BR"/>
        </w:rPr>
      </w:pPr>
      <w:hyperlink w:anchor="_Toc488652521" w:history="1">
        <w:r w:rsidR="00A31D4A" w:rsidRPr="00A31D4A">
          <w:rPr>
            <w:rStyle w:val="Hyperlink"/>
            <w:rFonts w:ascii="Times New Roman" w:hAnsi="Times New Roman"/>
            <w:noProof/>
            <w:lang w:val="pt-BR"/>
          </w:rPr>
          <w:t>2.1</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Identificação do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_Toc488652521 \h </w:instrText>
        </w:r>
        <w:r w:rsidR="002D1020" w:rsidRPr="00A31D4A">
          <w:rPr>
            <w:noProof/>
            <w:webHidden/>
          </w:rPr>
        </w:r>
        <w:r w:rsidR="002D1020" w:rsidRPr="00A31D4A">
          <w:rPr>
            <w:noProof/>
            <w:webHidden/>
          </w:rPr>
          <w:fldChar w:fldCharType="separate"/>
        </w:r>
        <w:r w:rsidR="0075270C">
          <w:rPr>
            <w:noProof/>
            <w:webHidden/>
          </w:rPr>
          <w:t>14</w:t>
        </w:r>
        <w:r w:rsidR="002D1020" w:rsidRPr="00A31D4A">
          <w:rPr>
            <w:noProof/>
            <w:webHidden/>
          </w:rPr>
          <w:fldChar w:fldCharType="end"/>
        </w:r>
      </w:hyperlink>
    </w:p>
    <w:p w14:paraId="67FB23CA" w14:textId="77777777" w:rsidR="00A31D4A" w:rsidRPr="00890938" w:rsidRDefault="00160718">
      <w:pPr>
        <w:pStyle w:val="Sumrio2"/>
        <w:tabs>
          <w:tab w:val="left" w:pos="880"/>
        </w:tabs>
        <w:rPr>
          <w:noProof/>
          <w:color w:val="auto"/>
          <w:sz w:val="22"/>
          <w:szCs w:val="22"/>
          <w:lang w:val="pt-BR" w:eastAsia="pt-BR"/>
        </w:rPr>
      </w:pPr>
      <w:hyperlink w:anchor="_Toc488652522" w:history="1">
        <w:r w:rsidR="00A31D4A" w:rsidRPr="00A31D4A">
          <w:rPr>
            <w:rStyle w:val="Hyperlink"/>
            <w:rFonts w:ascii="Times New Roman" w:hAnsi="Times New Roman"/>
            <w:noProof/>
          </w:rPr>
          <w:t>2.2.</w:t>
        </w:r>
        <w:r w:rsidR="00A31D4A" w:rsidRPr="00890938">
          <w:rPr>
            <w:noProof/>
            <w:color w:val="auto"/>
            <w:sz w:val="22"/>
            <w:szCs w:val="22"/>
            <w:lang w:val="pt-BR" w:eastAsia="pt-BR"/>
          </w:rPr>
          <w:tab/>
        </w:r>
        <w:r w:rsidR="00A31D4A" w:rsidRPr="00A31D4A">
          <w:rPr>
            <w:rStyle w:val="Hyperlink"/>
            <w:rFonts w:ascii="Times New Roman" w:hAnsi="Times New Roman"/>
            <w:noProof/>
          </w:rPr>
          <w:t>Princípios norteadores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_Toc488652522 \h </w:instrText>
        </w:r>
        <w:r w:rsidR="002D1020" w:rsidRPr="00A31D4A">
          <w:rPr>
            <w:noProof/>
            <w:webHidden/>
          </w:rPr>
        </w:r>
        <w:r w:rsidR="002D1020" w:rsidRPr="00A31D4A">
          <w:rPr>
            <w:noProof/>
            <w:webHidden/>
          </w:rPr>
          <w:fldChar w:fldCharType="separate"/>
        </w:r>
        <w:r w:rsidR="0075270C">
          <w:rPr>
            <w:noProof/>
            <w:webHidden/>
          </w:rPr>
          <w:t>15</w:t>
        </w:r>
        <w:r w:rsidR="002D1020" w:rsidRPr="00A31D4A">
          <w:rPr>
            <w:noProof/>
            <w:webHidden/>
          </w:rPr>
          <w:fldChar w:fldCharType="end"/>
        </w:r>
      </w:hyperlink>
    </w:p>
    <w:p w14:paraId="2898FADD" w14:textId="77777777" w:rsidR="00A31D4A" w:rsidRPr="00890938" w:rsidRDefault="00160718">
      <w:pPr>
        <w:pStyle w:val="Sumrio2"/>
        <w:tabs>
          <w:tab w:val="left" w:pos="880"/>
        </w:tabs>
        <w:rPr>
          <w:noProof/>
          <w:color w:val="auto"/>
          <w:sz w:val="22"/>
          <w:szCs w:val="22"/>
          <w:lang w:val="pt-BR" w:eastAsia="pt-BR"/>
        </w:rPr>
      </w:pPr>
      <w:hyperlink w:anchor="_Toc488652523" w:history="1">
        <w:r w:rsidR="00A31D4A" w:rsidRPr="00A31D4A">
          <w:rPr>
            <w:rStyle w:val="Hyperlink"/>
            <w:rFonts w:ascii="Times New Roman" w:hAnsi="Times New Roman"/>
            <w:noProof/>
          </w:rPr>
          <w:t>2.3.</w:t>
        </w:r>
        <w:r w:rsidR="00A31D4A" w:rsidRPr="00890938">
          <w:rPr>
            <w:noProof/>
            <w:color w:val="auto"/>
            <w:sz w:val="22"/>
            <w:szCs w:val="22"/>
            <w:lang w:val="pt-BR" w:eastAsia="pt-BR"/>
          </w:rPr>
          <w:tab/>
        </w:r>
        <w:r w:rsidR="00A31D4A" w:rsidRPr="00A31D4A">
          <w:rPr>
            <w:rStyle w:val="Hyperlink"/>
            <w:rFonts w:ascii="Times New Roman" w:hAnsi="Times New Roman"/>
            <w:noProof/>
          </w:rPr>
          <w:t>Missão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_Toc488652523 \h </w:instrText>
        </w:r>
        <w:r w:rsidR="002D1020" w:rsidRPr="00A31D4A">
          <w:rPr>
            <w:noProof/>
            <w:webHidden/>
          </w:rPr>
        </w:r>
        <w:r w:rsidR="002D1020" w:rsidRPr="00A31D4A">
          <w:rPr>
            <w:noProof/>
            <w:webHidden/>
          </w:rPr>
          <w:fldChar w:fldCharType="separate"/>
        </w:r>
        <w:r w:rsidR="0075270C">
          <w:rPr>
            <w:noProof/>
            <w:webHidden/>
          </w:rPr>
          <w:t>17</w:t>
        </w:r>
        <w:r w:rsidR="002D1020" w:rsidRPr="00A31D4A">
          <w:rPr>
            <w:noProof/>
            <w:webHidden/>
          </w:rPr>
          <w:fldChar w:fldCharType="end"/>
        </w:r>
      </w:hyperlink>
    </w:p>
    <w:p w14:paraId="0FDCBB24" w14:textId="77777777" w:rsidR="00A31D4A" w:rsidRPr="00890938" w:rsidRDefault="00160718">
      <w:pPr>
        <w:pStyle w:val="Sumrio2"/>
        <w:tabs>
          <w:tab w:val="left" w:pos="880"/>
        </w:tabs>
        <w:rPr>
          <w:noProof/>
          <w:color w:val="auto"/>
          <w:sz w:val="22"/>
          <w:szCs w:val="22"/>
          <w:lang w:val="pt-BR" w:eastAsia="pt-BR"/>
        </w:rPr>
      </w:pPr>
      <w:hyperlink w:anchor="_Toc488652524" w:history="1">
        <w:r w:rsidR="00A31D4A" w:rsidRPr="00A31D4A">
          <w:rPr>
            <w:rStyle w:val="Hyperlink"/>
            <w:rFonts w:ascii="Times New Roman" w:hAnsi="Times New Roman"/>
            <w:noProof/>
          </w:rPr>
          <w:t>2.4.</w:t>
        </w:r>
        <w:r w:rsidR="00A31D4A" w:rsidRPr="00890938">
          <w:rPr>
            <w:noProof/>
            <w:color w:val="auto"/>
            <w:sz w:val="22"/>
            <w:szCs w:val="22"/>
            <w:lang w:val="pt-BR" w:eastAsia="pt-BR"/>
          </w:rPr>
          <w:tab/>
        </w:r>
        <w:r w:rsidR="00A31D4A" w:rsidRPr="00A31D4A">
          <w:rPr>
            <w:rStyle w:val="Hyperlink"/>
            <w:rFonts w:ascii="Times New Roman" w:hAnsi="Times New Roman"/>
            <w:noProof/>
          </w:rPr>
          <w:t>Objetivos do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_Toc488652524 \h </w:instrText>
        </w:r>
        <w:r w:rsidR="002D1020" w:rsidRPr="00A31D4A">
          <w:rPr>
            <w:noProof/>
            <w:webHidden/>
          </w:rPr>
        </w:r>
        <w:r w:rsidR="002D1020" w:rsidRPr="00A31D4A">
          <w:rPr>
            <w:noProof/>
            <w:webHidden/>
          </w:rPr>
          <w:fldChar w:fldCharType="separate"/>
        </w:r>
        <w:r w:rsidR="0075270C">
          <w:rPr>
            <w:noProof/>
            <w:webHidden/>
          </w:rPr>
          <w:t>18</w:t>
        </w:r>
        <w:r w:rsidR="002D1020" w:rsidRPr="00A31D4A">
          <w:rPr>
            <w:noProof/>
            <w:webHidden/>
          </w:rPr>
          <w:fldChar w:fldCharType="end"/>
        </w:r>
      </w:hyperlink>
    </w:p>
    <w:p w14:paraId="2204192A" w14:textId="77777777" w:rsidR="00A31D4A" w:rsidRPr="00890938" w:rsidRDefault="00160718">
      <w:pPr>
        <w:pStyle w:val="Sumrio2"/>
        <w:tabs>
          <w:tab w:val="left" w:pos="1100"/>
        </w:tabs>
        <w:rPr>
          <w:noProof/>
          <w:color w:val="auto"/>
          <w:sz w:val="22"/>
          <w:szCs w:val="22"/>
          <w:lang w:val="pt-BR" w:eastAsia="pt-BR"/>
        </w:rPr>
      </w:pPr>
      <w:hyperlink w:anchor="_Toc488652525" w:history="1">
        <w:r w:rsidR="00A31D4A" w:rsidRPr="00A31D4A">
          <w:rPr>
            <w:rStyle w:val="Hyperlink"/>
            <w:rFonts w:ascii="Times New Roman" w:hAnsi="Times New Roman"/>
            <w:noProof/>
          </w:rPr>
          <w:t>2.4.1</w:t>
        </w:r>
        <w:r w:rsidR="00A31D4A" w:rsidRPr="00890938">
          <w:rPr>
            <w:noProof/>
            <w:color w:val="auto"/>
            <w:sz w:val="22"/>
            <w:szCs w:val="22"/>
            <w:lang w:val="pt-BR" w:eastAsia="pt-BR"/>
          </w:rPr>
          <w:tab/>
        </w:r>
        <w:r w:rsidR="00A31D4A" w:rsidRPr="00A31D4A">
          <w:rPr>
            <w:rStyle w:val="Hyperlink"/>
            <w:rFonts w:ascii="Times New Roman" w:hAnsi="Times New Roman"/>
            <w:noProof/>
          </w:rPr>
          <w:t>Objetivos Gerais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_Toc488652525 \h </w:instrText>
        </w:r>
        <w:r w:rsidR="002D1020" w:rsidRPr="00A31D4A">
          <w:rPr>
            <w:noProof/>
            <w:webHidden/>
          </w:rPr>
        </w:r>
        <w:r w:rsidR="002D1020" w:rsidRPr="00A31D4A">
          <w:rPr>
            <w:noProof/>
            <w:webHidden/>
          </w:rPr>
          <w:fldChar w:fldCharType="separate"/>
        </w:r>
        <w:r w:rsidR="0075270C">
          <w:rPr>
            <w:noProof/>
            <w:webHidden/>
          </w:rPr>
          <w:t>18</w:t>
        </w:r>
        <w:r w:rsidR="002D1020" w:rsidRPr="00A31D4A">
          <w:rPr>
            <w:noProof/>
            <w:webHidden/>
          </w:rPr>
          <w:fldChar w:fldCharType="end"/>
        </w:r>
      </w:hyperlink>
    </w:p>
    <w:p w14:paraId="124625DF" w14:textId="77777777" w:rsidR="00A31D4A" w:rsidRPr="00890938" w:rsidRDefault="00160718">
      <w:pPr>
        <w:pStyle w:val="Sumrio2"/>
        <w:tabs>
          <w:tab w:val="left" w:pos="1100"/>
        </w:tabs>
        <w:rPr>
          <w:noProof/>
          <w:color w:val="auto"/>
          <w:sz w:val="22"/>
          <w:szCs w:val="22"/>
          <w:lang w:val="pt-BR" w:eastAsia="pt-BR"/>
        </w:rPr>
      </w:pPr>
      <w:hyperlink w:anchor="_Toc488652526" w:history="1">
        <w:r w:rsidR="00A31D4A" w:rsidRPr="00A31D4A">
          <w:rPr>
            <w:rStyle w:val="Hyperlink"/>
            <w:rFonts w:ascii="Times New Roman" w:hAnsi="Times New Roman"/>
            <w:noProof/>
          </w:rPr>
          <w:t>2.4.2</w:t>
        </w:r>
        <w:r w:rsidR="00A31D4A" w:rsidRPr="00890938">
          <w:rPr>
            <w:noProof/>
            <w:color w:val="auto"/>
            <w:sz w:val="22"/>
            <w:szCs w:val="22"/>
            <w:lang w:val="pt-BR" w:eastAsia="pt-BR"/>
          </w:rPr>
          <w:tab/>
        </w:r>
        <w:r w:rsidR="00A31D4A" w:rsidRPr="00A31D4A">
          <w:rPr>
            <w:rStyle w:val="Hyperlink"/>
            <w:rFonts w:ascii="Times New Roman" w:hAnsi="Times New Roman"/>
            <w:noProof/>
          </w:rPr>
          <w:t>Objetivos Específicos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_Toc488652526 \h </w:instrText>
        </w:r>
        <w:r w:rsidR="002D1020" w:rsidRPr="00A31D4A">
          <w:rPr>
            <w:noProof/>
            <w:webHidden/>
          </w:rPr>
        </w:r>
        <w:r w:rsidR="002D1020" w:rsidRPr="00A31D4A">
          <w:rPr>
            <w:noProof/>
            <w:webHidden/>
          </w:rPr>
          <w:fldChar w:fldCharType="separate"/>
        </w:r>
        <w:r w:rsidR="0075270C">
          <w:rPr>
            <w:noProof/>
            <w:webHidden/>
          </w:rPr>
          <w:t>19</w:t>
        </w:r>
        <w:r w:rsidR="002D1020" w:rsidRPr="00A31D4A">
          <w:rPr>
            <w:noProof/>
            <w:webHidden/>
          </w:rPr>
          <w:fldChar w:fldCharType="end"/>
        </w:r>
      </w:hyperlink>
    </w:p>
    <w:p w14:paraId="282785AC" w14:textId="77777777" w:rsidR="00A31D4A" w:rsidRPr="00890938" w:rsidRDefault="00160718">
      <w:pPr>
        <w:pStyle w:val="Sumrio2"/>
        <w:tabs>
          <w:tab w:val="left" w:pos="880"/>
        </w:tabs>
        <w:rPr>
          <w:noProof/>
          <w:color w:val="auto"/>
          <w:sz w:val="22"/>
          <w:szCs w:val="22"/>
          <w:lang w:val="pt-BR" w:eastAsia="pt-BR"/>
        </w:rPr>
      </w:pPr>
      <w:hyperlink w:anchor="_Toc488652527" w:history="1">
        <w:r w:rsidR="00A31D4A" w:rsidRPr="00A31D4A">
          <w:rPr>
            <w:rStyle w:val="Hyperlink"/>
            <w:rFonts w:ascii="Times New Roman" w:hAnsi="Times New Roman"/>
            <w:noProof/>
          </w:rPr>
          <w:t>2.5</w:t>
        </w:r>
        <w:r w:rsidR="00A31D4A" w:rsidRPr="00890938">
          <w:rPr>
            <w:noProof/>
            <w:color w:val="auto"/>
            <w:sz w:val="22"/>
            <w:szCs w:val="22"/>
            <w:lang w:val="pt-BR" w:eastAsia="pt-BR"/>
          </w:rPr>
          <w:tab/>
        </w:r>
        <w:r w:rsidR="00A31D4A" w:rsidRPr="00A31D4A">
          <w:rPr>
            <w:rStyle w:val="Hyperlink"/>
            <w:rFonts w:ascii="Times New Roman" w:hAnsi="Times New Roman"/>
            <w:noProof/>
          </w:rPr>
          <w:t>Perfil do Egresso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_Toc488652527 \h </w:instrText>
        </w:r>
        <w:r w:rsidR="002D1020" w:rsidRPr="00A31D4A">
          <w:rPr>
            <w:noProof/>
            <w:webHidden/>
          </w:rPr>
        </w:r>
        <w:r w:rsidR="002D1020" w:rsidRPr="00A31D4A">
          <w:rPr>
            <w:noProof/>
            <w:webHidden/>
          </w:rPr>
          <w:fldChar w:fldCharType="separate"/>
        </w:r>
        <w:r w:rsidR="0075270C">
          <w:rPr>
            <w:noProof/>
            <w:webHidden/>
          </w:rPr>
          <w:t>19</w:t>
        </w:r>
        <w:r w:rsidR="002D1020" w:rsidRPr="00A31D4A">
          <w:rPr>
            <w:noProof/>
            <w:webHidden/>
          </w:rPr>
          <w:fldChar w:fldCharType="end"/>
        </w:r>
      </w:hyperlink>
    </w:p>
    <w:p w14:paraId="0F3FF107" w14:textId="77777777" w:rsidR="00A31D4A" w:rsidRPr="00890938" w:rsidRDefault="00160718">
      <w:pPr>
        <w:pStyle w:val="Sumrio2"/>
        <w:tabs>
          <w:tab w:val="left" w:pos="880"/>
        </w:tabs>
        <w:rPr>
          <w:noProof/>
          <w:color w:val="auto"/>
          <w:sz w:val="22"/>
          <w:szCs w:val="22"/>
          <w:lang w:val="pt-BR" w:eastAsia="pt-BR"/>
        </w:rPr>
      </w:pPr>
      <w:hyperlink w:anchor="_Toc488652528" w:history="1">
        <w:r w:rsidR="00A31D4A" w:rsidRPr="00A31D4A">
          <w:rPr>
            <w:rStyle w:val="Hyperlink"/>
            <w:rFonts w:ascii="Times New Roman" w:hAnsi="Times New Roman"/>
            <w:noProof/>
          </w:rPr>
          <w:t>2.6</w:t>
        </w:r>
        <w:r w:rsidR="00A31D4A" w:rsidRPr="00890938">
          <w:rPr>
            <w:noProof/>
            <w:color w:val="auto"/>
            <w:sz w:val="22"/>
            <w:szCs w:val="22"/>
            <w:lang w:val="pt-BR" w:eastAsia="pt-BR"/>
          </w:rPr>
          <w:tab/>
        </w:r>
        <w:r w:rsidR="00A31D4A" w:rsidRPr="00A31D4A">
          <w:rPr>
            <w:rStyle w:val="Hyperlink"/>
            <w:rFonts w:ascii="Times New Roman" w:hAnsi="Times New Roman"/>
            <w:noProof/>
          </w:rPr>
          <w:t>Competências/Habilidades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_Toc488652528 \h </w:instrText>
        </w:r>
        <w:r w:rsidR="002D1020" w:rsidRPr="00A31D4A">
          <w:rPr>
            <w:noProof/>
            <w:webHidden/>
          </w:rPr>
        </w:r>
        <w:r w:rsidR="002D1020" w:rsidRPr="00A31D4A">
          <w:rPr>
            <w:noProof/>
            <w:webHidden/>
          </w:rPr>
          <w:fldChar w:fldCharType="separate"/>
        </w:r>
        <w:r w:rsidR="0075270C">
          <w:rPr>
            <w:noProof/>
            <w:webHidden/>
          </w:rPr>
          <w:t>20</w:t>
        </w:r>
        <w:r w:rsidR="002D1020" w:rsidRPr="00A31D4A">
          <w:rPr>
            <w:noProof/>
            <w:webHidden/>
          </w:rPr>
          <w:fldChar w:fldCharType="end"/>
        </w:r>
      </w:hyperlink>
    </w:p>
    <w:p w14:paraId="230E4F58" w14:textId="77777777" w:rsidR="00A31D4A" w:rsidRPr="00890938" w:rsidRDefault="00160718">
      <w:pPr>
        <w:pStyle w:val="Sumrio2"/>
        <w:tabs>
          <w:tab w:val="left" w:pos="880"/>
        </w:tabs>
        <w:rPr>
          <w:noProof/>
          <w:color w:val="auto"/>
          <w:sz w:val="22"/>
          <w:szCs w:val="22"/>
          <w:lang w:val="pt-BR" w:eastAsia="pt-BR"/>
        </w:rPr>
      </w:pPr>
      <w:hyperlink w:anchor="_Toc488652529" w:history="1">
        <w:r w:rsidR="00A31D4A" w:rsidRPr="00A31D4A">
          <w:rPr>
            <w:rStyle w:val="Hyperlink"/>
            <w:rFonts w:ascii="Times New Roman" w:hAnsi="Times New Roman"/>
            <w:noProof/>
          </w:rPr>
          <w:t>2.7</w:t>
        </w:r>
        <w:r w:rsidR="00A31D4A" w:rsidRPr="00890938">
          <w:rPr>
            <w:noProof/>
            <w:color w:val="auto"/>
            <w:sz w:val="22"/>
            <w:szCs w:val="22"/>
            <w:lang w:val="pt-BR" w:eastAsia="pt-BR"/>
          </w:rPr>
          <w:tab/>
        </w:r>
        <w:r w:rsidR="00A31D4A" w:rsidRPr="00A31D4A">
          <w:rPr>
            <w:rStyle w:val="Hyperlink"/>
            <w:rFonts w:ascii="Times New Roman" w:hAnsi="Times New Roman"/>
            <w:noProof/>
          </w:rPr>
          <w:t>Competências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_Toc488652529 \h </w:instrText>
        </w:r>
        <w:r w:rsidR="002D1020" w:rsidRPr="00A31D4A">
          <w:rPr>
            <w:noProof/>
            <w:webHidden/>
          </w:rPr>
        </w:r>
        <w:r w:rsidR="002D1020" w:rsidRPr="00A31D4A">
          <w:rPr>
            <w:noProof/>
            <w:webHidden/>
          </w:rPr>
          <w:fldChar w:fldCharType="separate"/>
        </w:r>
        <w:r w:rsidR="0075270C">
          <w:rPr>
            <w:noProof/>
            <w:webHidden/>
          </w:rPr>
          <w:t>20</w:t>
        </w:r>
        <w:r w:rsidR="002D1020" w:rsidRPr="00A31D4A">
          <w:rPr>
            <w:noProof/>
            <w:webHidden/>
          </w:rPr>
          <w:fldChar w:fldCharType="end"/>
        </w:r>
      </w:hyperlink>
    </w:p>
    <w:p w14:paraId="7706A67A" w14:textId="77777777" w:rsidR="00A31D4A" w:rsidRPr="00890938" w:rsidRDefault="00160718">
      <w:pPr>
        <w:pStyle w:val="Sumrio2"/>
        <w:rPr>
          <w:noProof/>
          <w:color w:val="auto"/>
          <w:sz w:val="22"/>
          <w:szCs w:val="22"/>
          <w:lang w:val="pt-BR" w:eastAsia="pt-BR"/>
        </w:rPr>
      </w:pPr>
      <w:hyperlink w:anchor="_Toc488652530" w:history="1">
        <w:r w:rsidR="00A31D4A" w:rsidRPr="00A31D4A">
          <w:rPr>
            <w:rStyle w:val="Hyperlink"/>
            <w:rFonts w:ascii="Times New Roman" w:hAnsi="Times New Roman"/>
            <w:noProof/>
            <w:lang w:val="pt-BR"/>
          </w:rPr>
          <w:t>2.8 Habilidades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_Toc488652530 \h </w:instrText>
        </w:r>
        <w:r w:rsidR="002D1020" w:rsidRPr="00A31D4A">
          <w:rPr>
            <w:noProof/>
            <w:webHidden/>
          </w:rPr>
        </w:r>
        <w:r w:rsidR="002D1020" w:rsidRPr="00A31D4A">
          <w:rPr>
            <w:noProof/>
            <w:webHidden/>
          </w:rPr>
          <w:fldChar w:fldCharType="separate"/>
        </w:r>
        <w:r w:rsidR="0075270C">
          <w:rPr>
            <w:noProof/>
            <w:webHidden/>
          </w:rPr>
          <w:t>21</w:t>
        </w:r>
        <w:r w:rsidR="002D1020" w:rsidRPr="00A31D4A">
          <w:rPr>
            <w:noProof/>
            <w:webHidden/>
          </w:rPr>
          <w:fldChar w:fldCharType="end"/>
        </w:r>
      </w:hyperlink>
    </w:p>
    <w:p w14:paraId="552D8969" w14:textId="77777777" w:rsidR="00A31D4A" w:rsidRPr="00890938" w:rsidRDefault="00160718">
      <w:pPr>
        <w:pStyle w:val="Sumrio2"/>
        <w:tabs>
          <w:tab w:val="left" w:pos="880"/>
        </w:tabs>
        <w:rPr>
          <w:noProof/>
          <w:color w:val="auto"/>
          <w:sz w:val="22"/>
          <w:szCs w:val="22"/>
          <w:lang w:val="pt-BR" w:eastAsia="pt-BR"/>
        </w:rPr>
      </w:pPr>
      <w:hyperlink w:anchor="_Toc488652531" w:history="1">
        <w:r w:rsidR="00A31D4A" w:rsidRPr="00A31D4A">
          <w:rPr>
            <w:rStyle w:val="Hyperlink"/>
            <w:rFonts w:ascii="Times New Roman" w:hAnsi="Times New Roman"/>
            <w:noProof/>
            <w:lang w:val="pt-BR"/>
          </w:rPr>
          <w:t>2.9</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Políticas de ensino, extensão e pesquisa – atendimento às ações relacionadas no PDI/PPI</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_Toc488652531 \h </w:instrText>
        </w:r>
        <w:r w:rsidR="002D1020" w:rsidRPr="00A31D4A">
          <w:rPr>
            <w:noProof/>
            <w:webHidden/>
          </w:rPr>
        </w:r>
        <w:r w:rsidR="002D1020" w:rsidRPr="00A31D4A">
          <w:rPr>
            <w:noProof/>
            <w:webHidden/>
          </w:rPr>
          <w:fldChar w:fldCharType="separate"/>
        </w:r>
        <w:r w:rsidR="0075270C">
          <w:rPr>
            <w:noProof/>
            <w:webHidden/>
          </w:rPr>
          <w:t>21</w:t>
        </w:r>
        <w:r w:rsidR="002D1020" w:rsidRPr="00A31D4A">
          <w:rPr>
            <w:noProof/>
            <w:webHidden/>
          </w:rPr>
          <w:fldChar w:fldCharType="end"/>
        </w:r>
      </w:hyperlink>
    </w:p>
    <w:p w14:paraId="4EFD5AFC" w14:textId="77777777" w:rsidR="00A31D4A" w:rsidRPr="00890938" w:rsidRDefault="00160718">
      <w:pPr>
        <w:pStyle w:val="Sumrio1"/>
        <w:tabs>
          <w:tab w:val="right" w:leader="dot" w:pos="8909"/>
        </w:tabs>
        <w:rPr>
          <w:noProof/>
          <w:color w:val="auto"/>
          <w:sz w:val="22"/>
          <w:szCs w:val="22"/>
          <w:lang w:val="pt-BR" w:eastAsia="pt-BR"/>
        </w:rPr>
      </w:pPr>
      <w:hyperlink w:anchor="_Toc488652532" w:history="1">
        <w:r w:rsidR="00A31D4A" w:rsidRPr="00A31D4A">
          <w:rPr>
            <w:rStyle w:val="Hyperlink"/>
            <w:rFonts w:ascii="Times New Roman" w:hAnsi="Times New Roman"/>
            <w:noProof/>
            <w:lang w:val="pt-BR"/>
          </w:rPr>
          <w:t>III Organização curricular</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_Toc488652532 \h </w:instrText>
        </w:r>
        <w:r w:rsidR="002D1020" w:rsidRPr="00A31D4A">
          <w:rPr>
            <w:noProof/>
            <w:webHidden/>
          </w:rPr>
        </w:r>
        <w:r w:rsidR="002D1020" w:rsidRPr="00A31D4A">
          <w:rPr>
            <w:noProof/>
            <w:webHidden/>
          </w:rPr>
          <w:fldChar w:fldCharType="separate"/>
        </w:r>
        <w:r w:rsidR="0075270C">
          <w:rPr>
            <w:noProof/>
            <w:webHidden/>
          </w:rPr>
          <w:t>26</w:t>
        </w:r>
        <w:r w:rsidR="002D1020" w:rsidRPr="00A31D4A">
          <w:rPr>
            <w:noProof/>
            <w:webHidden/>
          </w:rPr>
          <w:fldChar w:fldCharType="end"/>
        </w:r>
      </w:hyperlink>
    </w:p>
    <w:p w14:paraId="68984737" w14:textId="77777777" w:rsidR="00A31D4A" w:rsidRPr="00890938" w:rsidRDefault="00160718">
      <w:pPr>
        <w:pStyle w:val="Sumrio2"/>
        <w:tabs>
          <w:tab w:val="left" w:pos="880"/>
        </w:tabs>
        <w:rPr>
          <w:noProof/>
          <w:color w:val="auto"/>
          <w:sz w:val="22"/>
          <w:szCs w:val="22"/>
          <w:lang w:val="pt-BR" w:eastAsia="pt-BR"/>
        </w:rPr>
      </w:pPr>
      <w:hyperlink w:anchor="_Toc488652533" w:history="1">
        <w:r w:rsidR="00A31D4A" w:rsidRPr="00A31D4A">
          <w:rPr>
            <w:rStyle w:val="Hyperlink"/>
            <w:rFonts w:ascii="Times New Roman" w:hAnsi="Times New Roman"/>
            <w:noProof/>
          </w:rPr>
          <w:t>3.1</w:t>
        </w:r>
        <w:r w:rsidR="00A31D4A" w:rsidRPr="00890938">
          <w:rPr>
            <w:noProof/>
            <w:color w:val="auto"/>
            <w:sz w:val="22"/>
            <w:szCs w:val="22"/>
            <w:lang w:val="pt-BR" w:eastAsia="pt-BR"/>
          </w:rPr>
          <w:tab/>
        </w:r>
        <w:r w:rsidR="00A31D4A" w:rsidRPr="00A31D4A">
          <w:rPr>
            <w:rStyle w:val="Hyperlink"/>
            <w:rFonts w:ascii="Times New Roman" w:hAnsi="Times New Roman"/>
            <w:noProof/>
          </w:rPr>
          <w:t>Matriz curricular</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_Toc488652533 \h </w:instrText>
        </w:r>
        <w:r w:rsidR="002D1020" w:rsidRPr="00A31D4A">
          <w:rPr>
            <w:noProof/>
            <w:webHidden/>
          </w:rPr>
        </w:r>
        <w:r w:rsidR="002D1020" w:rsidRPr="00A31D4A">
          <w:rPr>
            <w:noProof/>
            <w:webHidden/>
          </w:rPr>
          <w:fldChar w:fldCharType="separate"/>
        </w:r>
        <w:r w:rsidR="0075270C">
          <w:rPr>
            <w:noProof/>
            <w:webHidden/>
          </w:rPr>
          <w:t>27</w:t>
        </w:r>
        <w:r w:rsidR="002D1020" w:rsidRPr="00A31D4A">
          <w:rPr>
            <w:noProof/>
            <w:webHidden/>
          </w:rPr>
          <w:fldChar w:fldCharType="end"/>
        </w:r>
      </w:hyperlink>
    </w:p>
    <w:p w14:paraId="34F108BC" w14:textId="77777777" w:rsidR="00A31D4A" w:rsidRPr="00890938" w:rsidRDefault="00160718">
      <w:pPr>
        <w:pStyle w:val="Sumrio2"/>
        <w:tabs>
          <w:tab w:val="left" w:pos="880"/>
        </w:tabs>
        <w:rPr>
          <w:noProof/>
          <w:color w:val="auto"/>
          <w:sz w:val="22"/>
          <w:szCs w:val="22"/>
          <w:lang w:val="pt-BR" w:eastAsia="pt-BR"/>
        </w:rPr>
      </w:pPr>
      <w:hyperlink w:anchor="_Toc488652534" w:history="1">
        <w:r w:rsidR="00A31D4A" w:rsidRPr="00A31D4A">
          <w:rPr>
            <w:rStyle w:val="Hyperlink"/>
            <w:rFonts w:ascii="Times New Roman" w:hAnsi="Times New Roman"/>
            <w:noProof/>
            <w:lang w:val="pt-BR"/>
          </w:rPr>
          <w:t>3.2</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Carga horária - Elenco de disciplinas/atividades acadêmicas ou eixos temáticos/módulos com ementas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_Toc488652534 \h </w:instrText>
        </w:r>
        <w:r w:rsidR="002D1020" w:rsidRPr="00A31D4A">
          <w:rPr>
            <w:noProof/>
            <w:webHidden/>
          </w:rPr>
        </w:r>
        <w:r w:rsidR="002D1020" w:rsidRPr="00A31D4A">
          <w:rPr>
            <w:noProof/>
            <w:webHidden/>
          </w:rPr>
          <w:fldChar w:fldCharType="separate"/>
        </w:r>
        <w:r w:rsidR="0075270C">
          <w:rPr>
            <w:noProof/>
            <w:webHidden/>
          </w:rPr>
          <w:t>35</w:t>
        </w:r>
        <w:r w:rsidR="002D1020" w:rsidRPr="00A31D4A">
          <w:rPr>
            <w:noProof/>
            <w:webHidden/>
          </w:rPr>
          <w:fldChar w:fldCharType="end"/>
        </w:r>
      </w:hyperlink>
    </w:p>
    <w:p w14:paraId="1DE8E286" w14:textId="77777777" w:rsidR="00A31D4A" w:rsidRPr="00890938" w:rsidRDefault="00160718">
      <w:pPr>
        <w:pStyle w:val="Sumrio2"/>
        <w:rPr>
          <w:noProof/>
          <w:color w:val="auto"/>
          <w:sz w:val="22"/>
          <w:szCs w:val="22"/>
          <w:lang w:val="pt-BR" w:eastAsia="pt-BR"/>
        </w:rPr>
      </w:pPr>
      <w:hyperlink w:anchor="_Toc488652535" w:history="1">
        <w:r w:rsidR="00A31D4A" w:rsidRPr="00A31D4A">
          <w:rPr>
            <w:rStyle w:val="Hyperlink"/>
            <w:rFonts w:ascii="Times New Roman" w:hAnsi="Times New Roman"/>
            <w:noProof/>
            <w:lang w:val="pt-BR"/>
          </w:rPr>
          <w:t>Conteúdos de Formação Geral (mínimo de 10% da carga horária total mínima)</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_Toc488652535 \h </w:instrText>
        </w:r>
        <w:r w:rsidR="002D1020" w:rsidRPr="00A31D4A">
          <w:rPr>
            <w:noProof/>
            <w:webHidden/>
          </w:rPr>
        </w:r>
        <w:r w:rsidR="002D1020" w:rsidRPr="00A31D4A">
          <w:rPr>
            <w:noProof/>
            <w:webHidden/>
          </w:rPr>
          <w:fldChar w:fldCharType="separate"/>
        </w:r>
        <w:r w:rsidR="0075270C">
          <w:rPr>
            <w:noProof/>
            <w:webHidden/>
          </w:rPr>
          <w:t>36</w:t>
        </w:r>
        <w:r w:rsidR="002D1020" w:rsidRPr="00A31D4A">
          <w:rPr>
            <w:noProof/>
            <w:webHidden/>
          </w:rPr>
          <w:fldChar w:fldCharType="end"/>
        </w:r>
      </w:hyperlink>
    </w:p>
    <w:p w14:paraId="0A46FA70" w14:textId="77777777" w:rsidR="00A31D4A" w:rsidRPr="00890938" w:rsidRDefault="00160718">
      <w:pPr>
        <w:pStyle w:val="Sumrio2"/>
        <w:rPr>
          <w:noProof/>
          <w:color w:val="auto"/>
          <w:sz w:val="22"/>
          <w:szCs w:val="22"/>
          <w:lang w:val="pt-BR" w:eastAsia="pt-BR"/>
        </w:rPr>
      </w:pPr>
      <w:hyperlink w:anchor="_Toc488652536" w:history="1">
        <w:r w:rsidR="00A31D4A" w:rsidRPr="00A31D4A">
          <w:rPr>
            <w:rStyle w:val="Hyperlink"/>
            <w:rFonts w:ascii="Times New Roman" w:hAnsi="Times New Roman"/>
            <w:noProof/>
            <w:lang w:val="pt-BR"/>
          </w:rPr>
          <w:t>Ementário: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_Toc488652536 \h </w:instrText>
        </w:r>
        <w:r w:rsidR="002D1020" w:rsidRPr="00A31D4A">
          <w:rPr>
            <w:noProof/>
            <w:webHidden/>
          </w:rPr>
        </w:r>
        <w:r w:rsidR="002D1020" w:rsidRPr="00A31D4A">
          <w:rPr>
            <w:noProof/>
            <w:webHidden/>
          </w:rPr>
          <w:fldChar w:fldCharType="separate"/>
        </w:r>
        <w:r w:rsidR="0075270C">
          <w:rPr>
            <w:noProof/>
            <w:webHidden/>
          </w:rPr>
          <w:t>36</w:t>
        </w:r>
        <w:r w:rsidR="002D1020" w:rsidRPr="00A31D4A">
          <w:rPr>
            <w:noProof/>
            <w:webHidden/>
          </w:rPr>
          <w:fldChar w:fldCharType="end"/>
        </w:r>
      </w:hyperlink>
    </w:p>
    <w:p w14:paraId="6002404D" w14:textId="77777777" w:rsidR="00A31D4A" w:rsidRPr="00890938" w:rsidRDefault="00160718">
      <w:pPr>
        <w:pStyle w:val="Sumrio2"/>
        <w:rPr>
          <w:noProof/>
          <w:color w:val="auto"/>
          <w:sz w:val="22"/>
          <w:szCs w:val="22"/>
          <w:lang w:val="pt-BR" w:eastAsia="pt-BR"/>
        </w:rPr>
      </w:pPr>
      <w:hyperlink w:anchor="_Toc488652537" w:history="1">
        <w:r w:rsidR="00A31D4A" w:rsidRPr="00A31D4A">
          <w:rPr>
            <w:rStyle w:val="Hyperlink"/>
            <w:rFonts w:ascii="Times New Roman" w:hAnsi="Times New Roman"/>
            <w:noProof/>
            <w:lang w:val="pt-BR"/>
          </w:rPr>
          <w:t>Conteúdos de Formação Teórico-Quantitativo (mínimo de 20% da carga horária total mínima)</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_Toc488652537 \h </w:instrText>
        </w:r>
        <w:r w:rsidR="002D1020" w:rsidRPr="00A31D4A">
          <w:rPr>
            <w:noProof/>
            <w:webHidden/>
          </w:rPr>
        </w:r>
        <w:r w:rsidR="002D1020" w:rsidRPr="00A31D4A">
          <w:rPr>
            <w:noProof/>
            <w:webHidden/>
          </w:rPr>
          <w:fldChar w:fldCharType="separate"/>
        </w:r>
        <w:r w:rsidR="0075270C">
          <w:rPr>
            <w:noProof/>
            <w:webHidden/>
          </w:rPr>
          <w:t>38</w:t>
        </w:r>
        <w:r w:rsidR="002D1020" w:rsidRPr="00A31D4A">
          <w:rPr>
            <w:noProof/>
            <w:webHidden/>
          </w:rPr>
          <w:fldChar w:fldCharType="end"/>
        </w:r>
      </w:hyperlink>
    </w:p>
    <w:p w14:paraId="5169AADB" w14:textId="77777777" w:rsidR="00A31D4A" w:rsidRPr="00890938" w:rsidRDefault="00160718">
      <w:pPr>
        <w:pStyle w:val="Sumrio2"/>
        <w:rPr>
          <w:noProof/>
          <w:color w:val="auto"/>
          <w:sz w:val="22"/>
          <w:szCs w:val="22"/>
          <w:lang w:val="pt-BR" w:eastAsia="pt-BR"/>
        </w:rPr>
      </w:pPr>
      <w:hyperlink w:anchor="_Toc488652538" w:history="1">
        <w:r w:rsidR="00A31D4A" w:rsidRPr="00A31D4A">
          <w:rPr>
            <w:rStyle w:val="Hyperlink"/>
            <w:rFonts w:ascii="Times New Roman" w:hAnsi="Times New Roman"/>
            <w:noProof/>
            <w:lang w:val="pt-BR"/>
          </w:rPr>
          <w:t>Ementário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_Toc488652538 \h </w:instrText>
        </w:r>
        <w:r w:rsidR="002D1020" w:rsidRPr="00A31D4A">
          <w:rPr>
            <w:noProof/>
            <w:webHidden/>
          </w:rPr>
        </w:r>
        <w:r w:rsidR="002D1020" w:rsidRPr="00A31D4A">
          <w:rPr>
            <w:noProof/>
            <w:webHidden/>
          </w:rPr>
          <w:fldChar w:fldCharType="separate"/>
        </w:r>
        <w:r w:rsidR="0075270C">
          <w:rPr>
            <w:noProof/>
            <w:webHidden/>
          </w:rPr>
          <w:t>40</w:t>
        </w:r>
        <w:r w:rsidR="002D1020" w:rsidRPr="00A31D4A">
          <w:rPr>
            <w:noProof/>
            <w:webHidden/>
          </w:rPr>
          <w:fldChar w:fldCharType="end"/>
        </w:r>
      </w:hyperlink>
    </w:p>
    <w:p w14:paraId="5DCC6814" w14:textId="77777777" w:rsidR="00A31D4A" w:rsidRPr="00890938" w:rsidRDefault="00160718">
      <w:pPr>
        <w:pStyle w:val="Sumrio2"/>
        <w:rPr>
          <w:noProof/>
          <w:color w:val="auto"/>
          <w:sz w:val="22"/>
          <w:szCs w:val="22"/>
          <w:lang w:val="pt-BR" w:eastAsia="pt-BR"/>
        </w:rPr>
      </w:pPr>
      <w:hyperlink w:anchor="_Toc488652539" w:history="1">
        <w:r w:rsidR="00A31D4A" w:rsidRPr="00A31D4A">
          <w:rPr>
            <w:rStyle w:val="Hyperlink"/>
            <w:rFonts w:ascii="Times New Roman" w:hAnsi="Times New Roman"/>
            <w:noProof/>
            <w:lang w:val="pt-BR"/>
          </w:rPr>
          <w:t>Conteúdos de Formação Histórica (mínimo de 10% da carga horária total)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_Toc488652539 \h </w:instrText>
        </w:r>
        <w:r w:rsidR="002D1020" w:rsidRPr="00A31D4A">
          <w:rPr>
            <w:noProof/>
            <w:webHidden/>
          </w:rPr>
        </w:r>
        <w:r w:rsidR="002D1020" w:rsidRPr="00A31D4A">
          <w:rPr>
            <w:noProof/>
            <w:webHidden/>
          </w:rPr>
          <w:fldChar w:fldCharType="separate"/>
        </w:r>
        <w:r w:rsidR="0075270C">
          <w:rPr>
            <w:noProof/>
            <w:webHidden/>
          </w:rPr>
          <w:t>45</w:t>
        </w:r>
        <w:r w:rsidR="002D1020" w:rsidRPr="00A31D4A">
          <w:rPr>
            <w:noProof/>
            <w:webHidden/>
          </w:rPr>
          <w:fldChar w:fldCharType="end"/>
        </w:r>
      </w:hyperlink>
    </w:p>
    <w:p w14:paraId="05C19CEA" w14:textId="77777777" w:rsidR="00A31D4A" w:rsidRPr="00890938" w:rsidRDefault="00160718">
      <w:pPr>
        <w:pStyle w:val="Sumrio2"/>
        <w:rPr>
          <w:noProof/>
          <w:color w:val="auto"/>
          <w:sz w:val="22"/>
          <w:szCs w:val="22"/>
          <w:lang w:val="pt-BR" w:eastAsia="pt-BR"/>
        </w:rPr>
      </w:pPr>
      <w:hyperlink w:anchor="_Toc488652540" w:history="1">
        <w:r w:rsidR="00A31D4A" w:rsidRPr="00A31D4A">
          <w:rPr>
            <w:rStyle w:val="Hyperlink"/>
            <w:rFonts w:ascii="Times New Roman" w:hAnsi="Times New Roman"/>
            <w:noProof/>
            <w:lang w:val="pt-BR"/>
          </w:rPr>
          <w:t>Ementário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_Toc488652540 \h </w:instrText>
        </w:r>
        <w:r w:rsidR="002D1020" w:rsidRPr="00A31D4A">
          <w:rPr>
            <w:noProof/>
            <w:webHidden/>
          </w:rPr>
        </w:r>
        <w:r w:rsidR="002D1020" w:rsidRPr="00A31D4A">
          <w:rPr>
            <w:noProof/>
            <w:webHidden/>
          </w:rPr>
          <w:fldChar w:fldCharType="separate"/>
        </w:r>
        <w:r w:rsidR="0075270C">
          <w:rPr>
            <w:noProof/>
            <w:webHidden/>
          </w:rPr>
          <w:t>46</w:t>
        </w:r>
        <w:r w:rsidR="002D1020" w:rsidRPr="00A31D4A">
          <w:rPr>
            <w:noProof/>
            <w:webHidden/>
          </w:rPr>
          <w:fldChar w:fldCharType="end"/>
        </w:r>
      </w:hyperlink>
    </w:p>
    <w:p w14:paraId="6FAD61B8" w14:textId="77777777" w:rsidR="00A31D4A" w:rsidRPr="00890938" w:rsidRDefault="00160718">
      <w:pPr>
        <w:pStyle w:val="Sumrio2"/>
        <w:rPr>
          <w:noProof/>
          <w:color w:val="auto"/>
          <w:sz w:val="22"/>
          <w:szCs w:val="22"/>
          <w:lang w:val="pt-BR" w:eastAsia="pt-BR"/>
        </w:rPr>
      </w:pPr>
      <w:hyperlink w:anchor="_Toc488652541" w:history="1">
        <w:r w:rsidR="00A31D4A" w:rsidRPr="00A31D4A">
          <w:rPr>
            <w:rStyle w:val="Hyperlink"/>
            <w:rFonts w:ascii="Times New Roman" w:hAnsi="Times New Roman"/>
            <w:noProof/>
            <w:lang w:val="pt-BR"/>
          </w:rPr>
          <w:t>Disciplinas Optativas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_Toc488652541 \h </w:instrText>
        </w:r>
        <w:r w:rsidR="002D1020" w:rsidRPr="00A31D4A">
          <w:rPr>
            <w:noProof/>
            <w:webHidden/>
          </w:rPr>
        </w:r>
        <w:r w:rsidR="002D1020" w:rsidRPr="00A31D4A">
          <w:rPr>
            <w:noProof/>
            <w:webHidden/>
          </w:rPr>
          <w:fldChar w:fldCharType="separate"/>
        </w:r>
        <w:r w:rsidR="0075270C">
          <w:rPr>
            <w:noProof/>
            <w:webHidden/>
          </w:rPr>
          <w:t>47</w:t>
        </w:r>
        <w:r w:rsidR="002D1020" w:rsidRPr="00A31D4A">
          <w:rPr>
            <w:noProof/>
            <w:webHidden/>
          </w:rPr>
          <w:fldChar w:fldCharType="end"/>
        </w:r>
      </w:hyperlink>
    </w:p>
    <w:p w14:paraId="698AD032" w14:textId="77777777" w:rsidR="00A31D4A" w:rsidRPr="00890938" w:rsidRDefault="00160718">
      <w:pPr>
        <w:pStyle w:val="Sumrio2"/>
        <w:rPr>
          <w:noProof/>
          <w:color w:val="auto"/>
          <w:sz w:val="22"/>
          <w:szCs w:val="22"/>
          <w:lang w:val="pt-BR" w:eastAsia="pt-BR"/>
        </w:rPr>
      </w:pPr>
      <w:hyperlink w:anchor="_Toc488652542" w:history="1">
        <w:r w:rsidR="00A31D4A" w:rsidRPr="00A31D4A">
          <w:rPr>
            <w:rStyle w:val="Hyperlink"/>
            <w:rFonts w:ascii="Times New Roman" w:hAnsi="Times New Roman"/>
            <w:noProof/>
            <w:lang w:val="pt-BR"/>
          </w:rPr>
          <w:t>Ementário optativas oferecidas pelo Departamento de Ciências Econômicas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_Toc488652542 \h </w:instrText>
        </w:r>
        <w:r w:rsidR="002D1020" w:rsidRPr="00A31D4A">
          <w:rPr>
            <w:noProof/>
            <w:webHidden/>
          </w:rPr>
        </w:r>
        <w:r w:rsidR="002D1020" w:rsidRPr="00A31D4A">
          <w:rPr>
            <w:noProof/>
            <w:webHidden/>
          </w:rPr>
          <w:fldChar w:fldCharType="separate"/>
        </w:r>
        <w:r w:rsidR="0075270C">
          <w:rPr>
            <w:noProof/>
            <w:webHidden/>
          </w:rPr>
          <w:t>50</w:t>
        </w:r>
        <w:r w:rsidR="002D1020" w:rsidRPr="00A31D4A">
          <w:rPr>
            <w:noProof/>
            <w:webHidden/>
          </w:rPr>
          <w:fldChar w:fldCharType="end"/>
        </w:r>
      </w:hyperlink>
    </w:p>
    <w:p w14:paraId="0D61EDDA" w14:textId="77777777" w:rsidR="00A31D4A" w:rsidRPr="00890938" w:rsidRDefault="00160718">
      <w:pPr>
        <w:pStyle w:val="Sumrio2"/>
        <w:rPr>
          <w:noProof/>
          <w:color w:val="auto"/>
          <w:sz w:val="22"/>
          <w:szCs w:val="22"/>
          <w:lang w:val="pt-BR" w:eastAsia="pt-BR"/>
        </w:rPr>
      </w:pPr>
      <w:hyperlink w:anchor="_Toc488652543" w:history="1">
        <w:r w:rsidR="00A31D4A" w:rsidRPr="00A31D4A">
          <w:rPr>
            <w:rStyle w:val="Hyperlink"/>
            <w:rFonts w:ascii="Times New Roman" w:hAnsi="Times New Roman"/>
            <w:noProof/>
            <w:lang w:val="pt-BR"/>
          </w:rPr>
          <w:t>Ementário disciplinas optativas ofertadas por terceiros Departamentos: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_Toc488652543 \h </w:instrText>
        </w:r>
        <w:r w:rsidR="002D1020" w:rsidRPr="00A31D4A">
          <w:rPr>
            <w:noProof/>
            <w:webHidden/>
          </w:rPr>
        </w:r>
        <w:r w:rsidR="002D1020" w:rsidRPr="00A31D4A">
          <w:rPr>
            <w:noProof/>
            <w:webHidden/>
          </w:rPr>
          <w:fldChar w:fldCharType="separate"/>
        </w:r>
        <w:r w:rsidR="0075270C">
          <w:rPr>
            <w:noProof/>
            <w:webHidden/>
          </w:rPr>
          <w:t>63</w:t>
        </w:r>
        <w:r w:rsidR="002D1020" w:rsidRPr="00A31D4A">
          <w:rPr>
            <w:noProof/>
            <w:webHidden/>
          </w:rPr>
          <w:fldChar w:fldCharType="end"/>
        </w:r>
      </w:hyperlink>
    </w:p>
    <w:p w14:paraId="00EE75F4" w14:textId="77777777" w:rsidR="00A31D4A" w:rsidRPr="00890938" w:rsidRDefault="00160718">
      <w:pPr>
        <w:pStyle w:val="Sumrio2"/>
        <w:tabs>
          <w:tab w:val="left" w:pos="880"/>
        </w:tabs>
        <w:rPr>
          <w:noProof/>
          <w:color w:val="auto"/>
          <w:sz w:val="22"/>
          <w:szCs w:val="22"/>
          <w:lang w:val="pt-BR" w:eastAsia="pt-BR"/>
        </w:rPr>
      </w:pPr>
      <w:hyperlink w:anchor="_Toc488652544" w:history="1">
        <w:r w:rsidR="00A31D4A" w:rsidRPr="00A31D4A">
          <w:rPr>
            <w:rStyle w:val="Hyperlink"/>
            <w:rFonts w:ascii="Times New Roman" w:hAnsi="Times New Roman"/>
            <w:noProof/>
            <w:lang w:val="pt-BR"/>
          </w:rPr>
          <w:t>3.3</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Sugestão de fluxo curricular (disciplinas ou eixos temáticos/módulos por período letivo)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_Toc488652544 \h </w:instrText>
        </w:r>
        <w:r w:rsidR="002D1020" w:rsidRPr="00A31D4A">
          <w:rPr>
            <w:noProof/>
            <w:webHidden/>
          </w:rPr>
        </w:r>
        <w:r w:rsidR="002D1020" w:rsidRPr="00A31D4A">
          <w:rPr>
            <w:noProof/>
            <w:webHidden/>
          </w:rPr>
          <w:fldChar w:fldCharType="separate"/>
        </w:r>
        <w:r w:rsidR="0075270C">
          <w:rPr>
            <w:noProof/>
            <w:webHidden/>
          </w:rPr>
          <w:t>75</w:t>
        </w:r>
        <w:r w:rsidR="002D1020" w:rsidRPr="00A31D4A">
          <w:rPr>
            <w:noProof/>
            <w:webHidden/>
          </w:rPr>
          <w:fldChar w:fldCharType="end"/>
        </w:r>
      </w:hyperlink>
    </w:p>
    <w:p w14:paraId="572FB621" w14:textId="77777777" w:rsidR="00A31D4A" w:rsidRPr="00890938" w:rsidRDefault="00160718">
      <w:pPr>
        <w:pStyle w:val="Sumrio2"/>
        <w:tabs>
          <w:tab w:val="left" w:pos="880"/>
        </w:tabs>
        <w:rPr>
          <w:noProof/>
          <w:color w:val="auto"/>
          <w:sz w:val="22"/>
          <w:szCs w:val="22"/>
          <w:lang w:val="pt-BR" w:eastAsia="pt-BR"/>
        </w:rPr>
      </w:pPr>
      <w:hyperlink w:anchor="_Toc488652545" w:history="1">
        <w:r w:rsidR="00A31D4A" w:rsidRPr="00A31D4A">
          <w:rPr>
            <w:rStyle w:val="Hyperlink"/>
            <w:rFonts w:ascii="Times New Roman" w:hAnsi="Times New Roman"/>
            <w:noProof/>
            <w:lang w:val="pt-BR"/>
          </w:rPr>
          <w:t>3.4</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Representação gráfica da sugestão do fluxo curricular</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_Toc488652545 \h </w:instrText>
        </w:r>
        <w:r w:rsidR="002D1020" w:rsidRPr="00A31D4A">
          <w:rPr>
            <w:noProof/>
            <w:webHidden/>
          </w:rPr>
        </w:r>
        <w:r w:rsidR="002D1020" w:rsidRPr="00A31D4A">
          <w:rPr>
            <w:noProof/>
            <w:webHidden/>
          </w:rPr>
          <w:fldChar w:fldCharType="separate"/>
        </w:r>
        <w:r w:rsidR="0075270C">
          <w:rPr>
            <w:noProof/>
            <w:webHidden/>
          </w:rPr>
          <w:t>77</w:t>
        </w:r>
        <w:r w:rsidR="002D1020" w:rsidRPr="00A31D4A">
          <w:rPr>
            <w:noProof/>
            <w:webHidden/>
          </w:rPr>
          <w:fldChar w:fldCharType="end"/>
        </w:r>
      </w:hyperlink>
    </w:p>
    <w:p w14:paraId="5C6AFB6F" w14:textId="77777777" w:rsidR="00A31D4A" w:rsidRPr="00890938" w:rsidRDefault="00160718">
      <w:pPr>
        <w:pStyle w:val="Sumrio2"/>
        <w:tabs>
          <w:tab w:val="left" w:pos="880"/>
        </w:tabs>
        <w:rPr>
          <w:noProof/>
          <w:color w:val="auto"/>
          <w:sz w:val="22"/>
          <w:szCs w:val="22"/>
          <w:lang w:val="pt-BR" w:eastAsia="pt-BR"/>
        </w:rPr>
      </w:pPr>
      <w:hyperlink w:anchor="_Toc488652546" w:history="1">
        <w:r w:rsidR="00A31D4A" w:rsidRPr="00A31D4A">
          <w:rPr>
            <w:rStyle w:val="Hyperlink"/>
            <w:rFonts w:ascii="Times New Roman" w:hAnsi="Times New Roman"/>
            <w:noProof/>
          </w:rPr>
          <w:t>3.5</w:t>
        </w:r>
        <w:r w:rsidR="00A31D4A" w:rsidRPr="00890938">
          <w:rPr>
            <w:noProof/>
            <w:color w:val="auto"/>
            <w:sz w:val="22"/>
            <w:szCs w:val="22"/>
            <w:lang w:val="pt-BR" w:eastAsia="pt-BR"/>
          </w:rPr>
          <w:tab/>
        </w:r>
        <w:r w:rsidR="00A31D4A" w:rsidRPr="00A31D4A">
          <w:rPr>
            <w:rStyle w:val="Hyperlink"/>
            <w:rFonts w:ascii="Times New Roman" w:hAnsi="Times New Roman"/>
            <w:noProof/>
          </w:rPr>
          <w:t>Integralização curricular (ANEXO I)</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_Toc488652546 \h </w:instrText>
        </w:r>
        <w:r w:rsidR="002D1020" w:rsidRPr="00A31D4A">
          <w:rPr>
            <w:noProof/>
            <w:webHidden/>
          </w:rPr>
        </w:r>
        <w:r w:rsidR="002D1020" w:rsidRPr="00A31D4A">
          <w:rPr>
            <w:noProof/>
            <w:webHidden/>
          </w:rPr>
          <w:fldChar w:fldCharType="separate"/>
        </w:r>
        <w:r w:rsidR="0075270C">
          <w:rPr>
            <w:noProof/>
            <w:webHidden/>
          </w:rPr>
          <w:t>78</w:t>
        </w:r>
        <w:r w:rsidR="002D1020" w:rsidRPr="00A31D4A">
          <w:rPr>
            <w:noProof/>
            <w:webHidden/>
          </w:rPr>
          <w:fldChar w:fldCharType="end"/>
        </w:r>
      </w:hyperlink>
    </w:p>
    <w:p w14:paraId="0F3CC8C3" w14:textId="77777777" w:rsidR="00A31D4A" w:rsidRPr="00890938" w:rsidRDefault="00160718">
      <w:pPr>
        <w:pStyle w:val="Sumrio2"/>
        <w:tabs>
          <w:tab w:val="left" w:pos="880"/>
        </w:tabs>
        <w:rPr>
          <w:noProof/>
          <w:color w:val="auto"/>
          <w:sz w:val="22"/>
          <w:szCs w:val="22"/>
          <w:lang w:val="pt-BR" w:eastAsia="pt-BR"/>
        </w:rPr>
      </w:pPr>
      <w:hyperlink w:anchor="_Toc488652547" w:history="1">
        <w:r w:rsidR="00A31D4A" w:rsidRPr="00A31D4A">
          <w:rPr>
            <w:rStyle w:val="Hyperlink"/>
            <w:rFonts w:ascii="Times New Roman" w:hAnsi="Times New Roman"/>
            <w:noProof/>
            <w:lang w:val="pt-BR"/>
          </w:rPr>
          <w:t>3.6</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Atividades complementares (definição, carga horária, critérios para validação, diversidades de atividades, formas de aproveitamento, cômputo e registro de horas).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_Toc488652547 \h </w:instrText>
        </w:r>
        <w:r w:rsidR="002D1020" w:rsidRPr="00A31D4A">
          <w:rPr>
            <w:noProof/>
            <w:webHidden/>
          </w:rPr>
        </w:r>
        <w:r w:rsidR="002D1020" w:rsidRPr="00A31D4A">
          <w:rPr>
            <w:noProof/>
            <w:webHidden/>
          </w:rPr>
          <w:fldChar w:fldCharType="separate"/>
        </w:r>
        <w:r w:rsidR="0075270C">
          <w:rPr>
            <w:noProof/>
            <w:webHidden/>
          </w:rPr>
          <w:t>80</w:t>
        </w:r>
        <w:r w:rsidR="002D1020" w:rsidRPr="00A31D4A">
          <w:rPr>
            <w:noProof/>
            <w:webHidden/>
          </w:rPr>
          <w:fldChar w:fldCharType="end"/>
        </w:r>
      </w:hyperlink>
    </w:p>
    <w:p w14:paraId="29EEA8D9" w14:textId="77777777" w:rsidR="00A31D4A" w:rsidRPr="00890938" w:rsidRDefault="00160718">
      <w:pPr>
        <w:pStyle w:val="Sumrio2"/>
        <w:tabs>
          <w:tab w:val="left" w:pos="880"/>
        </w:tabs>
        <w:rPr>
          <w:noProof/>
          <w:color w:val="auto"/>
          <w:sz w:val="22"/>
          <w:szCs w:val="22"/>
          <w:lang w:val="pt-BR" w:eastAsia="pt-BR"/>
        </w:rPr>
      </w:pPr>
      <w:hyperlink w:anchor="_Toc488652548" w:history="1">
        <w:r w:rsidR="00A31D4A" w:rsidRPr="00A31D4A">
          <w:rPr>
            <w:rStyle w:val="Hyperlink"/>
            <w:rFonts w:ascii="Times New Roman" w:hAnsi="Times New Roman"/>
            <w:noProof/>
            <w:lang w:val="pt-BR"/>
          </w:rPr>
          <w:t>3.7</w:t>
        </w:r>
        <w:r w:rsidR="00A31D4A" w:rsidRPr="00890938">
          <w:rPr>
            <w:noProof/>
            <w:color w:val="auto"/>
            <w:sz w:val="22"/>
            <w:szCs w:val="22"/>
            <w:lang w:val="pt-BR" w:eastAsia="pt-BR"/>
          </w:rPr>
          <w:tab/>
        </w:r>
        <w:r w:rsidR="00A31D4A" w:rsidRPr="00A31D4A">
          <w:rPr>
            <w:rStyle w:val="Hyperlink"/>
            <w:rFonts w:ascii="Times New Roman" w:hAnsi="Times New Roman"/>
            <w:noProof/>
            <w:lang w:val="pt-BR"/>
          </w:rPr>
          <w:t>Atividades extensionistas – PNE (10%)</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_Toc488652548 \h </w:instrText>
        </w:r>
        <w:r w:rsidR="002D1020" w:rsidRPr="00A31D4A">
          <w:rPr>
            <w:noProof/>
            <w:webHidden/>
          </w:rPr>
        </w:r>
        <w:r w:rsidR="002D1020" w:rsidRPr="00A31D4A">
          <w:rPr>
            <w:noProof/>
            <w:webHidden/>
          </w:rPr>
          <w:fldChar w:fldCharType="separate"/>
        </w:r>
        <w:r w:rsidR="0075270C">
          <w:rPr>
            <w:noProof/>
            <w:webHidden/>
          </w:rPr>
          <w:t>81</w:t>
        </w:r>
        <w:r w:rsidR="002D1020" w:rsidRPr="00A31D4A">
          <w:rPr>
            <w:noProof/>
            <w:webHidden/>
          </w:rPr>
          <w:fldChar w:fldCharType="end"/>
        </w:r>
      </w:hyperlink>
    </w:p>
    <w:p w14:paraId="43D055AA" w14:textId="77777777" w:rsidR="00A31D4A" w:rsidRPr="00890938" w:rsidRDefault="00160718">
      <w:pPr>
        <w:pStyle w:val="Sumrio2"/>
        <w:rPr>
          <w:noProof/>
          <w:color w:val="auto"/>
          <w:sz w:val="22"/>
          <w:szCs w:val="22"/>
          <w:lang w:val="pt-BR" w:eastAsia="pt-BR"/>
        </w:rPr>
      </w:pPr>
      <w:hyperlink w:anchor="_Toc488652549" w:history="1">
        <w:r w:rsidR="00A31D4A" w:rsidRPr="00A31D4A">
          <w:rPr>
            <w:rStyle w:val="Hyperlink"/>
            <w:rFonts w:ascii="Times New Roman" w:hAnsi="Times New Roman"/>
            <w:noProof/>
            <w:lang w:val="pt-BR"/>
          </w:rPr>
          <w:t>3.8 Atividades de monitoria</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_Toc488652549 \h </w:instrText>
        </w:r>
        <w:r w:rsidR="002D1020" w:rsidRPr="00A31D4A">
          <w:rPr>
            <w:noProof/>
            <w:webHidden/>
          </w:rPr>
        </w:r>
        <w:r w:rsidR="002D1020" w:rsidRPr="00A31D4A">
          <w:rPr>
            <w:noProof/>
            <w:webHidden/>
          </w:rPr>
          <w:fldChar w:fldCharType="separate"/>
        </w:r>
        <w:r w:rsidR="0075270C">
          <w:rPr>
            <w:noProof/>
            <w:webHidden/>
          </w:rPr>
          <w:t>84</w:t>
        </w:r>
        <w:r w:rsidR="002D1020" w:rsidRPr="00A31D4A">
          <w:rPr>
            <w:noProof/>
            <w:webHidden/>
          </w:rPr>
          <w:fldChar w:fldCharType="end"/>
        </w:r>
      </w:hyperlink>
    </w:p>
    <w:p w14:paraId="2A732384" w14:textId="77777777" w:rsidR="00A31D4A" w:rsidRPr="00890938" w:rsidRDefault="00160718">
      <w:pPr>
        <w:pStyle w:val="Sumrio1"/>
        <w:tabs>
          <w:tab w:val="right" w:leader="dot" w:pos="8909"/>
        </w:tabs>
        <w:rPr>
          <w:noProof/>
          <w:color w:val="auto"/>
          <w:sz w:val="22"/>
          <w:szCs w:val="22"/>
          <w:lang w:val="pt-BR" w:eastAsia="pt-BR"/>
        </w:rPr>
      </w:pPr>
      <w:hyperlink w:anchor="_Toc488652550" w:history="1">
        <w:r w:rsidR="00A31D4A" w:rsidRPr="00A31D4A">
          <w:rPr>
            <w:rStyle w:val="Hyperlink"/>
            <w:rFonts w:ascii="Times New Roman" w:hAnsi="Times New Roman"/>
            <w:noProof/>
            <w:lang w:val="pt-BR"/>
          </w:rPr>
          <w:t>IV POLÍTICA E GESTÃO DE ESTÁGIO CURRICULAR OBRIGATÓRIO E NÃO OBRIGATÓRIO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_Toc488652550 \h </w:instrText>
        </w:r>
        <w:r w:rsidR="002D1020" w:rsidRPr="00A31D4A">
          <w:rPr>
            <w:noProof/>
            <w:webHidden/>
          </w:rPr>
        </w:r>
        <w:r w:rsidR="002D1020" w:rsidRPr="00A31D4A">
          <w:rPr>
            <w:noProof/>
            <w:webHidden/>
          </w:rPr>
          <w:fldChar w:fldCharType="separate"/>
        </w:r>
        <w:r w:rsidR="0075270C">
          <w:rPr>
            <w:noProof/>
            <w:webHidden/>
          </w:rPr>
          <w:t>81</w:t>
        </w:r>
        <w:r w:rsidR="002D1020" w:rsidRPr="00A31D4A">
          <w:rPr>
            <w:noProof/>
            <w:webHidden/>
          </w:rPr>
          <w:fldChar w:fldCharType="end"/>
        </w:r>
      </w:hyperlink>
    </w:p>
    <w:p w14:paraId="1E2640BE" w14:textId="77777777" w:rsidR="00A31D4A" w:rsidRPr="00890938" w:rsidRDefault="00160718">
      <w:pPr>
        <w:pStyle w:val="Sumrio1"/>
        <w:tabs>
          <w:tab w:val="right" w:leader="dot" w:pos="8909"/>
        </w:tabs>
        <w:rPr>
          <w:noProof/>
          <w:color w:val="auto"/>
          <w:sz w:val="22"/>
          <w:szCs w:val="22"/>
          <w:lang w:val="pt-BR" w:eastAsia="pt-BR"/>
        </w:rPr>
      </w:pPr>
      <w:hyperlink w:anchor="_Toc488652551" w:history="1">
        <w:r w:rsidR="00A31D4A" w:rsidRPr="00A31D4A">
          <w:rPr>
            <w:rStyle w:val="Hyperlink"/>
            <w:rFonts w:ascii="Times New Roman" w:hAnsi="Times New Roman"/>
            <w:noProof/>
            <w:lang w:val="pt-BR"/>
          </w:rPr>
          <w:t>V TRABALHO DE CONCLUSÃO DE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_Toc488652551 \h </w:instrText>
        </w:r>
        <w:r w:rsidR="002D1020" w:rsidRPr="00A31D4A">
          <w:rPr>
            <w:noProof/>
            <w:webHidden/>
          </w:rPr>
        </w:r>
        <w:r w:rsidR="002D1020" w:rsidRPr="00A31D4A">
          <w:rPr>
            <w:noProof/>
            <w:webHidden/>
          </w:rPr>
          <w:fldChar w:fldCharType="separate"/>
        </w:r>
        <w:r w:rsidR="0075270C">
          <w:rPr>
            <w:noProof/>
            <w:webHidden/>
          </w:rPr>
          <w:t>82</w:t>
        </w:r>
        <w:r w:rsidR="002D1020" w:rsidRPr="00A31D4A">
          <w:rPr>
            <w:noProof/>
            <w:webHidden/>
          </w:rPr>
          <w:fldChar w:fldCharType="end"/>
        </w:r>
      </w:hyperlink>
    </w:p>
    <w:p w14:paraId="3C8E7EEF" w14:textId="77777777" w:rsidR="00A31D4A" w:rsidRPr="00890938" w:rsidRDefault="00160718">
      <w:pPr>
        <w:pStyle w:val="Sumrio1"/>
        <w:tabs>
          <w:tab w:val="right" w:leader="dot" w:pos="8909"/>
        </w:tabs>
        <w:rPr>
          <w:noProof/>
          <w:color w:val="auto"/>
          <w:sz w:val="22"/>
          <w:szCs w:val="22"/>
          <w:lang w:val="pt-BR" w:eastAsia="pt-BR"/>
        </w:rPr>
      </w:pPr>
      <w:hyperlink w:anchor="_Toc488652552" w:history="1">
        <w:r w:rsidR="00A31D4A" w:rsidRPr="00A31D4A">
          <w:rPr>
            <w:rStyle w:val="Hyperlink"/>
            <w:rFonts w:ascii="Times New Roman" w:hAnsi="Times New Roman"/>
            <w:noProof/>
            <w:lang w:val="pt-BR"/>
          </w:rPr>
          <w:t>VI METODOLOGIAS DE ENSINO-APRENDIZAGEM</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_Toc488652552 \h </w:instrText>
        </w:r>
        <w:r w:rsidR="002D1020" w:rsidRPr="00A31D4A">
          <w:rPr>
            <w:noProof/>
            <w:webHidden/>
          </w:rPr>
        </w:r>
        <w:r w:rsidR="002D1020" w:rsidRPr="00A31D4A">
          <w:rPr>
            <w:noProof/>
            <w:webHidden/>
          </w:rPr>
          <w:fldChar w:fldCharType="separate"/>
        </w:r>
        <w:r w:rsidR="0075270C">
          <w:rPr>
            <w:noProof/>
            <w:webHidden/>
          </w:rPr>
          <w:t>82</w:t>
        </w:r>
        <w:r w:rsidR="002D1020" w:rsidRPr="00A31D4A">
          <w:rPr>
            <w:noProof/>
            <w:webHidden/>
          </w:rPr>
          <w:fldChar w:fldCharType="end"/>
        </w:r>
      </w:hyperlink>
    </w:p>
    <w:p w14:paraId="41A85C5C" w14:textId="77777777" w:rsidR="00A31D4A" w:rsidRPr="00890938" w:rsidRDefault="00160718">
      <w:pPr>
        <w:pStyle w:val="Sumrio1"/>
        <w:tabs>
          <w:tab w:val="right" w:leader="dot" w:pos="8909"/>
        </w:tabs>
        <w:rPr>
          <w:noProof/>
          <w:color w:val="auto"/>
          <w:sz w:val="22"/>
          <w:szCs w:val="22"/>
          <w:lang w:val="pt-BR" w:eastAsia="pt-BR"/>
        </w:rPr>
      </w:pPr>
      <w:hyperlink w:anchor="_Toc488652553" w:history="1">
        <w:r w:rsidR="00A31D4A" w:rsidRPr="00A31D4A">
          <w:rPr>
            <w:rStyle w:val="Hyperlink"/>
            <w:rFonts w:ascii="Times New Roman" w:hAnsi="Times New Roman"/>
            <w:noProof/>
            <w:lang w:val="pt-BR"/>
          </w:rPr>
          <w:t>VII INTEGRAÇÃO ENSINO, PESQUISA E EXTENSÃO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_Toc488652553 \h </w:instrText>
        </w:r>
        <w:r w:rsidR="002D1020" w:rsidRPr="00A31D4A">
          <w:rPr>
            <w:noProof/>
            <w:webHidden/>
          </w:rPr>
        </w:r>
        <w:r w:rsidR="002D1020" w:rsidRPr="00A31D4A">
          <w:rPr>
            <w:noProof/>
            <w:webHidden/>
          </w:rPr>
          <w:fldChar w:fldCharType="separate"/>
        </w:r>
        <w:r w:rsidR="0075270C">
          <w:rPr>
            <w:noProof/>
            <w:webHidden/>
          </w:rPr>
          <w:t>86</w:t>
        </w:r>
        <w:r w:rsidR="002D1020" w:rsidRPr="00A31D4A">
          <w:rPr>
            <w:noProof/>
            <w:webHidden/>
          </w:rPr>
          <w:fldChar w:fldCharType="end"/>
        </w:r>
      </w:hyperlink>
    </w:p>
    <w:p w14:paraId="72EBFE79" w14:textId="77777777" w:rsidR="00A31D4A" w:rsidRPr="00890938" w:rsidRDefault="00160718">
      <w:pPr>
        <w:pStyle w:val="Sumrio1"/>
        <w:tabs>
          <w:tab w:val="right" w:leader="dot" w:pos="8909"/>
        </w:tabs>
        <w:rPr>
          <w:noProof/>
          <w:color w:val="auto"/>
          <w:sz w:val="22"/>
          <w:szCs w:val="22"/>
          <w:lang w:val="pt-BR" w:eastAsia="pt-BR"/>
        </w:rPr>
      </w:pPr>
      <w:hyperlink w:anchor="_Toc488652554" w:history="1">
        <w:r w:rsidR="00A31D4A" w:rsidRPr="00A31D4A">
          <w:rPr>
            <w:rStyle w:val="Hyperlink"/>
            <w:rFonts w:ascii="Times New Roman" w:hAnsi="Times New Roman"/>
            <w:bCs/>
            <w:noProof/>
            <w:kern w:val="36"/>
            <w:lang w:val="pt-BR"/>
          </w:rPr>
          <w:t>Padrões Históricos do Desenvolvimento Econômico da América do Sul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_Toc488652554 \h </w:instrText>
        </w:r>
        <w:r w:rsidR="002D1020" w:rsidRPr="00A31D4A">
          <w:rPr>
            <w:noProof/>
            <w:webHidden/>
          </w:rPr>
        </w:r>
        <w:r w:rsidR="002D1020" w:rsidRPr="00A31D4A">
          <w:rPr>
            <w:noProof/>
            <w:webHidden/>
          </w:rPr>
          <w:fldChar w:fldCharType="separate"/>
        </w:r>
        <w:r w:rsidR="0075270C">
          <w:rPr>
            <w:noProof/>
            <w:webHidden/>
          </w:rPr>
          <w:t>86</w:t>
        </w:r>
        <w:r w:rsidR="002D1020" w:rsidRPr="00A31D4A">
          <w:rPr>
            <w:noProof/>
            <w:webHidden/>
          </w:rPr>
          <w:fldChar w:fldCharType="end"/>
        </w:r>
      </w:hyperlink>
    </w:p>
    <w:p w14:paraId="628E6BFB" w14:textId="77777777" w:rsidR="00A31D4A" w:rsidRPr="00890938" w:rsidRDefault="00160718">
      <w:pPr>
        <w:pStyle w:val="Sumrio1"/>
        <w:tabs>
          <w:tab w:val="right" w:leader="dot" w:pos="8909"/>
        </w:tabs>
        <w:rPr>
          <w:noProof/>
          <w:color w:val="auto"/>
          <w:sz w:val="22"/>
          <w:szCs w:val="22"/>
          <w:lang w:val="pt-BR" w:eastAsia="pt-BR"/>
        </w:rPr>
      </w:pPr>
      <w:hyperlink w:anchor="_Toc488652555" w:history="1">
        <w:r w:rsidR="00A31D4A" w:rsidRPr="00A31D4A">
          <w:rPr>
            <w:rStyle w:val="Hyperlink"/>
            <w:rFonts w:ascii="Times New Roman" w:hAnsi="Times New Roman"/>
            <w:noProof/>
            <w:lang w:val="pt-BR"/>
          </w:rPr>
          <w:t>Padrões Históricos do Desenvolvimento Econômico da América do Sul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_Toc488652555 \h </w:instrText>
        </w:r>
        <w:r w:rsidR="002D1020" w:rsidRPr="00A31D4A">
          <w:rPr>
            <w:noProof/>
            <w:webHidden/>
          </w:rPr>
        </w:r>
        <w:r w:rsidR="002D1020" w:rsidRPr="00A31D4A">
          <w:rPr>
            <w:noProof/>
            <w:webHidden/>
          </w:rPr>
          <w:fldChar w:fldCharType="separate"/>
        </w:r>
        <w:r w:rsidR="0075270C">
          <w:rPr>
            <w:noProof/>
            <w:webHidden/>
          </w:rPr>
          <w:t>86</w:t>
        </w:r>
        <w:r w:rsidR="002D1020" w:rsidRPr="00A31D4A">
          <w:rPr>
            <w:noProof/>
            <w:webHidden/>
          </w:rPr>
          <w:fldChar w:fldCharType="end"/>
        </w:r>
      </w:hyperlink>
    </w:p>
    <w:p w14:paraId="0CD15820" w14:textId="77777777" w:rsidR="00A31D4A" w:rsidRPr="00890938" w:rsidRDefault="00160718">
      <w:pPr>
        <w:pStyle w:val="Sumrio1"/>
        <w:tabs>
          <w:tab w:val="right" w:leader="dot" w:pos="8909"/>
        </w:tabs>
        <w:rPr>
          <w:noProof/>
          <w:color w:val="auto"/>
          <w:sz w:val="22"/>
          <w:szCs w:val="22"/>
          <w:lang w:val="pt-BR" w:eastAsia="pt-BR"/>
        </w:rPr>
      </w:pPr>
      <w:hyperlink w:anchor="_Toc488652556" w:history="1">
        <w:r w:rsidR="00A31D4A" w:rsidRPr="00A31D4A">
          <w:rPr>
            <w:rStyle w:val="Hyperlink"/>
            <w:rFonts w:ascii="Times New Roman" w:hAnsi="Times New Roman"/>
            <w:noProof/>
            <w:lang w:val="pt-BR"/>
          </w:rPr>
          <w:t>VIII SISTEMA DE AVALIAÇÃO DO PROCESSO DE ENSINO E DE APRENDIZAGEM</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_Toc488652556 \h </w:instrText>
        </w:r>
        <w:r w:rsidR="002D1020" w:rsidRPr="00A31D4A">
          <w:rPr>
            <w:noProof/>
            <w:webHidden/>
          </w:rPr>
        </w:r>
        <w:r w:rsidR="002D1020" w:rsidRPr="00A31D4A">
          <w:rPr>
            <w:noProof/>
            <w:webHidden/>
          </w:rPr>
          <w:fldChar w:fldCharType="separate"/>
        </w:r>
        <w:r w:rsidR="0075270C">
          <w:rPr>
            <w:noProof/>
            <w:webHidden/>
          </w:rPr>
          <w:t>87</w:t>
        </w:r>
        <w:r w:rsidR="002D1020" w:rsidRPr="00A31D4A">
          <w:rPr>
            <w:noProof/>
            <w:webHidden/>
          </w:rPr>
          <w:fldChar w:fldCharType="end"/>
        </w:r>
      </w:hyperlink>
    </w:p>
    <w:p w14:paraId="562E723B" w14:textId="77777777" w:rsidR="00A31D4A" w:rsidRPr="00890938" w:rsidRDefault="00160718">
      <w:pPr>
        <w:pStyle w:val="Sumrio1"/>
        <w:tabs>
          <w:tab w:val="right" w:leader="dot" w:pos="8909"/>
        </w:tabs>
        <w:rPr>
          <w:noProof/>
          <w:color w:val="auto"/>
          <w:sz w:val="22"/>
          <w:szCs w:val="22"/>
          <w:lang w:val="pt-BR" w:eastAsia="pt-BR"/>
        </w:rPr>
      </w:pPr>
      <w:hyperlink w:anchor="_Toc488652557" w:history="1">
        <w:r w:rsidR="00A31D4A" w:rsidRPr="00A31D4A">
          <w:rPr>
            <w:rStyle w:val="Hyperlink"/>
            <w:rFonts w:ascii="Times New Roman" w:hAnsi="Times New Roman"/>
            <w:noProof/>
            <w:lang w:val="pt-BR"/>
          </w:rPr>
          <w:t>IX SISTEMA DE AVALIAÇÃO DO PROJETO DO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_Toc488652557 \h </w:instrText>
        </w:r>
        <w:r w:rsidR="002D1020" w:rsidRPr="00A31D4A">
          <w:rPr>
            <w:noProof/>
            <w:webHidden/>
          </w:rPr>
        </w:r>
        <w:r w:rsidR="002D1020" w:rsidRPr="00A31D4A">
          <w:rPr>
            <w:noProof/>
            <w:webHidden/>
          </w:rPr>
          <w:fldChar w:fldCharType="separate"/>
        </w:r>
        <w:r w:rsidR="0075270C">
          <w:rPr>
            <w:noProof/>
            <w:webHidden/>
          </w:rPr>
          <w:t>87</w:t>
        </w:r>
        <w:r w:rsidR="002D1020" w:rsidRPr="00A31D4A">
          <w:rPr>
            <w:noProof/>
            <w:webHidden/>
          </w:rPr>
          <w:fldChar w:fldCharType="end"/>
        </w:r>
      </w:hyperlink>
    </w:p>
    <w:p w14:paraId="4EE11A86" w14:textId="77777777" w:rsidR="00A31D4A" w:rsidRPr="00890938" w:rsidRDefault="00160718">
      <w:pPr>
        <w:pStyle w:val="Sumrio1"/>
        <w:tabs>
          <w:tab w:val="right" w:leader="dot" w:pos="8909"/>
        </w:tabs>
        <w:rPr>
          <w:noProof/>
          <w:color w:val="auto"/>
          <w:sz w:val="22"/>
          <w:szCs w:val="22"/>
          <w:lang w:val="pt-BR" w:eastAsia="pt-BR"/>
        </w:rPr>
      </w:pPr>
      <w:hyperlink w:anchor="_Toc488652558" w:history="1">
        <w:r w:rsidR="00A31D4A" w:rsidRPr="00A31D4A">
          <w:rPr>
            <w:rStyle w:val="Hyperlink"/>
            <w:rFonts w:ascii="Times New Roman" w:hAnsi="Times New Roman"/>
            <w:noProof/>
            <w:lang w:val="pt-BR"/>
          </w:rPr>
          <w:t>X INFRAESTRUTURA E RECURSOS HUMANOS NECESSÁRIOS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_Toc488652558 \h </w:instrText>
        </w:r>
        <w:r w:rsidR="002D1020" w:rsidRPr="00A31D4A">
          <w:rPr>
            <w:noProof/>
            <w:webHidden/>
          </w:rPr>
        </w:r>
        <w:r w:rsidR="002D1020" w:rsidRPr="00A31D4A">
          <w:rPr>
            <w:noProof/>
            <w:webHidden/>
          </w:rPr>
          <w:fldChar w:fldCharType="separate"/>
        </w:r>
        <w:r w:rsidR="0075270C">
          <w:rPr>
            <w:noProof/>
            <w:webHidden/>
          </w:rPr>
          <w:t>88</w:t>
        </w:r>
        <w:r w:rsidR="002D1020" w:rsidRPr="00A31D4A">
          <w:rPr>
            <w:noProof/>
            <w:webHidden/>
          </w:rPr>
          <w:fldChar w:fldCharType="end"/>
        </w:r>
      </w:hyperlink>
    </w:p>
    <w:p w14:paraId="2CC35F65" w14:textId="77777777" w:rsidR="00A31D4A" w:rsidRPr="00890938" w:rsidRDefault="00160718">
      <w:pPr>
        <w:pStyle w:val="Sumrio1"/>
        <w:tabs>
          <w:tab w:val="right" w:leader="dot" w:pos="8909"/>
        </w:tabs>
        <w:rPr>
          <w:noProof/>
          <w:color w:val="auto"/>
          <w:sz w:val="22"/>
          <w:szCs w:val="22"/>
          <w:lang w:val="pt-BR" w:eastAsia="pt-BR"/>
        </w:rPr>
      </w:pPr>
      <w:hyperlink w:anchor="_Toc488652559" w:history="1">
        <w:r w:rsidR="00A31D4A" w:rsidRPr="00A31D4A">
          <w:rPr>
            <w:rStyle w:val="Hyperlink"/>
            <w:rFonts w:ascii="Times New Roman" w:hAnsi="Times New Roman"/>
            <w:noProof/>
            <w:lang w:val="pt-BR"/>
          </w:rPr>
          <w:t>XI REQUISITOS LEGAIS E NORMATIVOS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_Toc488652559 \h </w:instrText>
        </w:r>
        <w:r w:rsidR="002D1020" w:rsidRPr="00A31D4A">
          <w:rPr>
            <w:noProof/>
            <w:webHidden/>
          </w:rPr>
        </w:r>
        <w:r w:rsidR="002D1020" w:rsidRPr="00A31D4A">
          <w:rPr>
            <w:noProof/>
            <w:webHidden/>
          </w:rPr>
          <w:fldChar w:fldCharType="separate"/>
        </w:r>
        <w:r w:rsidR="0075270C">
          <w:rPr>
            <w:noProof/>
            <w:webHidden/>
          </w:rPr>
          <w:t>89</w:t>
        </w:r>
        <w:r w:rsidR="002D1020" w:rsidRPr="00A31D4A">
          <w:rPr>
            <w:noProof/>
            <w:webHidden/>
          </w:rPr>
          <w:fldChar w:fldCharType="end"/>
        </w:r>
      </w:hyperlink>
    </w:p>
    <w:p w14:paraId="5E2F81ED" w14:textId="77777777" w:rsidR="00A31D4A" w:rsidRPr="00890938" w:rsidRDefault="00160718">
      <w:pPr>
        <w:pStyle w:val="Sumrio1"/>
        <w:tabs>
          <w:tab w:val="right" w:leader="dot" w:pos="8909"/>
        </w:tabs>
        <w:rPr>
          <w:noProof/>
          <w:color w:val="auto"/>
          <w:sz w:val="22"/>
          <w:szCs w:val="22"/>
          <w:lang w:val="pt-BR" w:eastAsia="pt-BR"/>
        </w:rPr>
      </w:pPr>
      <w:hyperlink w:anchor="_Toc488652560" w:history="1">
        <w:r w:rsidR="00A31D4A" w:rsidRPr="00A31D4A">
          <w:rPr>
            <w:rStyle w:val="Hyperlink"/>
            <w:rFonts w:ascii="Times New Roman" w:hAnsi="Times New Roman"/>
            <w:noProof/>
            <w:lang w:val="pt-BR"/>
          </w:rPr>
          <w:t>7. INTERDISCIPLINARIDADE, TEORIA E PRÁTICA</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_Toc488652560 \h </w:instrText>
        </w:r>
        <w:r w:rsidR="002D1020" w:rsidRPr="00A31D4A">
          <w:rPr>
            <w:noProof/>
            <w:webHidden/>
          </w:rPr>
        </w:r>
        <w:r w:rsidR="002D1020" w:rsidRPr="00A31D4A">
          <w:rPr>
            <w:noProof/>
            <w:webHidden/>
          </w:rPr>
          <w:fldChar w:fldCharType="separate"/>
        </w:r>
        <w:r w:rsidR="0075270C">
          <w:rPr>
            <w:noProof/>
            <w:webHidden/>
          </w:rPr>
          <w:t>90</w:t>
        </w:r>
        <w:r w:rsidR="002D1020" w:rsidRPr="00A31D4A">
          <w:rPr>
            <w:noProof/>
            <w:webHidden/>
          </w:rPr>
          <w:fldChar w:fldCharType="end"/>
        </w:r>
      </w:hyperlink>
    </w:p>
    <w:p w14:paraId="5F9851F0" w14:textId="77777777" w:rsidR="00A31D4A" w:rsidRPr="00890938" w:rsidRDefault="00160718">
      <w:pPr>
        <w:pStyle w:val="Sumrio1"/>
        <w:tabs>
          <w:tab w:val="right" w:leader="dot" w:pos="8909"/>
        </w:tabs>
        <w:rPr>
          <w:noProof/>
          <w:color w:val="auto"/>
          <w:sz w:val="22"/>
          <w:szCs w:val="22"/>
          <w:lang w:val="pt-BR" w:eastAsia="pt-BR"/>
        </w:rPr>
      </w:pPr>
      <w:hyperlink w:anchor="_Toc488652561" w:history="1">
        <w:r w:rsidR="00A31D4A" w:rsidRPr="00A31D4A">
          <w:rPr>
            <w:rStyle w:val="Hyperlink"/>
            <w:rFonts w:ascii="Times New Roman" w:hAnsi="Times New Roman"/>
            <w:noProof/>
            <w:lang w:val="pt-BR"/>
          </w:rPr>
          <w:t>7.1 PÓS-GRADUAÇÃO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_Toc488652561 \h </w:instrText>
        </w:r>
        <w:r w:rsidR="002D1020" w:rsidRPr="00A31D4A">
          <w:rPr>
            <w:noProof/>
            <w:webHidden/>
          </w:rPr>
        </w:r>
        <w:r w:rsidR="002D1020" w:rsidRPr="00A31D4A">
          <w:rPr>
            <w:noProof/>
            <w:webHidden/>
          </w:rPr>
          <w:fldChar w:fldCharType="separate"/>
        </w:r>
        <w:r w:rsidR="0075270C">
          <w:rPr>
            <w:noProof/>
            <w:webHidden/>
          </w:rPr>
          <w:t>90</w:t>
        </w:r>
        <w:r w:rsidR="002D1020" w:rsidRPr="00A31D4A">
          <w:rPr>
            <w:noProof/>
            <w:webHidden/>
          </w:rPr>
          <w:fldChar w:fldCharType="end"/>
        </w:r>
      </w:hyperlink>
    </w:p>
    <w:p w14:paraId="718C5327" w14:textId="77777777" w:rsidR="00A31D4A" w:rsidRPr="00890938" w:rsidRDefault="00160718">
      <w:pPr>
        <w:pStyle w:val="Sumrio2"/>
        <w:rPr>
          <w:noProof/>
          <w:color w:val="auto"/>
          <w:sz w:val="22"/>
          <w:szCs w:val="22"/>
          <w:lang w:val="pt-BR" w:eastAsia="pt-BR"/>
        </w:rPr>
      </w:pPr>
      <w:hyperlink w:anchor="_Toc488652562" w:history="1">
        <w:r w:rsidR="00A31D4A" w:rsidRPr="00A31D4A">
          <w:rPr>
            <w:rStyle w:val="Hyperlink"/>
            <w:rFonts w:ascii="Times New Roman" w:hAnsi="Times New Roman"/>
            <w:noProof/>
            <w:lang w:val="pt-BR"/>
          </w:rPr>
          <w:t>7.1.1 Especialização em Gestão e Estratégia em Agronegócio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_Toc488652562 \h </w:instrText>
        </w:r>
        <w:r w:rsidR="002D1020" w:rsidRPr="00A31D4A">
          <w:rPr>
            <w:noProof/>
            <w:webHidden/>
          </w:rPr>
        </w:r>
        <w:r w:rsidR="002D1020" w:rsidRPr="00A31D4A">
          <w:rPr>
            <w:noProof/>
            <w:webHidden/>
          </w:rPr>
          <w:fldChar w:fldCharType="separate"/>
        </w:r>
        <w:r w:rsidR="0075270C">
          <w:rPr>
            <w:noProof/>
            <w:webHidden/>
          </w:rPr>
          <w:t>90</w:t>
        </w:r>
        <w:r w:rsidR="002D1020" w:rsidRPr="00A31D4A">
          <w:rPr>
            <w:noProof/>
            <w:webHidden/>
          </w:rPr>
          <w:fldChar w:fldCharType="end"/>
        </w:r>
      </w:hyperlink>
    </w:p>
    <w:p w14:paraId="2F5EFFBF" w14:textId="77777777" w:rsidR="00A31D4A" w:rsidRPr="00890938" w:rsidRDefault="00160718">
      <w:pPr>
        <w:pStyle w:val="Sumrio2"/>
        <w:rPr>
          <w:noProof/>
          <w:color w:val="auto"/>
          <w:sz w:val="22"/>
          <w:szCs w:val="22"/>
          <w:lang w:val="pt-BR" w:eastAsia="pt-BR"/>
        </w:rPr>
      </w:pPr>
      <w:hyperlink w:anchor="_Toc488652563" w:history="1">
        <w:r w:rsidR="00A31D4A" w:rsidRPr="00A31D4A">
          <w:rPr>
            <w:rStyle w:val="Hyperlink"/>
            <w:rFonts w:ascii="Times New Roman" w:hAnsi="Times New Roman"/>
            <w:noProof/>
            <w:lang w:val="pt-BR"/>
          </w:rPr>
          <w:t>7.1.2 Pós-Graduação em Desenvolvimento Territorial e Políticas Públicas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_Toc488652563 \h </w:instrText>
        </w:r>
        <w:r w:rsidR="002D1020" w:rsidRPr="00A31D4A">
          <w:rPr>
            <w:noProof/>
            <w:webHidden/>
          </w:rPr>
        </w:r>
        <w:r w:rsidR="002D1020" w:rsidRPr="00A31D4A">
          <w:rPr>
            <w:noProof/>
            <w:webHidden/>
          </w:rPr>
          <w:fldChar w:fldCharType="separate"/>
        </w:r>
        <w:r w:rsidR="0075270C">
          <w:rPr>
            <w:noProof/>
            <w:webHidden/>
          </w:rPr>
          <w:t>91</w:t>
        </w:r>
        <w:r w:rsidR="002D1020" w:rsidRPr="00A31D4A">
          <w:rPr>
            <w:noProof/>
            <w:webHidden/>
          </w:rPr>
          <w:fldChar w:fldCharType="end"/>
        </w:r>
      </w:hyperlink>
    </w:p>
    <w:p w14:paraId="6A861089" w14:textId="77777777" w:rsidR="00A31D4A" w:rsidRPr="00890938" w:rsidRDefault="00160718">
      <w:pPr>
        <w:pStyle w:val="Sumrio2"/>
        <w:rPr>
          <w:noProof/>
          <w:color w:val="auto"/>
          <w:sz w:val="22"/>
          <w:szCs w:val="22"/>
          <w:lang w:val="pt-BR" w:eastAsia="pt-BR"/>
        </w:rPr>
      </w:pPr>
      <w:hyperlink w:anchor="_Toc488652564" w:history="1">
        <w:r w:rsidR="00A31D4A" w:rsidRPr="00A31D4A">
          <w:rPr>
            <w:rStyle w:val="Hyperlink"/>
            <w:rFonts w:ascii="Times New Roman" w:hAnsi="Times New Roman"/>
            <w:noProof/>
            <w:lang w:val="pt-BR"/>
          </w:rPr>
          <w:t>7.1.3 PARTICIPAÇÃO EM OUTROS PROGRAMAS EM PÓS-GRADUAÇÃO DA UFRRJ</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_Toc488652564 \h </w:instrText>
        </w:r>
        <w:r w:rsidR="002D1020" w:rsidRPr="00A31D4A">
          <w:rPr>
            <w:noProof/>
            <w:webHidden/>
          </w:rPr>
        </w:r>
        <w:r w:rsidR="002D1020" w:rsidRPr="00A31D4A">
          <w:rPr>
            <w:noProof/>
            <w:webHidden/>
          </w:rPr>
          <w:fldChar w:fldCharType="separate"/>
        </w:r>
        <w:r w:rsidR="0075270C">
          <w:rPr>
            <w:noProof/>
            <w:webHidden/>
          </w:rPr>
          <w:t>93</w:t>
        </w:r>
        <w:r w:rsidR="002D1020" w:rsidRPr="00A31D4A">
          <w:rPr>
            <w:noProof/>
            <w:webHidden/>
          </w:rPr>
          <w:fldChar w:fldCharType="end"/>
        </w:r>
      </w:hyperlink>
    </w:p>
    <w:p w14:paraId="343542EB" w14:textId="77777777" w:rsidR="00A31D4A" w:rsidRPr="00890938" w:rsidRDefault="00160718">
      <w:pPr>
        <w:pStyle w:val="Sumrio1"/>
        <w:tabs>
          <w:tab w:val="right" w:leader="dot" w:pos="8909"/>
        </w:tabs>
        <w:rPr>
          <w:noProof/>
          <w:color w:val="auto"/>
          <w:sz w:val="22"/>
          <w:szCs w:val="22"/>
          <w:lang w:val="pt-BR" w:eastAsia="pt-BR"/>
        </w:rPr>
      </w:pPr>
      <w:hyperlink w:anchor="_Toc488652565" w:history="1">
        <w:r w:rsidR="00A31D4A" w:rsidRPr="00A31D4A">
          <w:rPr>
            <w:rStyle w:val="Hyperlink"/>
            <w:rFonts w:ascii="Times New Roman" w:hAnsi="Times New Roman"/>
            <w:noProof/>
            <w:lang w:val="pt-BR"/>
          </w:rPr>
          <w:t>8. PERSPECTIVAS DE CRESCIMENTO DO CURSO</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_Toc488652565 \h </w:instrText>
        </w:r>
        <w:r w:rsidR="002D1020" w:rsidRPr="00A31D4A">
          <w:rPr>
            <w:noProof/>
            <w:webHidden/>
          </w:rPr>
        </w:r>
        <w:r w:rsidR="002D1020" w:rsidRPr="00A31D4A">
          <w:rPr>
            <w:noProof/>
            <w:webHidden/>
          </w:rPr>
          <w:fldChar w:fldCharType="separate"/>
        </w:r>
        <w:r w:rsidR="0075270C">
          <w:rPr>
            <w:noProof/>
            <w:webHidden/>
          </w:rPr>
          <w:t>94</w:t>
        </w:r>
        <w:r w:rsidR="002D1020" w:rsidRPr="00A31D4A">
          <w:rPr>
            <w:noProof/>
            <w:webHidden/>
          </w:rPr>
          <w:fldChar w:fldCharType="end"/>
        </w:r>
      </w:hyperlink>
    </w:p>
    <w:p w14:paraId="7A550177" w14:textId="77777777" w:rsidR="00A31D4A" w:rsidRPr="00890938" w:rsidRDefault="00160718">
      <w:pPr>
        <w:pStyle w:val="Sumrio2"/>
        <w:rPr>
          <w:noProof/>
          <w:color w:val="auto"/>
          <w:sz w:val="22"/>
          <w:szCs w:val="22"/>
          <w:lang w:val="pt-BR" w:eastAsia="pt-BR"/>
        </w:rPr>
      </w:pPr>
      <w:hyperlink w:anchor="_Toc488652566" w:history="1">
        <w:r w:rsidR="00A31D4A" w:rsidRPr="00A31D4A">
          <w:rPr>
            <w:rStyle w:val="Hyperlink"/>
            <w:rFonts w:ascii="Times New Roman" w:hAnsi="Times New Roman"/>
            <w:noProof/>
            <w:lang w:val="pt-BR"/>
          </w:rPr>
          <w:t>8. 1 Crescimento horizontal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_Toc488652566 \h </w:instrText>
        </w:r>
        <w:r w:rsidR="002D1020" w:rsidRPr="00A31D4A">
          <w:rPr>
            <w:noProof/>
            <w:webHidden/>
          </w:rPr>
        </w:r>
        <w:r w:rsidR="002D1020" w:rsidRPr="00A31D4A">
          <w:rPr>
            <w:noProof/>
            <w:webHidden/>
          </w:rPr>
          <w:fldChar w:fldCharType="separate"/>
        </w:r>
        <w:r w:rsidR="0075270C">
          <w:rPr>
            <w:noProof/>
            <w:webHidden/>
          </w:rPr>
          <w:t>95</w:t>
        </w:r>
        <w:r w:rsidR="002D1020" w:rsidRPr="00A31D4A">
          <w:rPr>
            <w:noProof/>
            <w:webHidden/>
          </w:rPr>
          <w:fldChar w:fldCharType="end"/>
        </w:r>
      </w:hyperlink>
    </w:p>
    <w:p w14:paraId="2A26391A" w14:textId="77777777" w:rsidR="00A31D4A" w:rsidRPr="00890938" w:rsidRDefault="00160718">
      <w:pPr>
        <w:pStyle w:val="Sumrio2"/>
        <w:rPr>
          <w:noProof/>
          <w:color w:val="auto"/>
          <w:sz w:val="22"/>
          <w:szCs w:val="22"/>
          <w:lang w:val="pt-BR" w:eastAsia="pt-BR"/>
        </w:rPr>
      </w:pPr>
      <w:hyperlink w:anchor="_Toc488652567" w:history="1">
        <w:r w:rsidR="00A31D4A" w:rsidRPr="00A31D4A">
          <w:rPr>
            <w:rStyle w:val="Hyperlink"/>
            <w:rFonts w:ascii="Times New Roman" w:hAnsi="Times New Roman"/>
            <w:noProof/>
            <w:lang w:val="pt-BR"/>
          </w:rPr>
          <w:t>8.2 Crescimento vertical</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_Toc488652567 \h </w:instrText>
        </w:r>
        <w:r w:rsidR="002D1020" w:rsidRPr="00A31D4A">
          <w:rPr>
            <w:noProof/>
            <w:webHidden/>
          </w:rPr>
        </w:r>
        <w:r w:rsidR="002D1020" w:rsidRPr="00A31D4A">
          <w:rPr>
            <w:noProof/>
            <w:webHidden/>
          </w:rPr>
          <w:fldChar w:fldCharType="separate"/>
        </w:r>
        <w:r w:rsidR="0075270C">
          <w:rPr>
            <w:noProof/>
            <w:webHidden/>
          </w:rPr>
          <w:t>95</w:t>
        </w:r>
        <w:r w:rsidR="002D1020" w:rsidRPr="00A31D4A">
          <w:rPr>
            <w:noProof/>
            <w:webHidden/>
          </w:rPr>
          <w:fldChar w:fldCharType="end"/>
        </w:r>
      </w:hyperlink>
    </w:p>
    <w:p w14:paraId="1769727D" w14:textId="77777777" w:rsidR="00A31D4A" w:rsidRPr="00890938" w:rsidRDefault="00160718">
      <w:pPr>
        <w:pStyle w:val="Sumrio1"/>
        <w:tabs>
          <w:tab w:val="right" w:leader="dot" w:pos="8909"/>
        </w:tabs>
        <w:rPr>
          <w:noProof/>
          <w:color w:val="auto"/>
          <w:sz w:val="22"/>
          <w:szCs w:val="22"/>
          <w:lang w:val="pt-BR" w:eastAsia="pt-BR"/>
        </w:rPr>
      </w:pPr>
      <w:hyperlink w:anchor="_Toc488652568" w:history="1">
        <w:r w:rsidR="00A31D4A" w:rsidRPr="00A31D4A">
          <w:rPr>
            <w:rStyle w:val="Hyperlink"/>
            <w:rFonts w:ascii="Times New Roman" w:hAnsi="Times New Roman"/>
            <w:noProof/>
          </w:rPr>
          <w:t>REFERÊNCIAS BIBLIOGRÁFICAS</w:t>
        </w:r>
        <w:r w:rsidR="00A31D4A" w:rsidRPr="00A31D4A">
          <w:rPr>
            <w:noProof/>
            <w:webHidden/>
          </w:rPr>
          <w:tab/>
        </w:r>
        <w:r w:rsidR="002D1020" w:rsidRPr="00A31D4A">
          <w:rPr>
            <w:noProof/>
            <w:webHidden/>
          </w:rPr>
          <w:fldChar w:fldCharType="begin"/>
        </w:r>
        <w:r w:rsidR="00A31D4A" w:rsidRPr="00A31D4A">
          <w:rPr>
            <w:noProof/>
            <w:webHidden/>
          </w:rPr>
          <w:instrText xml:space="preserve"> PAGEREF _Toc488652568 \h </w:instrText>
        </w:r>
        <w:r w:rsidR="002D1020" w:rsidRPr="00A31D4A">
          <w:rPr>
            <w:noProof/>
            <w:webHidden/>
          </w:rPr>
        </w:r>
        <w:r w:rsidR="002D1020" w:rsidRPr="00A31D4A">
          <w:rPr>
            <w:noProof/>
            <w:webHidden/>
          </w:rPr>
          <w:fldChar w:fldCharType="separate"/>
        </w:r>
        <w:r w:rsidR="0075270C">
          <w:rPr>
            <w:noProof/>
            <w:webHidden/>
          </w:rPr>
          <w:t>97</w:t>
        </w:r>
        <w:r w:rsidR="002D1020" w:rsidRPr="00A31D4A">
          <w:rPr>
            <w:noProof/>
            <w:webHidden/>
          </w:rPr>
          <w:fldChar w:fldCharType="end"/>
        </w:r>
      </w:hyperlink>
    </w:p>
    <w:p w14:paraId="4359E94C" w14:textId="77777777" w:rsidR="006A4582" w:rsidRPr="00355D17" w:rsidRDefault="002D1020" w:rsidP="00A31D4A">
      <w:pPr>
        <w:spacing w:after="0"/>
        <w:rPr>
          <w:b/>
          <w:bCs/>
          <w:lang w:val="pt-BR"/>
        </w:rPr>
      </w:pPr>
      <w:r w:rsidRPr="00A31D4A">
        <w:rPr>
          <w:b/>
          <w:bCs/>
        </w:rPr>
        <w:fldChar w:fldCharType="end"/>
      </w:r>
    </w:p>
    <w:p w14:paraId="6B57D1D0" w14:textId="77777777" w:rsidR="00C672C6" w:rsidRDefault="00C672C6" w:rsidP="00E0717A">
      <w:pPr>
        <w:spacing w:after="0" w:line="276" w:lineRule="auto"/>
        <w:jc w:val="center"/>
        <w:rPr>
          <w:b/>
          <w:lang w:val="pt-BR"/>
        </w:rPr>
      </w:pPr>
    </w:p>
    <w:p w14:paraId="11C16C71" w14:textId="308CFE86" w:rsidR="00DE7856" w:rsidRDefault="00DE7856" w:rsidP="00E0717A">
      <w:pPr>
        <w:spacing w:after="0" w:line="276" w:lineRule="auto"/>
        <w:jc w:val="center"/>
        <w:rPr>
          <w:b/>
          <w:lang w:val="pt-BR"/>
        </w:rPr>
      </w:pPr>
      <w:r w:rsidRPr="00355D17">
        <w:rPr>
          <w:b/>
          <w:lang w:val="pt-BR"/>
        </w:rPr>
        <w:t>PROJETO PEDAGÓGICO DE CURSO DE CIÊNCIAS ECONÔMICAS</w:t>
      </w:r>
    </w:p>
    <w:p w14:paraId="2C0D36C5" w14:textId="77777777" w:rsidR="00587D2E" w:rsidRPr="00355D17" w:rsidRDefault="00587D2E" w:rsidP="00E0717A">
      <w:pPr>
        <w:spacing w:after="0" w:line="276" w:lineRule="auto"/>
        <w:jc w:val="center"/>
        <w:rPr>
          <w:b/>
          <w:lang w:val="pt-BR"/>
        </w:rPr>
      </w:pPr>
    </w:p>
    <w:p w14:paraId="4469F2D5" w14:textId="77777777" w:rsidR="00DE7856" w:rsidRPr="00355D17" w:rsidRDefault="00DE7856" w:rsidP="00E0717A">
      <w:pPr>
        <w:spacing w:after="0"/>
        <w:jc w:val="center"/>
        <w:rPr>
          <w:b/>
          <w:lang w:val="pt-BR"/>
        </w:rPr>
      </w:pPr>
    </w:p>
    <w:p w14:paraId="2F95AFAB" w14:textId="77777777" w:rsidR="00DE7856" w:rsidRPr="0054275D" w:rsidRDefault="00CA4631" w:rsidP="00E0717A">
      <w:pPr>
        <w:pStyle w:val="Ttulo2"/>
        <w:spacing w:after="0"/>
        <w:rPr>
          <w:lang w:val="pt-BR"/>
        </w:rPr>
      </w:pPr>
      <w:bookmarkStart w:id="0" w:name="_Toc472978301"/>
      <w:bookmarkStart w:id="1" w:name="_Toc488652515"/>
      <w:r w:rsidRPr="0054275D">
        <w:rPr>
          <w:lang w:val="pt-BR"/>
        </w:rPr>
        <w:t xml:space="preserve">I </w:t>
      </w:r>
      <w:r w:rsidR="00DE7856" w:rsidRPr="0054275D">
        <w:rPr>
          <w:lang w:val="pt-BR"/>
        </w:rPr>
        <w:t>APRESENTAÇÃO</w:t>
      </w:r>
      <w:bookmarkEnd w:id="0"/>
      <w:bookmarkEnd w:id="1"/>
    </w:p>
    <w:p w14:paraId="1C81083E" w14:textId="0AF391B9" w:rsidR="00DE7856" w:rsidRDefault="00DE7856" w:rsidP="00E0717A">
      <w:pPr>
        <w:spacing w:after="0"/>
        <w:rPr>
          <w:lang w:val="pt-BR"/>
        </w:rPr>
      </w:pPr>
    </w:p>
    <w:p w14:paraId="3D2A266C" w14:textId="77777777" w:rsidR="00587D2E" w:rsidRPr="00355D17" w:rsidRDefault="00587D2E" w:rsidP="00E0717A">
      <w:pPr>
        <w:spacing w:after="0"/>
        <w:rPr>
          <w:lang w:val="pt-BR"/>
        </w:rPr>
      </w:pPr>
    </w:p>
    <w:p w14:paraId="1D25F330" w14:textId="77777777" w:rsidR="002319DA" w:rsidRPr="00355D17" w:rsidRDefault="002319DA" w:rsidP="00E0717A">
      <w:pPr>
        <w:spacing w:after="0" w:line="360" w:lineRule="auto"/>
        <w:ind w:firstLine="709"/>
        <w:jc w:val="both"/>
        <w:rPr>
          <w:lang w:val="pt-BR"/>
        </w:rPr>
      </w:pPr>
      <w:r w:rsidRPr="00355D17">
        <w:rPr>
          <w:lang w:val="pt-BR"/>
        </w:rPr>
        <w:t>A Lei de Diretrizes e Bases da Educação (LDB) é clara ao estabelecer</w:t>
      </w:r>
      <w:r w:rsidR="00C8268D" w:rsidRPr="00355D17">
        <w:rPr>
          <w:lang w:val="pt-BR"/>
        </w:rPr>
        <w:t xml:space="preserve"> (Art. 53, incisos I, II, III e IV)</w:t>
      </w:r>
      <w:r w:rsidRPr="00355D17">
        <w:rPr>
          <w:lang w:val="pt-BR"/>
        </w:rPr>
        <w:t xml:space="preserve"> que instituições de ensino </w:t>
      </w:r>
      <w:r w:rsidR="00FE1E0E" w:rsidRPr="00355D17">
        <w:rPr>
          <w:lang w:val="pt-BR"/>
        </w:rPr>
        <w:t>têm competência para fixar seus currículos, organizar ementário e planos de ensino,</w:t>
      </w:r>
      <w:r w:rsidR="00C8268D" w:rsidRPr="00355D17">
        <w:rPr>
          <w:lang w:val="pt-BR"/>
        </w:rPr>
        <w:t xml:space="preserve"> projetos de pesquisa científica e atividades de extensão,</w:t>
      </w:r>
      <w:r w:rsidR="00FE1E0E" w:rsidRPr="00355D17">
        <w:rPr>
          <w:lang w:val="pt-BR"/>
        </w:rPr>
        <w:t xml:space="preserve"> bem como estabelecer os conteúdos programáticos de suas disciplinas e atividades levando em conta as diretrizes gerais e específicas (BRASIL, 1996).</w:t>
      </w:r>
      <w:r w:rsidR="00C8268D" w:rsidRPr="00355D17">
        <w:rPr>
          <w:lang w:val="pt-BR"/>
        </w:rPr>
        <w:t xml:space="preserve"> Desta forma, o Projeto Pedagógico do Curso (PPC) é um dos elementos da autonomia das universidades.</w:t>
      </w:r>
    </w:p>
    <w:p w14:paraId="53EF48E9" w14:textId="77777777" w:rsidR="00DE7856" w:rsidRPr="00355D17" w:rsidRDefault="002319DA" w:rsidP="00E0717A">
      <w:pPr>
        <w:spacing w:after="0" w:line="360" w:lineRule="auto"/>
        <w:ind w:firstLine="709"/>
        <w:jc w:val="both"/>
        <w:rPr>
          <w:lang w:val="pt-BR"/>
        </w:rPr>
      </w:pPr>
      <w:r w:rsidRPr="00355D17">
        <w:rPr>
          <w:lang w:val="pt-BR"/>
        </w:rPr>
        <w:t xml:space="preserve">O </w:t>
      </w:r>
      <w:r w:rsidR="00DE7856" w:rsidRPr="00355D17">
        <w:rPr>
          <w:lang w:val="pt-BR"/>
        </w:rPr>
        <w:t xml:space="preserve">projeto pedagógico </w:t>
      </w:r>
      <w:r w:rsidRPr="00355D17">
        <w:rPr>
          <w:lang w:val="pt-BR"/>
        </w:rPr>
        <w:t xml:space="preserve">do curso de Ciências Econômicas </w:t>
      </w:r>
      <w:r w:rsidR="00DE7856" w:rsidRPr="00355D17">
        <w:rPr>
          <w:lang w:val="pt-BR"/>
        </w:rPr>
        <w:t xml:space="preserve">foi </w:t>
      </w:r>
      <w:r w:rsidRPr="00355D17">
        <w:rPr>
          <w:lang w:val="pt-BR"/>
        </w:rPr>
        <w:t>revisado</w:t>
      </w:r>
      <w:r w:rsidR="00DE7856" w:rsidRPr="00355D17">
        <w:rPr>
          <w:lang w:val="pt-BR"/>
        </w:rPr>
        <w:t xml:space="preserve"> com o objetivo de apresentar </w:t>
      </w:r>
      <w:r w:rsidR="00BF30CF" w:rsidRPr="00355D17">
        <w:rPr>
          <w:lang w:val="pt-BR"/>
        </w:rPr>
        <w:t>o</w:t>
      </w:r>
      <w:r w:rsidR="00DE7856" w:rsidRPr="00355D17">
        <w:rPr>
          <w:lang w:val="pt-BR"/>
        </w:rPr>
        <w:t xml:space="preserve"> curso de Ciências Econômicas da Universidade Federal Rural do Rio de Janeiro</w:t>
      </w:r>
      <w:r w:rsidR="00BF30CF" w:rsidRPr="00355D17">
        <w:rPr>
          <w:lang w:val="pt-BR"/>
        </w:rPr>
        <w:t xml:space="preserve">, campus </w:t>
      </w:r>
      <w:proofErr w:type="spellStart"/>
      <w:proofErr w:type="gramStart"/>
      <w:r w:rsidR="00BF30CF" w:rsidRPr="00355D17">
        <w:rPr>
          <w:lang w:val="pt-BR"/>
        </w:rPr>
        <w:t>Seropédica,</w:t>
      </w:r>
      <w:proofErr w:type="gramEnd"/>
      <w:r w:rsidR="00BF30CF" w:rsidRPr="00355D17">
        <w:rPr>
          <w:lang w:val="pt-BR"/>
        </w:rPr>
        <w:t>em</w:t>
      </w:r>
      <w:proofErr w:type="spellEnd"/>
      <w:r w:rsidR="00BF30CF" w:rsidRPr="00355D17">
        <w:rPr>
          <w:lang w:val="pt-BR"/>
        </w:rPr>
        <w:t xml:space="preserve"> suas atividades de pesquisa, ensino e extensão as quais culminam n</w:t>
      </w:r>
      <w:r w:rsidR="00DE7856" w:rsidRPr="00355D17">
        <w:rPr>
          <w:lang w:val="pt-BR"/>
        </w:rPr>
        <w:t xml:space="preserve">a formação obtida pelo Bacharel em Ciências Econômicas. </w:t>
      </w:r>
      <w:r w:rsidR="004C29C6" w:rsidRPr="00355D17">
        <w:rPr>
          <w:lang w:val="pt-BR"/>
        </w:rPr>
        <w:t xml:space="preserve">Com o intuito de </w:t>
      </w:r>
      <w:r w:rsidR="00DE7856" w:rsidRPr="00355D17">
        <w:rPr>
          <w:lang w:val="pt-BR"/>
        </w:rPr>
        <w:t>atualizar o currículo implantado no segundo semestre de 2009</w:t>
      </w:r>
      <w:r w:rsidR="004C29C6" w:rsidRPr="00355D17">
        <w:rPr>
          <w:lang w:val="pt-BR"/>
        </w:rPr>
        <w:t xml:space="preserve">, bem como aprimorá-lo essa proposta de um novo projeto pedagógico foi </w:t>
      </w:r>
      <w:proofErr w:type="spellStart"/>
      <w:proofErr w:type="gramStart"/>
      <w:r w:rsidR="004C29C6" w:rsidRPr="00355D17">
        <w:rPr>
          <w:lang w:val="pt-BR"/>
        </w:rPr>
        <w:t>desenvolvida.</w:t>
      </w:r>
      <w:proofErr w:type="gramEnd"/>
      <w:r w:rsidR="00F07088" w:rsidRPr="00355D17">
        <w:rPr>
          <w:lang w:val="pt-BR"/>
        </w:rPr>
        <w:t>Essa</w:t>
      </w:r>
      <w:proofErr w:type="spellEnd"/>
      <w:r w:rsidR="00F07088" w:rsidRPr="00355D17">
        <w:rPr>
          <w:lang w:val="pt-BR"/>
        </w:rPr>
        <w:t xml:space="preserve"> proposta vem sendo elaborada a partir da </w:t>
      </w:r>
      <w:r w:rsidR="00DE7856" w:rsidRPr="00355D17">
        <w:rPr>
          <w:lang w:val="pt-BR"/>
        </w:rPr>
        <w:t>expansão do quadro de professores efetivos e da</w:t>
      </w:r>
      <w:r w:rsidR="00F07088" w:rsidRPr="00355D17">
        <w:rPr>
          <w:lang w:val="pt-BR"/>
        </w:rPr>
        <w:t xml:space="preserve"> necessidade de se</w:t>
      </w:r>
      <w:r w:rsidR="00DE7856" w:rsidRPr="00355D17">
        <w:rPr>
          <w:lang w:val="pt-BR"/>
        </w:rPr>
        <w:t xml:space="preserve"> adequa</w:t>
      </w:r>
      <w:r w:rsidR="00F07088" w:rsidRPr="00355D17">
        <w:rPr>
          <w:lang w:val="pt-BR"/>
        </w:rPr>
        <w:t xml:space="preserve">r </w:t>
      </w:r>
      <w:r w:rsidR="00DE7856" w:rsidRPr="00355D17">
        <w:rPr>
          <w:lang w:val="pt-BR"/>
        </w:rPr>
        <w:t>a matriz curricular ao novo perfil do curso. Ela segue o parecer do Conselho Nacional de Educação nº 95/2007 sobre os cursos de Ciências Econômicas que incentiva “contínuas revisões do projeto pedagógico de um curso para que ele se constitua a caixa de ressonância dessas efetivas demandas, através de um profissional adaptável e com a suficiente autonomia intelectual e de conhecimento para que se ajuste sempre às necessidades emergentes” (CNE/CES, nº 95/2007, p.5</w:t>
      </w:r>
      <w:proofErr w:type="gramStart"/>
      <w:r w:rsidR="00DE7856" w:rsidRPr="00355D17">
        <w:rPr>
          <w:lang w:val="pt-BR"/>
        </w:rPr>
        <w:t>)</w:t>
      </w:r>
      <w:proofErr w:type="gramEnd"/>
    </w:p>
    <w:p w14:paraId="1DCCEFA2" w14:textId="77777777" w:rsidR="00DE7856" w:rsidRPr="00E72188" w:rsidRDefault="00DE7856" w:rsidP="00E0717A">
      <w:pPr>
        <w:spacing w:after="0" w:line="360" w:lineRule="auto"/>
        <w:ind w:firstLine="708"/>
        <w:jc w:val="both"/>
        <w:rPr>
          <w:lang w:val="pt-BR"/>
        </w:rPr>
      </w:pPr>
      <w:r w:rsidRPr="00355D17">
        <w:rPr>
          <w:lang w:val="pt-BR"/>
        </w:rPr>
        <w:t xml:space="preserve">Neste projeto estão evidenciados os elementos que caracterizam a identidade </w:t>
      </w:r>
      <w:proofErr w:type="spellStart"/>
      <w:r w:rsidRPr="00355D17">
        <w:rPr>
          <w:lang w:val="pt-BR"/>
        </w:rPr>
        <w:t>docurso</w:t>
      </w:r>
      <w:proofErr w:type="spellEnd"/>
      <w:r w:rsidRPr="00355D17">
        <w:rPr>
          <w:lang w:val="pt-BR"/>
        </w:rPr>
        <w:t>,</w:t>
      </w:r>
      <w:proofErr w:type="gramStart"/>
      <w:r w:rsidRPr="00355D17">
        <w:rPr>
          <w:lang w:val="pt-BR"/>
        </w:rPr>
        <w:t xml:space="preserve">  </w:t>
      </w:r>
      <w:proofErr w:type="gramEnd"/>
      <w:r w:rsidRPr="00355D17">
        <w:rPr>
          <w:lang w:val="pt-BR"/>
        </w:rPr>
        <w:t>suas  peculiaridades, contextualização, adequação e operacionalização de avaliação,  além  de  um  currículo  elaborado  em  conformidade como Parecer nº 95/2007 do Conselho Nacional de Educação e da Resolução nº 4, de 13 de ju</w:t>
      </w:r>
      <w:r w:rsidR="00421CAB" w:rsidRPr="00355D17">
        <w:rPr>
          <w:lang w:val="pt-BR"/>
        </w:rPr>
        <w:t>lho de 2007, do mesmo cons</w:t>
      </w:r>
      <w:r w:rsidR="00CA4631" w:rsidRPr="00355D17">
        <w:rPr>
          <w:lang w:val="pt-BR"/>
        </w:rPr>
        <w:t>elho.</w:t>
      </w:r>
      <w:r w:rsidR="00AE7783" w:rsidRPr="00355D17">
        <w:rPr>
          <w:lang w:val="pt-BR"/>
        </w:rPr>
        <w:t xml:space="preserve"> Não </w:t>
      </w:r>
      <w:r w:rsidR="0030575F" w:rsidRPr="00355D17">
        <w:rPr>
          <w:lang w:val="pt-BR"/>
        </w:rPr>
        <w:t xml:space="preserve">é redundante esclarecer que as diretrizes estabelecidas pela Universidade Federal Rural do Rio de Janeiro </w:t>
      </w:r>
      <w:r w:rsidR="00166752" w:rsidRPr="00355D17">
        <w:rPr>
          <w:lang w:val="pt-BR"/>
        </w:rPr>
        <w:t>(UFRRJ)</w:t>
      </w:r>
      <w:r w:rsidR="001663B9" w:rsidRPr="00355D17">
        <w:rPr>
          <w:lang w:val="pt-BR"/>
        </w:rPr>
        <w:t xml:space="preserve"> para elaboração do PPC foram rigorosamente seguidas. Isto é, foram observadas: Lei de Diretrizes e Bases da Educação Nacional (LDB) – Lei nº. 9.394 de 20/12/1996 e suas alterações e regulamentações, Lei Nº 13.005, de 25 de junho de 2014 - Plano Nacional de Educação, </w:t>
      </w:r>
      <w:r w:rsidR="001663B9" w:rsidRPr="00355D17">
        <w:rPr>
          <w:lang w:val="pt-BR"/>
        </w:rPr>
        <w:lastRenderedPageBreak/>
        <w:t xml:space="preserve">Diretrizes Curriculares de Curso (DCN) do Conselho Nacional de Educação (CNE), </w:t>
      </w:r>
      <w:bookmarkStart w:id="2" w:name="_GoBack"/>
      <w:bookmarkEnd w:id="2"/>
      <w:r w:rsidR="001663B9" w:rsidRPr="00355D17">
        <w:rPr>
          <w:lang w:val="pt-BR"/>
        </w:rPr>
        <w:t xml:space="preserve">Diretrizes Curriculares Nacionais para Educação das Relações Étnico-raciais e para o Ensino de História e Cultura Afro-brasileira e Indígena (Lei n° 11.645 de 10/03/2008 e Resolução CNE/CP N° 01 de 17 de junho de 2004, Prevalência de avaliação presencial para os cursos na modalidade </w:t>
      </w:r>
      <w:proofErr w:type="gramStart"/>
      <w:r w:rsidR="001663B9" w:rsidRPr="00355D17">
        <w:rPr>
          <w:lang w:val="pt-BR"/>
        </w:rPr>
        <w:t>a</w:t>
      </w:r>
      <w:proofErr w:type="gramEnd"/>
      <w:r w:rsidR="001663B9" w:rsidRPr="00355D17">
        <w:rPr>
          <w:lang w:val="pt-BR"/>
        </w:rPr>
        <w:t xml:space="preserve"> distância (Dec. </w:t>
      </w:r>
      <w:r w:rsidR="001663B9" w:rsidRPr="00E72188">
        <w:rPr>
          <w:lang w:val="pt-BR"/>
        </w:rPr>
        <w:t>Nº. 5.622/2005</w:t>
      </w:r>
      <w:r w:rsidR="0088115C">
        <w:rPr>
          <w:rStyle w:val="Refdenotaderodap"/>
          <w:lang w:val="pt-BR"/>
        </w:rPr>
        <w:footnoteReference w:id="2"/>
      </w:r>
      <w:r w:rsidR="001663B9" w:rsidRPr="00E72188">
        <w:rPr>
          <w:lang w:val="pt-BR"/>
        </w:rPr>
        <w:t xml:space="preserve"> art. 4 inciso II, $2), Disciplina de LIBRAS (Dec. 5626/2005), Políticas de educação ambiental (Lei nº 9.795, de 27 de abril de 1999 e Decreto Nº 4.281 de 25 de junho de 2002), Educação em Direitos Humanos (Resolução CNE/CP nº 1, de 30 de maio de 2012). E no âmbito regulatório da UFRRJ, foram observados: Estatuto e Regimento e no Regulamento Geral dos Cursos de Graduação, Plano de Desenvolvimento Institucional – PDI e Projeto Pedagógico Institucional – PPI.</w:t>
      </w:r>
    </w:p>
    <w:p w14:paraId="5A11DD49" w14:textId="77777777" w:rsidR="00C8268D" w:rsidRPr="00355D17" w:rsidRDefault="00347E18" w:rsidP="00E0717A">
      <w:pPr>
        <w:spacing w:after="0" w:line="360" w:lineRule="auto"/>
        <w:ind w:firstLine="708"/>
        <w:jc w:val="both"/>
        <w:rPr>
          <w:lang w:val="pt-BR"/>
        </w:rPr>
      </w:pPr>
      <w:r w:rsidRPr="00355D17">
        <w:rPr>
          <w:lang w:val="pt-BR"/>
        </w:rPr>
        <w:t xml:space="preserve">A revisão do PPC de Ciências Econômicas vem se dando no âmbito das reuniões do Núcleo Docente Estruturante (NDE) – constituído pelos professores Adriana </w:t>
      </w:r>
      <w:proofErr w:type="spellStart"/>
      <w:r w:rsidRPr="00355D17">
        <w:rPr>
          <w:lang w:val="pt-BR"/>
        </w:rPr>
        <w:t>Vassallo</w:t>
      </w:r>
      <w:proofErr w:type="spellEnd"/>
      <w:r w:rsidRPr="00355D17">
        <w:rPr>
          <w:lang w:val="pt-BR"/>
        </w:rPr>
        <w:t xml:space="preserve"> Martins, Alexandre Jerônimo de Freitas, Guilherme Weber Martins, </w:t>
      </w:r>
      <w:proofErr w:type="spellStart"/>
      <w:r w:rsidRPr="00355D17">
        <w:rPr>
          <w:lang w:val="pt-BR"/>
        </w:rPr>
        <w:t>Joilson</w:t>
      </w:r>
      <w:proofErr w:type="spellEnd"/>
      <w:r w:rsidRPr="00355D17">
        <w:rPr>
          <w:lang w:val="pt-BR"/>
        </w:rPr>
        <w:t xml:space="preserve"> de Assis Cabral,</w:t>
      </w:r>
      <w:r w:rsidR="00737015" w:rsidRPr="00355D17">
        <w:rPr>
          <w:lang w:val="pt-BR"/>
        </w:rPr>
        <w:t xml:space="preserve"> Marcelo Pereira Fernandes,</w:t>
      </w:r>
      <w:r w:rsidRPr="00355D17">
        <w:rPr>
          <w:lang w:val="pt-BR"/>
        </w:rPr>
        <w:t xml:space="preserve"> Maria Viviana de Freitas, </w:t>
      </w:r>
      <w:r w:rsidR="00737015" w:rsidRPr="00355D17">
        <w:rPr>
          <w:lang w:val="pt-BR"/>
        </w:rPr>
        <w:t xml:space="preserve">Rosana </w:t>
      </w:r>
      <w:proofErr w:type="spellStart"/>
      <w:r w:rsidR="00737015" w:rsidRPr="00355D17">
        <w:rPr>
          <w:lang w:val="pt-BR"/>
        </w:rPr>
        <w:t>Curzel</w:t>
      </w:r>
      <w:proofErr w:type="spellEnd"/>
      <w:r w:rsidR="00737015" w:rsidRPr="00355D17">
        <w:rPr>
          <w:lang w:val="pt-BR"/>
        </w:rPr>
        <w:t xml:space="preserve"> e Rubia </w:t>
      </w:r>
      <w:proofErr w:type="spellStart"/>
      <w:r w:rsidR="00737015" w:rsidRPr="00355D17">
        <w:rPr>
          <w:lang w:val="pt-BR"/>
        </w:rPr>
        <w:t>Wegner</w:t>
      </w:r>
      <w:proofErr w:type="spellEnd"/>
      <w:r w:rsidR="00737015" w:rsidRPr="00355D17">
        <w:rPr>
          <w:lang w:val="pt-BR"/>
        </w:rPr>
        <w:t xml:space="preserve"> – e, então, nas reuniões de Colegiado do Curso. Os professores membros do NDE se articularam no desenvolvimento das atividades que são </w:t>
      </w:r>
      <w:proofErr w:type="gramStart"/>
      <w:r w:rsidR="00737015" w:rsidRPr="00355D17">
        <w:rPr>
          <w:lang w:val="pt-BR"/>
        </w:rPr>
        <w:t>a</w:t>
      </w:r>
      <w:proofErr w:type="gramEnd"/>
      <w:r w:rsidR="00737015" w:rsidRPr="00355D17">
        <w:rPr>
          <w:lang w:val="pt-BR"/>
        </w:rPr>
        <w:t xml:space="preserve"> base do PPC, tais como: revisão do ementário das disciplinas do curso, culminando na criação de novas disciplinas, sobretudo, obrigatórias, inclusão e exclusão de disciplinas obrigatórias e optativas, redefinição da matriz curricular, inclusão de atividades de pesquisa e de extensão.</w:t>
      </w:r>
    </w:p>
    <w:p w14:paraId="7A6325A3" w14:textId="77777777" w:rsidR="00F803F1" w:rsidRDefault="000C3D49" w:rsidP="00E0717A">
      <w:pPr>
        <w:spacing w:after="0" w:line="360" w:lineRule="auto"/>
        <w:ind w:firstLine="708"/>
        <w:jc w:val="both"/>
        <w:rPr>
          <w:lang w:val="pt-BR"/>
        </w:rPr>
      </w:pPr>
      <w:r w:rsidRPr="00355D17">
        <w:rPr>
          <w:lang w:val="pt-BR"/>
        </w:rPr>
        <w:t>A principal preocupação da coordenação e, por conseguinte, do NDE</w:t>
      </w:r>
      <w:r w:rsidR="004A34AE" w:rsidRPr="00355D17">
        <w:rPr>
          <w:lang w:val="pt-BR"/>
        </w:rPr>
        <w:t>, foi sedimentar a contribuição do curso de graduação de Ciências Econômicas para formação do graduado de modo que ele possa se inserir no exercício profissional de economista, bem como contribuir com a produção de conhe</w:t>
      </w:r>
      <w:r w:rsidR="00F803F1" w:rsidRPr="00355D17">
        <w:rPr>
          <w:lang w:val="pt-BR"/>
        </w:rPr>
        <w:t>cimento em Ciências Econômicas.</w:t>
      </w:r>
    </w:p>
    <w:p w14:paraId="48A7E28A" w14:textId="25185370" w:rsidR="007B4A2B" w:rsidRDefault="007B4A2B" w:rsidP="00E0717A">
      <w:pPr>
        <w:spacing w:after="0" w:line="360" w:lineRule="auto"/>
        <w:ind w:firstLine="708"/>
        <w:jc w:val="both"/>
        <w:rPr>
          <w:lang w:val="pt-BR"/>
        </w:rPr>
      </w:pPr>
    </w:p>
    <w:p w14:paraId="3145C4A8" w14:textId="77777777" w:rsidR="00587D2E" w:rsidRDefault="00587D2E" w:rsidP="00E0717A">
      <w:pPr>
        <w:spacing w:after="0" w:line="360" w:lineRule="auto"/>
        <w:ind w:firstLine="708"/>
        <w:jc w:val="both"/>
        <w:rPr>
          <w:lang w:val="pt-BR"/>
        </w:rPr>
      </w:pPr>
    </w:p>
    <w:p w14:paraId="6BAA9994" w14:textId="77777777" w:rsidR="007B4A2B" w:rsidRPr="00355D17" w:rsidRDefault="007B4A2B" w:rsidP="00E0717A">
      <w:pPr>
        <w:spacing w:after="0" w:line="360" w:lineRule="auto"/>
        <w:ind w:firstLine="708"/>
        <w:jc w:val="both"/>
        <w:rPr>
          <w:lang w:val="pt-BR"/>
        </w:rPr>
      </w:pPr>
    </w:p>
    <w:p w14:paraId="0AD2AD9E" w14:textId="77777777" w:rsidR="00007809" w:rsidRDefault="00007809" w:rsidP="00E0717A">
      <w:pPr>
        <w:spacing w:after="0" w:line="360" w:lineRule="auto"/>
        <w:ind w:firstLine="708"/>
        <w:jc w:val="both"/>
        <w:rPr>
          <w:lang w:val="pt-BR"/>
        </w:rPr>
      </w:pPr>
    </w:p>
    <w:p w14:paraId="4F5B3AC6" w14:textId="77777777" w:rsidR="0088115C" w:rsidRDefault="0088115C" w:rsidP="00E0717A">
      <w:pPr>
        <w:spacing w:after="0" w:line="360" w:lineRule="auto"/>
        <w:ind w:firstLine="708"/>
        <w:jc w:val="both"/>
        <w:rPr>
          <w:lang w:val="pt-BR"/>
        </w:rPr>
      </w:pPr>
    </w:p>
    <w:p w14:paraId="79EA967E" w14:textId="77777777" w:rsidR="0088115C" w:rsidRPr="00355D17" w:rsidRDefault="0088115C" w:rsidP="00E0717A">
      <w:pPr>
        <w:spacing w:after="0" w:line="360" w:lineRule="auto"/>
        <w:ind w:firstLine="708"/>
        <w:jc w:val="both"/>
        <w:rPr>
          <w:lang w:val="pt-BR"/>
        </w:rPr>
      </w:pPr>
    </w:p>
    <w:p w14:paraId="379C5470" w14:textId="77777777" w:rsidR="00CA4631" w:rsidRDefault="006A4582" w:rsidP="00E0717A">
      <w:pPr>
        <w:pStyle w:val="Ttulo2"/>
        <w:spacing w:after="0" w:line="360" w:lineRule="auto"/>
        <w:rPr>
          <w:lang w:val="pt-BR"/>
        </w:rPr>
      </w:pPr>
      <w:bookmarkStart w:id="3" w:name="_Toc472978302"/>
      <w:bookmarkStart w:id="4" w:name="_Toc488652516"/>
      <w:proofErr w:type="gramStart"/>
      <w:r w:rsidRPr="006A4582">
        <w:rPr>
          <w:lang w:val="pt-BR"/>
        </w:rPr>
        <w:t>1</w:t>
      </w:r>
      <w:proofErr w:type="gramEnd"/>
      <w:r w:rsidR="007B4A2B">
        <w:rPr>
          <w:lang w:val="pt-BR"/>
        </w:rPr>
        <w:t xml:space="preserve"> </w:t>
      </w:r>
      <w:r w:rsidR="00CA4631" w:rsidRPr="006A4582">
        <w:rPr>
          <w:lang w:val="pt-BR"/>
        </w:rPr>
        <w:t>Introdução – contextualização histórica da UFRRJ</w:t>
      </w:r>
      <w:r w:rsidR="00CA4631" w:rsidRPr="006A4582">
        <w:rPr>
          <w:rStyle w:val="Refdenotaderodap"/>
        </w:rPr>
        <w:footnoteReference w:id="3"/>
      </w:r>
      <w:r w:rsidR="00CA4631" w:rsidRPr="006A4582">
        <w:rPr>
          <w:lang w:val="pt-BR"/>
        </w:rPr>
        <w:t xml:space="preserve"> e do curso</w:t>
      </w:r>
      <w:bookmarkEnd w:id="3"/>
      <w:bookmarkEnd w:id="4"/>
    </w:p>
    <w:p w14:paraId="03601F7D" w14:textId="77777777" w:rsidR="00007809" w:rsidRPr="00355D17" w:rsidRDefault="00007809" w:rsidP="00E0717A">
      <w:pPr>
        <w:spacing w:after="0"/>
        <w:rPr>
          <w:lang w:val="pt-BR"/>
        </w:rPr>
      </w:pPr>
    </w:p>
    <w:p w14:paraId="19A4A6E0" w14:textId="77777777" w:rsidR="00CA4631" w:rsidRPr="00E72188" w:rsidRDefault="00CA4631" w:rsidP="00E0717A">
      <w:pPr>
        <w:spacing w:after="0" w:line="360" w:lineRule="auto"/>
        <w:ind w:firstLine="709"/>
        <w:jc w:val="both"/>
        <w:rPr>
          <w:lang w:val="pt-BR"/>
        </w:rPr>
      </w:pPr>
      <w:r w:rsidRPr="00355D17">
        <w:rPr>
          <w:lang w:val="pt-BR"/>
        </w:rPr>
        <w:t xml:space="preserve">A </w:t>
      </w:r>
      <w:proofErr w:type="spellStart"/>
      <w:proofErr w:type="gramStart"/>
      <w:r w:rsidRPr="00355D17">
        <w:rPr>
          <w:lang w:val="pt-BR"/>
        </w:rPr>
        <w:t>UniversidadeFederal</w:t>
      </w:r>
      <w:proofErr w:type="spellEnd"/>
      <w:proofErr w:type="gramEnd"/>
      <w:r w:rsidRPr="00355D17">
        <w:rPr>
          <w:lang w:val="pt-BR"/>
        </w:rPr>
        <w:t xml:space="preserve">   Rural   do   Rio   de   Janeiro  tem sua origem institucional no documento que criou a Escola Superior de Agricultura e Medicina Veterinária (ESAMV) e estabeleceu as bases fundamentais do ensino agropecuário no Brasil. </w:t>
      </w:r>
      <w:r w:rsidRPr="00E72188">
        <w:rPr>
          <w:lang w:val="pt-BR"/>
        </w:rPr>
        <w:t>A ESAMV foi criada em 20 de outubro de 1910 pelo Decreto Federal nº 8.319, de 20</w:t>
      </w:r>
      <w:r w:rsidR="00183119">
        <w:rPr>
          <w:lang w:val="pt-BR"/>
        </w:rPr>
        <w:t xml:space="preserve"> de outubro de </w:t>
      </w:r>
      <w:r w:rsidRPr="00E72188">
        <w:rPr>
          <w:lang w:val="pt-BR"/>
        </w:rPr>
        <w:t>1910 e credenciada pelo Decreto Federal nº 6.155, de 30</w:t>
      </w:r>
      <w:r w:rsidR="00183119">
        <w:rPr>
          <w:lang w:val="pt-BR"/>
        </w:rPr>
        <w:t xml:space="preserve"> de dezembro de </w:t>
      </w:r>
      <w:r w:rsidRPr="00E72188">
        <w:rPr>
          <w:lang w:val="pt-BR"/>
        </w:rPr>
        <w:t>1943</w:t>
      </w:r>
      <w:r w:rsidR="00131DAE" w:rsidRPr="00E72188">
        <w:rPr>
          <w:lang w:val="pt-BR"/>
        </w:rPr>
        <w:t>,</w:t>
      </w:r>
      <w:r w:rsidRPr="00E72188">
        <w:rPr>
          <w:lang w:val="pt-BR"/>
        </w:rPr>
        <w:t xml:space="preserve"> que reorganizou o Centro Nacional de Ensino e Pesquisas Agronômicas do Ministério da Agricultura.   </w:t>
      </w:r>
    </w:p>
    <w:p w14:paraId="5CA29625" w14:textId="77777777" w:rsidR="00CA4631" w:rsidRPr="00355D17" w:rsidRDefault="00CA4631" w:rsidP="00E0717A">
      <w:pPr>
        <w:spacing w:after="0" w:line="360" w:lineRule="auto"/>
        <w:ind w:firstLine="709"/>
        <w:jc w:val="both"/>
        <w:rPr>
          <w:lang w:val="pt-BR"/>
        </w:rPr>
      </w:pPr>
      <w:r w:rsidRPr="00355D17">
        <w:rPr>
          <w:lang w:val="pt-BR"/>
        </w:rPr>
        <w:t>Em 1948, a então Universidade Rural, foi transferida para as margens da Antiga Rio-São Paulo localizada no então distrito de Seropédica no município de Itaguaí, hoje</w:t>
      </w:r>
      <w:r w:rsidR="00131DAE" w:rsidRPr="00355D17">
        <w:rPr>
          <w:lang w:val="pt-BR"/>
        </w:rPr>
        <w:t>, após a emancipação de Seropédica,</w:t>
      </w:r>
      <w:r w:rsidRPr="00355D17">
        <w:rPr>
          <w:lang w:val="pt-BR"/>
        </w:rPr>
        <w:t xml:space="preserve"> Campus Seropédica. Posteriormente, por meio da Lei Delegada nº 9, de </w:t>
      </w:r>
      <w:r w:rsidR="00183119">
        <w:rPr>
          <w:lang w:val="pt-BR"/>
        </w:rPr>
        <w:t xml:space="preserve">11 de outubro de </w:t>
      </w:r>
      <w:r w:rsidRPr="00355D17">
        <w:rPr>
          <w:lang w:val="pt-BR"/>
        </w:rPr>
        <w:t xml:space="preserve">1962 - que tratou da reorganização do Ministério da Agricultura </w:t>
      </w:r>
      <w:r w:rsidR="001B717C" w:rsidRPr="00355D17">
        <w:rPr>
          <w:lang w:val="pt-BR"/>
        </w:rPr>
        <w:t>–</w:t>
      </w:r>
      <w:r w:rsidRPr="00355D17">
        <w:rPr>
          <w:lang w:val="pt-BR"/>
        </w:rPr>
        <w:t xml:space="preserve"> a Universidade Rural passou a</w:t>
      </w:r>
      <w:r w:rsidR="001B717C" w:rsidRPr="00355D17">
        <w:rPr>
          <w:lang w:val="pt-BR"/>
        </w:rPr>
        <w:t xml:space="preserve"> ser denominada de</w:t>
      </w:r>
      <w:r w:rsidRPr="00355D17">
        <w:rPr>
          <w:lang w:val="pt-BR"/>
        </w:rPr>
        <w:t xml:space="preserve"> Universidade Rural do Brasil, sendo-lhe reconhecida autonomia didática, administrativa, financeira e disciplinar, que seria exercida na forma de seus estatutos, de acordo com o artigo 80 da Lei nº 4.024, de 20</w:t>
      </w:r>
      <w:r w:rsidR="00183119">
        <w:rPr>
          <w:lang w:val="pt-BR"/>
        </w:rPr>
        <w:t xml:space="preserve"> de dezembro de </w:t>
      </w:r>
      <w:r w:rsidRPr="00355D17">
        <w:rPr>
          <w:lang w:val="pt-BR"/>
        </w:rPr>
        <w:t xml:space="preserve">1961, </w:t>
      </w:r>
      <w:proofErr w:type="spellStart"/>
      <w:r w:rsidRPr="00355D17">
        <w:rPr>
          <w:lang w:val="pt-BR"/>
        </w:rPr>
        <w:t>conformedispôs</w:t>
      </w:r>
      <w:proofErr w:type="spellEnd"/>
      <w:r w:rsidRPr="00355D17">
        <w:rPr>
          <w:lang w:val="pt-BR"/>
        </w:rPr>
        <w:t xml:space="preserve"> o artigo 39 daquela Lei Delegada. </w:t>
      </w:r>
    </w:p>
    <w:p w14:paraId="6467012D" w14:textId="77777777" w:rsidR="00CA4631" w:rsidRPr="00355D17" w:rsidRDefault="00CA4631" w:rsidP="00E0717A">
      <w:pPr>
        <w:spacing w:after="0" w:line="360" w:lineRule="auto"/>
        <w:ind w:firstLine="709"/>
        <w:jc w:val="both"/>
        <w:rPr>
          <w:lang w:val="pt-BR"/>
        </w:rPr>
      </w:pPr>
      <w:r w:rsidRPr="00355D17">
        <w:rPr>
          <w:lang w:val="pt-BR"/>
        </w:rPr>
        <w:t xml:space="preserve"> </w:t>
      </w:r>
      <w:proofErr w:type="spellStart"/>
      <w:r w:rsidRPr="00355D17">
        <w:rPr>
          <w:lang w:val="pt-BR"/>
        </w:rPr>
        <w:t>Aatual</w:t>
      </w:r>
      <w:proofErr w:type="spellEnd"/>
      <w:proofErr w:type="gramStart"/>
      <w:r w:rsidRPr="00355D17">
        <w:rPr>
          <w:lang w:val="pt-BR"/>
        </w:rPr>
        <w:t xml:space="preserve">  </w:t>
      </w:r>
      <w:proofErr w:type="gramEnd"/>
      <w:r w:rsidRPr="00355D17">
        <w:rPr>
          <w:lang w:val="pt-BR"/>
        </w:rPr>
        <w:t xml:space="preserve">denominação, Universidade Federal Rural do Rio de Janeiro, surgiu em maio de 1967, quando a Instituição passou do Ministério da Agricultura para o Ministério de Educação. Essa denominação foi </w:t>
      </w:r>
      <w:r w:rsidR="00535CD4" w:rsidRPr="00355D17">
        <w:rPr>
          <w:lang w:val="pt-BR"/>
        </w:rPr>
        <w:t xml:space="preserve">decorrente </w:t>
      </w:r>
      <w:r w:rsidRPr="00355D17">
        <w:rPr>
          <w:lang w:val="pt-BR"/>
        </w:rPr>
        <w:t>do disposto no artigo 1º da</w:t>
      </w:r>
      <w:r w:rsidR="00535CD4" w:rsidRPr="00355D17">
        <w:rPr>
          <w:lang w:val="pt-BR"/>
        </w:rPr>
        <w:t xml:space="preserve"> Lei nº 4.759, de 20</w:t>
      </w:r>
      <w:r w:rsidR="00183119">
        <w:rPr>
          <w:lang w:val="pt-BR"/>
        </w:rPr>
        <w:t xml:space="preserve"> de agosto de </w:t>
      </w:r>
      <w:r w:rsidR="00535CD4" w:rsidRPr="00355D17">
        <w:rPr>
          <w:lang w:val="pt-BR"/>
        </w:rPr>
        <w:t xml:space="preserve">1965, ao </w:t>
      </w:r>
      <w:r w:rsidRPr="00355D17">
        <w:rPr>
          <w:lang w:val="pt-BR"/>
        </w:rPr>
        <w:t xml:space="preserve">estabelecer que: “as Universidades e as Escolas Técnicas da União, vinculadas </w:t>
      </w:r>
      <w:proofErr w:type="spellStart"/>
      <w:proofErr w:type="gramStart"/>
      <w:r w:rsidRPr="00355D17">
        <w:rPr>
          <w:lang w:val="pt-BR"/>
        </w:rPr>
        <w:t>aoMinistério</w:t>
      </w:r>
      <w:proofErr w:type="spellEnd"/>
      <w:proofErr w:type="gramEnd"/>
      <w:r w:rsidRPr="00355D17">
        <w:rPr>
          <w:lang w:val="pt-BR"/>
        </w:rPr>
        <w:t xml:space="preserve">  da  Educação  e  Cultura,  sediadas  nas  capitais  dos  Estados  serão  qualificadas de federais e terão a denominação do respectivo Estado”.</w:t>
      </w:r>
    </w:p>
    <w:p w14:paraId="5EA4FF3A" w14:textId="77777777" w:rsidR="00CA4631" w:rsidRPr="00355D17" w:rsidRDefault="00CA4631" w:rsidP="00E0717A">
      <w:pPr>
        <w:spacing w:after="0" w:line="360" w:lineRule="auto"/>
        <w:ind w:firstLine="709"/>
        <w:jc w:val="both"/>
        <w:rPr>
          <w:lang w:val="pt-BR"/>
        </w:rPr>
      </w:pPr>
      <w:r w:rsidRPr="00355D17">
        <w:rPr>
          <w:lang w:val="pt-BR"/>
        </w:rPr>
        <w:t>Com aproximadamente 3</w:t>
      </w:r>
      <w:r w:rsidR="00DE48A9" w:rsidRPr="00355D17">
        <w:rPr>
          <w:lang w:val="pt-BR"/>
        </w:rPr>
        <w:t>.</w:t>
      </w:r>
      <w:r w:rsidRPr="00355D17">
        <w:rPr>
          <w:lang w:val="pt-BR"/>
        </w:rPr>
        <w:t xml:space="preserve">024 hectares e um conjunto arquitetônico de 131.346 metros quadrados de área construída no município de Seropédica, a UFRRJ é a universidade com o maior campus universitário da América Latina. O conjunto arquitetônico da Universidade em Seropédica começou a ser construído em 1939 no terreno resultante do desmembramento de 1.024 alqueires da antiga Fazenda Imperial de </w:t>
      </w:r>
      <w:r w:rsidRPr="00355D17">
        <w:rPr>
          <w:lang w:val="pt-BR"/>
        </w:rPr>
        <w:lastRenderedPageBreak/>
        <w:t xml:space="preserve">Santa Cruz. </w:t>
      </w:r>
      <w:r w:rsidRPr="00E72188">
        <w:rPr>
          <w:lang w:val="pt-BR"/>
        </w:rPr>
        <w:t xml:space="preserve">São edifícios em estilo neocolonial, que compõem, com jardins e </w:t>
      </w:r>
      <w:proofErr w:type="gramStart"/>
      <w:r w:rsidRPr="00E72188">
        <w:rPr>
          <w:lang w:val="pt-BR"/>
        </w:rPr>
        <w:t>lagos integrados</w:t>
      </w:r>
      <w:proofErr w:type="gramEnd"/>
      <w:r w:rsidRPr="00E72188">
        <w:rPr>
          <w:lang w:val="pt-BR"/>
        </w:rPr>
        <w:t xml:space="preserve">, um belo parque paisagístico, de autoria de Reynaldo </w:t>
      </w:r>
      <w:proofErr w:type="spellStart"/>
      <w:r w:rsidRPr="00E72188">
        <w:rPr>
          <w:lang w:val="pt-BR"/>
        </w:rPr>
        <w:t>Dieserger</w:t>
      </w:r>
      <w:proofErr w:type="spellEnd"/>
      <w:r w:rsidRPr="00E72188">
        <w:rPr>
          <w:lang w:val="pt-BR"/>
        </w:rPr>
        <w:t xml:space="preserve">. </w:t>
      </w:r>
      <w:r w:rsidRPr="00355D17">
        <w:rPr>
          <w:lang w:val="pt-BR"/>
        </w:rPr>
        <w:t>Além do Campus-sede, a UFRRJ mantém outros Campus fora da Sede (Três Rios, Nova Iguaçu) e a Educação à Distância.</w:t>
      </w:r>
    </w:p>
    <w:p w14:paraId="7AE032C7" w14:textId="77777777" w:rsidR="00CA4631" w:rsidRPr="00355D17" w:rsidRDefault="00CA4631" w:rsidP="00E0717A">
      <w:pPr>
        <w:spacing w:after="0" w:line="360" w:lineRule="auto"/>
        <w:ind w:firstLine="709"/>
        <w:jc w:val="both"/>
        <w:rPr>
          <w:lang w:val="pt-BR"/>
        </w:rPr>
      </w:pPr>
      <w:r w:rsidRPr="00355D17">
        <w:rPr>
          <w:lang w:val="pt-BR"/>
        </w:rPr>
        <w:t xml:space="preserve">Em 1969, foi criado o Instituto de Ciências Humanas e Sociais como consequência de um processo de </w:t>
      </w:r>
      <w:proofErr w:type="gramStart"/>
      <w:r w:rsidRPr="00355D17">
        <w:rPr>
          <w:lang w:val="pt-BR"/>
        </w:rPr>
        <w:t>implementação</w:t>
      </w:r>
      <w:proofErr w:type="gramEnd"/>
      <w:r w:rsidRPr="00355D17">
        <w:rPr>
          <w:lang w:val="pt-BR"/>
        </w:rPr>
        <w:t xml:space="preserve"> dos cursos de Administração de Empresas, Ciências Econômicas e Economia Doméstica na UFRRJ. O curso de Ciências Econômicas foi autorizado pela Deliberação do Conselho Universitário - CONSU/UFRRJ 14 de 11/12/1969 - e, em 1970, inicia-se a primeira turma de Ciências Econômicas na UFRRJ. Em 1976, o curso é oficialmente</w:t>
      </w:r>
      <w:r w:rsidR="006F47F9">
        <w:rPr>
          <w:lang w:val="pt-BR"/>
        </w:rPr>
        <w:t xml:space="preserve"> </w:t>
      </w:r>
      <w:r w:rsidRPr="00355D17">
        <w:rPr>
          <w:lang w:val="pt-BR"/>
        </w:rPr>
        <w:t>reconhecido através</w:t>
      </w:r>
      <w:proofErr w:type="gramStart"/>
      <w:r w:rsidRPr="00355D17">
        <w:rPr>
          <w:lang w:val="pt-BR"/>
        </w:rPr>
        <w:t xml:space="preserve">  </w:t>
      </w:r>
      <w:proofErr w:type="gramEnd"/>
      <w:r w:rsidRPr="00355D17">
        <w:rPr>
          <w:lang w:val="pt-BR"/>
        </w:rPr>
        <w:t>do Decreto Federal 77.198 de 19</w:t>
      </w:r>
      <w:r w:rsidR="00183119">
        <w:rPr>
          <w:lang w:val="pt-BR"/>
        </w:rPr>
        <w:t xml:space="preserve"> de fevereiro de </w:t>
      </w:r>
      <w:r w:rsidRPr="00355D17">
        <w:rPr>
          <w:lang w:val="pt-BR"/>
        </w:rPr>
        <w:t>1976, tendo em vista o  Parecer do Conselho Federal de Educação nº 4.820/1975, combinando  uma  sólida  formação teórica  e  prática o que capacita o  profissional enfrentar os desafios impostos no mercado de trabalho.</w:t>
      </w:r>
    </w:p>
    <w:p w14:paraId="0608ECEA" w14:textId="77777777" w:rsidR="00091C05" w:rsidRPr="00355D17" w:rsidRDefault="00183119" w:rsidP="00E0717A">
      <w:pPr>
        <w:spacing w:after="0" w:line="360" w:lineRule="auto"/>
        <w:ind w:firstLine="709"/>
        <w:jc w:val="both"/>
        <w:rPr>
          <w:lang w:val="pt-BR"/>
        </w:rPr>
      </w:pPr>
      <w:r>
        <w:rPr>
          <w:lang w:val="pt-BR"/>
        </w:rPr>
        <w:t>Em 2013, por meio da D</w:t>
      </w:r>
      <w:r w:rsidR="00CA4631" w:rsidRPr="00355D17">
        <w:rPr>
          <w:lang w:val="pt-BR"/>
        </w:rPr>
        <w:t>eliberação n° 60, de 30</w:t>
      </w:r>
      <w:r>
        <w:rPr>
          <w:lang w:val="pt-BR"/>
        </w:rPr>
        <w:t xml:space="preserve"> de julho de</w:t>
      </w:r>
      <w:r w:rsidR="00CA4631" w:rsidRPr="00355D17">
        <w:rPr>
          <w:lang w:val="pt-BR"/>
        </w:rPr>
        <w:t xml:space="preserve">2013, o CONSU/UFRRJ aprovou a criação do Instituto de Ciências Sociais Aplicadas (ICSA) vinculando o Departamento de Ciências Econômicas – </w:t>
      </w:r>
      <w:proofErr w:type="spellStart"/>
      <w:r w:rsidR="00CA4631" w:rsidRPr="00355D17">
        <w:rPr>
          <w:lang w:val="pt-BR"/>
        </w:rPr>
        <w:t>DeCE</w:t>
      </w:r>
      <w:proofErr w:type="spellEnd"/>
      <w:r w:rsidR="00CA4631" w:rsidRPr="00355D17">
        <w:rPr>
          <w:lang w:val="pt-BR"/>
        </w:rPr>
        <w:t xml:space="preserve"> – à estrutura administrativa do novo Instituto. </w:t>
      </w:r>
      <w:proofErr w:type="spellStart"/>
      <w:r w:rsidR="00CA4631" w:rsidRPr="00355D17">
        <w:rPr>
          <w:lang w:val="pt-BR"/>
        </w:rPr>
        <w:t>Comoum</w:t>
      </w:r>
      <w:proofErr w:type="spellEnd"/>
      <w:proofErr w:type="gramStart"/>
      <w:r w:rsidR="00CA4631" w:rsidRPr="00355D17">
        <w:rPr>
          <w:lang w:val="pt-BR"/>
        </w:rPr>
        <w:t xml:space="preserve">  </w:t>
      </w:r>
      <w:proofErr w:type="gramEnd"/>
      <w:r w:rsidR="00CA4631" w:rsidRPr="00355D17">
        <w:rPr>
          <w:lang w:val="pt-BR"/>
        </w:rPr>
        <w:t xml:space="preserve">dos destaques do ICSA da UFRRJ, o curso de Ciências Econômicas apresenta uma grade curricular em consonância com as Diretrizes Curriculares Nacionais, </w:t>
      </w:r>
      <w:r w:rsidR="00DE48A9" w:rsidRPr="00355D17">
        <w:rPr>
          <w:lang w:val="pt-BR"/>
        </w:rPr>
        <w:t xml:space="preserve">permitindo </w:t>
      </w:r>
      <w:r w:rsidR="00CA4631" w:rsidRPr="00355D17">
        <w:rPr>
          <w:lang w:val="pt-BR"/>
        </w:rPr>
        <w:t>aos  futuros  bachar</w:t>
      </w:r>
      <w:r w:rsidR="00DE48A9" w:rsidRPr="00355D17">
        <w:rPr>
          <w:lang w:val="pt-BR"/>
        </w:rPr>
        <w:t>éis a capacidade de compreender</w:t>
      </w:r>
      <w:r w:rsidR="00CA4631" w:rsidRPr="00355D17">
        <w:rPr>
          <w:lang w:val="pt-BR"/>
        </w:rPr>
        <w:t xml:space="preserve"> as transformações políticas, econômicas e sociais da sociedade brasileira inseridas nas relações econômicas </w:t>
      </w:r>
      <w:proofErr w:type="spellStart"/>
      <w:r w:rsidR="00CA4631" w:rsidRPr="00355D17">
        <w:rPr>
          <w:lang w:val="pt-BR"/>
        </w:rPr>
        <w:t>globalizadas.</w:t>
      </w:r>
      <w:r w:rsidR="00661274" w:rsidRPr="00355D17">
        <w:rPr>
          <w:lang w:val="pt-BR"/>
        </w:rPr>
        <w:t>Sua</w:t>
      </w:r>
      <w:proofErr w:type="spellEnd"/>
      <w:r w:rsidR="00661274" w:rsidRPr="00355D17">
        <w:rPr>
          <w:lang w:val="pt-BR"/>
        </w:rPr>
        <w:t xml:space="preserve"> atual versão, a de 2009, representa o esforço realizado a época de tornar a grade curricular convergente às diretrizes nacionais, mantendo uma especificidade de formação em Economia Agrária. </w:t>
      </w:r>
    </w:p>
    <w:p w14:paraId="1F7580C9" w14:textId="77777777" w:rsidR="00E471B0" w:rsidRDefault="00661274" w:rsidP="00E0717A">
      <w:pPr>
        <w:spacing w:after="0" w:line="360" w:lineRule="auto"/>
        <w:ind w:firstLine="709"/>
        <w:jc w:val="both"/>
        <w:rPr>
          <w:lang w:val="pt-BR"/>
        </w:rPr>
      </w:pPr>
      <w:r w:rsidRPr="00355D17">
        <w:rPr>
          <w:lang w:val="pt-BR"/>
        </w:rPr>
        <w:t>A revisão agora apresentada</w:t>
      </w:r>
      <w:proofErr w:type="gramStart"/>
      <w:r w:rsidRPr="00355D17">
        <w:rPr>
          <w:lang w:val="pt-BR"/>
        </w:rPr>
        <w:t>, parte</w:t>
      </w:r>
      <w:proofErr w:type="gramEnd"/>
      <w:r w:rsidRPr="00355D17">
        <w:rPr>
          <w:lang w:val="pt-BR"/>
        </w:rPr>
        <w:t xml:space="preserve"> de um trabalho conjunto entre os professores, via NDE, e que aprofunda a convergência da grade curricular às diretrizes nacionais e,</w:t>
      </w:r>
      <w:r w:rsidR="00596E35" w:rsidRPr="00355D17">
        <w:rPr>
          <w:lang w:val="pt-BR"/>
        </w:rPr>
        <w:t xml:space="preserve"> sem desconsiderar a relevância da especialização em Economia Agrária – que passa a ser optativa –, traça a Economia Regional e Urbana e disciplinas correlatas ao Desenvolvimento Econômico sua especificidade. Ademais, o presente Projeto Pedagógico do Curso (PPC), ressalta as atividades de extensão e de pesquisa que se tornaram consideravelmente mais frequentes desde 2010, sobretudo. Busca-se, portanto, alicerçar um processo </w:t>
      </w:r>
      <w:r w:rsidR="009478F3" w:rsidRPr="00355D17">
        <w:rPr>
          <w:lang w:val="pt-BR"/>
        </w:rPr>
        <w:t xml:space="preserve">já </w:t>
      </w:r>
      <w:r w:rsidR="00596E35" w:rsidRPr="00355D17">
        <w:rPr>
          <w:lang w:val="pt-BR"/>
        </w:rPr>
        <w:t xml:space="preserve">em andamento </w:t>
      </w:r>
      <w:proofErr w:type="gramStart"/>
      <w:r w:rsidR="00596E35" w:rsidRPr="00355D17">
        <w:rPr>
          <w:lang w:val="pt-BR"/>
        </w:rPr>
        <w:t xml:space="preserve">de </w:t>
      </w:r>
      <w:proofErr w:type="spellStart"/>
      <w:r w:rsidR="009478F3" w:rsidRPr="00355D17">
        <w:rPr>
          <w:lang w:val="pt-BR"/>
        </w:rPr>
        <w:t>de</w:t>
      </w:r>
      <w:proofErr w:type="spellEnd"/>
      <w:proofErr w:type="gramEnd"/>
      <w:r w:rsidR="009478F3" w:rsidRPr="00355D17">
        <w:rPr>
          <w:lang w:val="pt-BR"/>
        </w:rPr>
        <w:t xml:space="preserve"> renovação do curso de graduação de Ciências Econômicas, campus Seropédica, apresentando-o como um curso de graduação de qualidade.</w:t>
      </w:r>
      <w:r w:rsidR="00091C05" w:rsidRPr="00355D17">
        <w:rPr>
          <w:lang w:val="pt-BR"/>
        </w:rPr>
        <w:t xml:space="preserve"> O PPC ora apresentado</w:t>
      </w:r>
      <w:proofErr w:type="gramStart"/>
      <w:r w:rsidR="00091C05" w:rsidRPr="00355D17">
        <w:rPr>
          <w:lang w:val="pt-BR"/>
        </w:rPr>
        <w:t>, reflete</w:t>
      </w:r>
      <w:proofErr w:type="gramEnd"/>
      <w:r w:rsidR="00091C05" w:rsidRPr="00355D17">
        <w:rPr>
          <w:lang w:val="pt-BR"/>
        </w:rPr>
        <w:t xml:space="preserve"> também um momento de coesão do grupo </w:t>
      </w:r>
      <w:r w:rsidR="00091C05" w:rsidRPr="00355D17">
        <w:rPr>
          <w:lang w:val="pt-BR"/>
        </w:rPr>
        <w:lastRenderedPageBreak/>
        <w:t xml:space="preserve">de professores do Departamento, bem como de cessação da rotatividade de professores que marcou o curso durante a década de 1990 e início da </w:t>
      </w:r>
      <w:r w:rsidR="00091C05" w:rsidRPr="00E471B0">
        <w:rPr>
          <w:lang w:val="pt-BR"/>
        </w:rPr>
        <w:t>década de 20</w:t>
      </w:r>
      <w:r w:rsidR="00E471B0" w:rsidRPr="00E471B0">
        <w:rPr>
          <w:lang w:val="pt-BR"/>
        </w:rPr>
        <w:t>0</w:t>
      </w:r>
      <w:r w:rsidR="00091C05" w:rsidRPr="00E471B0">
        <w:rPr>
          <w:lang w:val="pt-BR"/>
        </w:rPr>
        <w:t>0</w:t>
      </w:r>
      <w:r w:rsidR="00091C05" w:rsidRPr="00355D17">
        <w:rPr>
          <w:lang w:val="pt-BR"/>
        </w:rPr>
        <w:t>.</w:t>
      </w:r>
    </w:p>
    <w:p w14:paraId="79DA6633" w14:textId="77777777" w:rsidR="00282C72" w:rsidRDefault="00282C72" w:rsidP="00E0717A">
      <w:pPr>
        <w:spacing w:after="0" w:line="360" w:lineRule="auto"/>
        <w:ind w:firstLine="709"/>
        <w:jc w:val="both"/>
        <w:rPr>
          <w:lang w:val="pt-BR"/>
        </w:rPr>
      </w:pPr>
      <w:r w:rsidRPr="00355D17">
        <w:rPr>
          <w:lang w:val="pt-BR"/>
        </w:rPr>
        <w:t>O curso de graduação em Ciências Econômicas da UFRRJ, campus Seropédica, ao longo de seus mais de 40 anos de história,</w:t>
      </w:r>
      <w:r w:rsidR="006405AF" w:rsidRPr="00355D17">
        <w:rPr>
          <w:lang w:val="pt-BR"/>
        </w:rPr>
        <w:t xml:space="preserve"> em suas atividades de ensino,</w:t>
      </w:r>
      <w:r w:rsidRPr="00355D17">
        <w:rPr>
          <w:lang w:val="pt-BR"/>
        </w:rPr>
        <w:t xml:space="preserve"> tem cumprido um papel transformador, sobretudo quanto </w:t>
      </w:r>
      <w:r w:rsidR="006405AF" w:rsidRPr="00355D17">
        <w:rPr>
          <w:lang w:val="pt-BR"/>
        </w:rPr>
        <w:t>aqueles discentes que residem</w:t>
      </w:r>
      <w:r w:rsidRPr="00355D17">
        <w:rPr>
          <w:lang w:val="pt-BR"/>
        </w:rPr>
        <w:t xml:space="preserve"> nos municípios da Baixada Fluminense, da zona oeste e zona norte do Rio de Janeiro, além de municípios do interior do estado do Rio de Janeiro e de outros estados limítrofes, como Minas </w:t>
      </w:r>
      <w:proofErr w:type="spellStart"/>
      <w:proofErr w:type="gramStart"/>
      <w:r w:rsidRPr="00355D17">
        <w:rPr>
          <w:lang w:val="pt-BR"/>
        </w:rPr>
        <w:t>Gerais.</w:t>
      </w:r>
      <w:proofErr w:type="gramEnd"/>
      <w:r w:rsidR="006405AF" w:rsidRPr="00355D17">
        <w:rPr>
          <w:lang w:val="pt-BR"/>
        </w:rPr>
        <w:t>A</w:t>
      </w:r>
      <w:proofErr w:type="spellEnd"/>
      <w:r w:rsidR="006405AF" w:rsidRPr="00355D17">
        <w:rPr>
          <w:lang w:val="pt-BR"/>
        </w:rPr>
        <w:t xml:space="preserve"> distância geográfica de grandes centros aliada ao custo maior desses grandes centros, fazem do curso de graduação em Ciências Econômicas estratégico para formar novos economistas provenientes dessas regiões.</w:t>
      </w:r>
    </w:p>
    <w:p w14:paraId="4A8FA1CC" w14:textId="77777777" w:rsidR="00943143" w:rsidRPr="00355D17" w:rsidRDefault="00943143" w:rsidP="00E0717A">
      <w:pPr>
        <w:spacing w:after="0" w:line="360" w:lineRule="auto"/>
        <w:ind w:firstLine="709"/>
        <w:jc w:val="both"/>
        <w:rPr>
          <w:lang w:val="pt-BR"/>
        </w:rPr>
      </w:pPr>
    </w:p>
    <w:p w14:paraId="033EDEE9" w14:textId="77777777" w:rsidR="00CA4631" w:rsidRPr="0054275D" w:rsidRDefault="00007809" w:rsidP="00E0717A">
      <w:pPr>
        <w:pStyle w:val="Ttulo2"/>
        <w:spacing w:after="0" w:line="360" w:lineRule="auto"/>
        <w:jc w:val="both"/>
        <w:rPr>
          <w:lang w:val="pt-BR"/>
        </w:rPr>
      </w:pPr>
      <w:bookmarkStart w:id="5" w:name="_Toc472978303"/>
      <w:bookmarkStart w:id="6" w:name="_Toc488652517"/>
      <w:proofErr w:type="gramStart"/>
      <w:r>
        <w:rPr>
          <w:lang w:val="pt-BR"/>
        </w:rPr>
        <w:t>1.1</w:t>
      </w:r>
      <w:r w:rsidR="00CA4631" w:rsidRPr="0054275D">
        <w:rPr>
          <w:lang w:val="pt-BR"/>
        </w:rPr>
        <w:t xml:space="preserve"> Justificativa</w:t>
      </w:r>
      <w:proofErr w:type="gramEnd"/>
      <w:r w:rsidR="00CA4631" w:rsidRPr="0054275D">
        <w:rPr>
          <w:lang w:val="pt-BR"/>
        </w:rPr>
        <w:t xml:space="preserve"> da reforma curricular do curso – contexto institucional e regional nas suas demandas socioeconômica e cultural</w:t>
      </w:r>
      <w:bookmarkEnd w:id="5"/>
      <w:bookmarkEnd w:id="6"/>
    </w:p>
    <w:p w14:paraId="1DFA5548" w14:textId="77777777" w:rsidR="00007809" w:rsidRPr="00355D17" w:rsidRDefault="00007809" w:rsidP="00E0717A">
      <w:pPr>
        <w:spacing w:after="0" w:line="360" w:lineRule="auto"/>
        <w:ind w:firstLine="709"/>
        <w:jc w:val="both"/>
        <w:rPr>
          <w:lang w:val="pt-BR"/>
        </w:rPr>
      </w:pPr>
    </w:p>
    <w:p w14:paraId="27A66D52" w14:textId="77777777" w:rsidR="003518A7" w:rsidRPr="00E72188" w:rsidRDefault="00CA4631" w:rsidP="00E0717A">
      <w:pPr>
        <w:spacing w:after="0" w:line="360" w:lineRule="auto"/>
        <w:ind w:firstLine="709"/>
        <w:jc w:val="both"/>
        <w:rPr>
          <w:lang w:val="pt-BR"/>
        </w:rPr>
      </w:pPr>
      <w:r w:rsidRPr="00E72188">
        <w:rPr>
          <w:lang w:val="pt-BR"/>
        </w:rPr>
        <w:t>O Projeto Pedagógico do Curso de Graduação em Ciências Econômicas da UFRRJ, campus Seropédica, observadas as Diretrizes Curriculares Nacionais e os Pareceres do Conselho Nacional de Educação e da Câmara de Educação Superior, contempla claramente os componentes curriculares, abrangendo: o perfil do formando; as competências e habilidades; os conteúdos curriculares; a duração do curso; o regime de oferta; as atividades complementares; o sistema de avaliação; o estágio curricular supervisionado, em caráter opcional; e o Trabalho de Conclusão de Curso (TCC), como componente obrigatório da Instituição - sem prejuízo de outros aspectos que tornem consistente o projeto pedagógico.</w:t>
      </w:r>
    </w:p>
    <w:p w14:paraId="36BCBC2E" w14:textId="77777777" w:rsidR="00EE7615" w:rsidRPr="00E72188" w:rsidRDefault="000B74CD" w:rsidP="00E0717A">
      <w:pPr>
        <w:spacing w:after="0" w:line="360" w:lineRule="auto"/>
        <w:ind w:firstLine="709"/>
        <w:jc w:val="both"/>
        <w:rPr>
          <w:lang w:val="pt-BR"/>
        </w:rPr>
      </w:pPr>
      <w:r w:rsidRPr="00E72188">
        <w:rPr>
          <w:lang w:val="pt-BR"/>
        </w:rPr>
        <w:t xml:space="preserve">Entendemos que a partir da última reforma curricular, realizada em 2009, o curso de Ciências Econômicas, campus Seropédica, passou por transformações razoáveis em termos de composição de corpo docente e até mesmo no perfil do ingressante. Em relação ao corpo docente, houve um aumento do número de novos professores os quais possuem formação em diferentes áreas de pesquisa na ciência econômica, o que contribui para ampliar o escopo do ensino, da pesquisa e da extensão. Em relação ao perfil dos ingressantes, houve uma alteração </w:t>
      </w:r>
      <w:r w:rsidR="00F97DCC" w:rsidRPr="00E72188">
        <w:rPr>
          <w:lang w:val="pt-BR"/>
        </w:rPr>
        <w:t>relativa ao aumento da ponderação de Matemática</w:t>
      </w:r>
      <w:r w:rsidR="00862519" w:rsidRPr="00E72188">
        <w:rPr>
          <w:lang w:val="pt-BR"/>
        </w:rPr>
        <w:t xml:space="preserve"> no processo seletivo</w:t>
      </w:r>
      <w:r w:rsidRPr="00E72188">
        <w:rPr>
          <w:lang w:val="pt-BR"/>
        </w:rPr>
        <w:t>.</w:t>
      </w:r>
      <w:r w:rsidR="00BD4410" w:rsidRPr="00E72188">
        <w:rPr>
          <w:lang w:val="pt-BR"/>
        </w:rPr>
        <w:t xml:space="preserve"> As mudanças aqui assentadas se coadunam com a legislação vigente quanto aos componentes curriculares dos cursos de Ciências Econômicas do País – CNE/CES, n</w:t>
      </w:r>
      <w:r w:rsidR="00BD4410" w:rsidRPr="00E72188">
        <w:rPr>
          <w:vertAlign w:val="superscript"/>
          <w:lang w:val="pt-BR"/>
        </w:rPr>
        <w:t>o</w:t>
      </w:r>
      <w:r w:rsidR="00BD4410" w:rsidRPr="00E72188">
        <w:rPr>
          <w:lang w:val="pt-BR"/>
        </w:rPr>
        <w:t xml:space="preserve"> 95/2007; </w:t>
      </w:r>
      <w:r w:rsidR="0094746B" w:rsidRPr="00E72188">
        <w:rPr>
          <w:lang w:val="pt-BR"/>
        </w:rPr>
        <w:t xml:space="preserve">Resolução </w:t>
      </w:r>
      <w:proofErr w:type="gramStart"/>
      <w:r w:rsidR="0094746B" w:rsidRPr="00E72188">
        <w:rPr>
          <w:lang w:val="pt-BR"/>
        </w:rPr>
        <w:t>n</w:t>
      </w:r>
      <w:r w:rsidR="0094746B" w:rsidRPr="00E72188">
        <w:rPr>
          <w:vertAlign w:val="superscript"/>
          <w:lang w:val="pt-BR"/>
        </w:rPr>
        <w:t>o</w:t>
      </w:r>
      <w:r w:rsidR="0094746B" w:rsidRPr="00E72188">
        <w:rPr>
          <w:lang w:val="pt-BR"/>
        </w:rPr>
        <w:t xml:space="preserve"> 4</w:t>
      </w:r>
      <w:proofErr w:type="gramEnd"/>
      <w:r w:rsidR="0094746B" w:rsidRPr="00E72188">
        <w:rPr>
          <w:lang w:val="pt-BR"/>
        </w:rPr>
        <w:t xml:space="preserve"> de 13 de julho de 2007 também do CNE/CES</w:t>
      </w:r>
      <w:r w:rsidR="00C75599" w:rsidRPr="00E72188">
        <w:rPr>
          <w:lang w:val="pt-BR"/>
        </w:rPr>
        <w:t>.</w:t>
      </w:r>
    </w:p>
    <w:p w14:paraId="018BFEF1" w14:textId="5E58EAA2" w:rsidR="00B03231" w:rsidRPr="00E72188" w:rsidRDefault="00B03613" w:rsidP="00E0717A">
      <w:pPr>
        <w:spacing w:after="0" w:line="360" w:lineRule="auto"/>
        <w:ind w:firstLine="709"/>
        <w:jc w:val="both"/>
        <w:rPr>
          <w:lang w:val="pt-BR"/>
        </w:rPr>
      </w:pPr>
      <w:r w:rsidRPr="00E72188">
        <w:rPr>
          <w:lang w:val="pt-BR"/>
        </w:rPr>
        <w:lastRenderedPageBreak/>
        <w:t xml:space="preserve">No cerne dessas grandes mudanças relatadas, o NDE do Curso, constituído em 2012, foi se tornando cada vez mais atuante, com reuniões cada vez mais frequentes. A </w:t>
      </w:r>
      <w:r w:rsidR="004449F0" w:rsidRPr="00E72188">
        <w:rPr>
          <w:lang w:val="pt-BR"/>
        </w:rPr>
        <w:t xml:space="preserve">constatação dos professores deste Núcleo foi de que seria primordial o Curso construir um perfil de modo a tornar possível a </w:t>
      </w:r>
      <w:proofErr w:type="gramStart"/>
      <w:r w:rsidR="004449F0" w:rsidRPr="00E72188">
        <w:rPr>
          <w:lang w:val="pt-BR"/>
        </w:rPr>
        <w:t>implementação</w:t>
      </w:r>
      <w:proofErr w:type="gramEnd"/>
      <w:r w:rsidR="004449F0" w:rsidRPr="00E72188">
        <w:rPr>
          <w:lang w:val="pt-BR"/>
        </w:rPr>
        <w:t xml:space="preserve"> de um curso de pós-graduação </w:t>
      </w:r>
      <w:proofErr w:type="spellStart"/>
      <w:r w:rsidR="004449F0" w:rsidRPr="00E72188">
        <w:rPr>
          <w:i/>
          <w:lang w:val="pt-BR"/>
        </w:rPr>
        <w:t>strictu</w:t>
      </w:r>
      <w:proofErr w:type="spellEnd"/>
      <w:r w:rsidR="004449F0" w:rsidRPr="00E72188">
        <w:rPr>
          <w:i/>
          <w:lang w:val="pt-BR"/>
        </w:rPr>
        <w:t xml:space="preserve"> senso </w:t>
      </w:r>
      <w:r w:rsidR="004449F0" w:rsidRPr="00E72188">
        <w:rPr>
          <w:lang w:val="pt-BR"/>
        </w:rPr>
        <w:t xml:space="preserve">em Ciências Econômicas. E o primeiro passo seria repensar a matriz curricular tendo por parâmetro cursos conceituados, tais como o curso de Ciências Econômicas da UFRJ e da UFMG. Esta é especialmente interessante, porque conta com o Centro de Desenvolvimento e Planejamento Regional (CEDEPLAR), um centro de pós-graduação conceituado na área </w:t>
      </w:r>
      <w:r w:rsidR="00A120BE" w:rsidRPr="00E72188">
        <w:rPr>
          <w:lang w:val="pt-BR"/>
        </w:rPr>
        <w:t>de Economia Regional e Urbana (</w:t>
      </w:r>
      <w:hyperlink r:id="rId10" w:history="1">
        <w:r w:rsidR="00A120BE" w:rsidRPr="00E72188">
          <w:rPr>
            <w:rStyle w:val="Hyperlink"/>
            <w:rFonts w:ascii="Times New Roman" w:hAnsi="Times New Roman"/>
            <w:sz w:val="24"/>
            <w:lang w:val="pt-BR"/>
          </w:rPr>
          <w:t>http://www.cedeplar.ufmg.br/institucional/o-cedeplar</w:t>
        </w:r>
      </w:hyperlink>
      <w:r w:rsidR="00A120BE" w:rsidRPr="00E72188">
        <w:rPr>
          <w:lang w:val="pt-BR"/>
        </w:rPr>
        <w:t>).</w:t>
      </w:r>
      <w:r w:rsidR="0066701A" w:rsidRPr="00E72188">
        <w:rPr>
          <w:lang w:val="pt-BR"/>
        </w:rPr>
        <w:t xml:space="preserve"> A inserção do nosso curso no cenário nacional de pesquisa e pós-graduação, dado que no estado do Rio de Janeiro, existem três centros reconhecidos de pós-graduação em Ciências Econômicas, passa por pensar e analisar com a teoria econômica, bem como suas ferramentas metodológicas, a região.</w:t>
      </w:r>
    </w:p>
    <w:p w14:paraId="72C008F0" w14:textId="77777777" w:rsidR="00B03231" w:rsidRPr="00E72188" w:rsidRDefault="006509D2" w:rsidP="00E0717A">
      <w:pPr>
        <w:spacing w:after="0" w:line="360" w:lineRule="auto"/>
        <w:ind w:firstLine="709"/>
        <w:jc w:val="both"/>
        <w:rPr>
          <w:lang w:val="pt-BR"/>
        </w:rPr>
      </w:pPr>
      <w:r w:rsidRPr="00E72188">
        <w:rPr>
          <w:lang w:val="pt-BR"/>
        </w:rPr>
        <w:t>A</w:t>
      </w:r>
      <w:r w:rsidR="00B03231" w:rsidRPr="00E72188">
        <w:rPr>
          <w:lang w:val="pt-BR"/>
        </w:rPr>
        <w:t xml:space="preserve"> região na qual o curso se localiza, houve uma transformação acintosa nos últimos anos. Recebeu grandes investimentos (Porto de Itaguaí, Arco Rodoviário, Cia. Siderúrgica do Atlântico, Casa da Moeda, AMBEV, NUCLEP), que se esperava trariam um novo contexto para o desenvolvimento econômico regional. Os quatro Terminais do Porto de Itaguaí movimentaram, em 2012, cerca de 58 milhões de toneladas de cargas. Foram instalados outros empreendimentos como o </w:t>
      </w:r>
      <w:proofErr w:type="spellStart"/>
      <w:r w:rsidR="00B03231" w:rsidRPr="00E72188">
        <w:rPr>
          <w:lang w:val="pt-BR"/>
        </w:rPr>
        <w:t>Superporto</w:t>
      </w:r>
      <w:proofErr w:type="spellEnd"/>
      <w:r w:rsidR="00B03231" w:rsidRPr="00E72188">
        <w:rPr>
          <w:lang w:val="pt-BR"/>
        </w:rPr>
        <w:t xml:space="preserve"> Sudeste, Terminal da MMX para exportação de minério de ferro e o Estaleiro e Base Naval, </w:t>
      </w:r>
      <w:proofErr w:type="gramStart"/>
      <w:r w:rsidR="00B03231" w:rsidRPr="00E72188">
        <w:rPr>
          <w:lang w:val="pt-BR"/>
        </w:rPr>
        <w:t>sob administração</w:t>
      </w:r>
      <w:proofErr w:type="gramEnd"/>
      <w:r w:rsidR="00B03231" w:rsidRPr="00E72188">
        <w:rPr>
          <w:lang w:val="pt-BR"/>
        </w:rPr>
        <w:t xml:space="preserve"> da Marinha do Brasil para construção de cinco submarinos, um deles de propulsão nuclear. Há ainda o Arco Metropolitano, com uma extensão de 145 km, fará a ligação entre o Complexo Petroquímico da Petrobrás (COMPERJ), em Itaboraí, ao Porto de Itaguaí. </w:t>
      </w:r>
      <w:r w:rsidR="00C43B7A" w:rsidRPr="00E72188">
        <w:rPr>
          <w:lang w:val="pt-BR"/>
        </w:rPr>
        <w:t>Contexto esse que tem sido objeto de pesquisa de alguns professores do Departamento de Ciências Econômicas da UFRRJ, campus Seropédica. E que expõe uma carência de estudo e planejamento do seu ponto de vista socioeconômico e ambiental.</w:t>
      </w:r>
    </w:p>
    <w:p w14:paraId="4C23D187" w14:textId="77777777" w:rsidR="006509D2" w:rsidRPr="00E72188" w:rsidRDefault="006509D2" w:rsidP="00E0717A">
      <w:pPr>
        <w:spacing w:after="0" w:line="360" w:lineRule="auto"/>
        <w:ind w:firstLine="709"/>
        <w:jc w:val="both"/>
        <w:rPr>
          <w:lang w:val="pt-BR"/>
        </w:rPr>
      </w:pPr>
      <w:r w:rsidRPr="00E72188">
        <w:rPr>
          <w:lang w:val="pt-BR"/>
        </w:rPr>
        <w:t xml:space="preserve">Para fins de descrição do entorno regional, Seropédica é um dos 19 municípios da Região Metropolitana do Rio de Janeiro (RMR) – Baixada Fluminense – e está localizado a oeste do município do Rio de Janeiro, fazendo fronteira com este pelos bairros de Campo Grande, Santa Cruz e Bangu, bem como outros cinco municípios também da Baixada Fluminense, quais sejam: Itaguaí, Paracambi, Japeri, </w:t>
      </w:r>
      <w:proofErr w:type="gramStart"/>
      <w:r w:rsidRPr="00E72188">
        <w:rPr>
          <w:lang w:val="pt-BR"/>
        </w:rPr>
        <w:t>Queimados e Nova</w:t>
      </w:r>
      <w:proofErr w:type="gramEnd"/>
      <w:r w:rsidRPr="00E72188">
        <w:rPr>
          <w:lang w:val="pt-BR"/>
        </w:rPr>
        <w:t xml:space="preserve"> Iguaçu. Esse conjunto de municípios fronteiriços – o </w:t>
      </w:r>
      <w:proofErr w:type="gramStart"/>
      <w:r w:rsidRPr="00E72188">
        <w:rPr>
          <w:lang w:val="pt-BR"/>
        </w:rPr>
        <w:t>entorno</w:t>
      </w:r>
      <w:proofErr w:type="gramEnd"/>
      <w:r w:rsidRPr="00E72188">
        <w:rPr>
          <w:lang w:val="pt-BR"/>
        </w:rPr>
        <w:t xml:space="preserve"> e o contexto </w:t>
      </w:r>
      <w:r w:rsidRPr="00E72188">
        <w:rPr>
          <w:lang w:val="pt-BR"/>
        </w:rPr>
        <w:lastRenderedPageBreak/>
        <w:t>regional –, excluindo-se a cidade do Rio de Janeiro, possui 11% do contingente populacional da Baixada Fluminense. Somente a cidade do Rio de Janeiro apresenta 53% da população desta região metropolitana.</w:t>
      </w:r>
    </w:p>
    <w:p w14:paraId="152A1478" w14:textId="77777777" w:rsidR="00CA0560" w:rsidRDefault="00CA0560" w:rsidP="00E0717A">
      <w:pPr>
        <w:pStyle w:val="ArtigoANPAD"/>
        <w:spacing w:before="0" w:after="0"/>
        <w:ind w:firstLine="709"/>
        <w:rPr>
          <w:rFonts w:ascii="Times New Roman" w:hAnsi="Times New Roman" w:cs="Times New Roman"/>
        </w:rPr>
      </w:pPr>
      <w:r w:rsidRPr="005529A8">
        <w:rPr>
          <w:rFonts w:ascii="Times New Roman" w:hAnsi="Times New Roman" w:cs="Times New Roman"/>
          <w:u w:color="000000"/>
          <w:lang w:val="pt-PT"/>
        </w:rPr>
        <w:t>Dessa maneira, os problemas e as oportunidades existentes no contexto regional em que a UFRRJ está inserida demandam uma maior participação desta Universidade</w:t>
      </w:r>
      <w:r w:rsidR="0094547E">
        <w:rPr>
          <w:rFonts w:ascii="Times New Roman" w:hAnsi="Times New Roman" w:cs="Times New Roman"/>
          <w:u w:color="000000"/>
          <w:lang w:val="pt-PT"/>
        </w:rPr>
        <w:t xml:space="preserve"> e especialmente do curso de Ciências Econômicas </w:t>
      </w:r>
      <w:r w:rsidR="0094547E">
        <w:rPr>
          <w:rFonts w:ascii="Times New Roman" w:hAnsi="Times New Roman" w:cs="Times New Roman"/>
        </w:rPr>
        <w:t>co</w:t>
      </w:r>
      <w:r w:rsidR="0094547E" w:rsidRPr="005529A8">
        <w:rPr>
          <w:rFonts w:ascii="Times New Roman" w:hAnsi="Times New Roman" w:cs="Times New Roman"/>
        </w:rPr>
        <w:t>m atividades de ensino, pesquisa e extensão por meio da elaboração de estudos referenciais e de estratégias de ação para o planejamento do desenvolvimento sustentável</w:t>
      </w:r>
      <w:r w:rsidR="00016BDF">
        <w:rPr>
          <w:rFonts w:ascii="Times New Roman" w:hAnsi="Times New Roman" w:cs="Times New Roman"/>
        </w:rPr>
        <w:t xml:space="preserve">. Cabem também </w:t>
      </w:r>
      <w:r w:rsidR="0094547E" w:rsidRPr="005529A8">
        <w:rPr>
          <w:rFonts w:ascii="Times New Roman" w:hAnsi="Times New Roman" w:cs="Times New Roman"/>
        </w:rPr>
        <w:t xml:space="preserve">estudos que ajudem no direcionamento do crescimento econômico com equidade social e sustentabilidade </w:t>
      </w:r>
      <w:proofErr w:type="spellStart"/>
      <w:proofErr w:type="gramStart"/>
      <w:r w:rsidR="0094547E" w:rsidRPr="005529A8">
        <w:rPr>
          <w:rFonts w:ascii="Times New Roman" w:hAnsi="Times New Roman" w:cs="Times New Roman"/>
        </w:rPr>
        <w:t>ambiental.</w:t>
      </w:r>
      <w:proofErr w:type="gramEnd"/>
      <w:r w:rsidR="0026154B">
        <w:rPr>
          <w:rFonts w:ascii="Times New Roman" w:hAnsi="Times New Roman" w:cs="Times New Roman"/>
        </w:rPr>
        <w:t>O</w:t>
      </w:r>
      <w:proofErr w:type="spellEnd"/>
      <w:r w:rsidR="0026154B">
        <w:rPr>
          <w:rFonts w:ascii="Times New Roman" w:hAnsi="Times New Roman" w:cs="Times New Roman"/>
        </w:rPr>
        <w:t xml:space="preserve"> curso de Ciências Econômicas</w:t>
      </w:r>
      <w:r w:rsidRPr="002B616A">
        <w:rPr>
          <w:rFonts w:ascii="Times New Roman" w:hAnsi="Times New Roman" w:cs="Times New Roman"/>
        </w:rPr>
        <w:t xml:space="preserve"> representa mais uma iniciativa da UFRRJ em r</w:t>
      </w:r>
      <w:r>
        <w:rPr>
          <w:rFonts w:ascii="Times New Roman" w:hAnsi="Times New Roman" w:cs="Times New Roman"/>
        </w:rPr>
        <w:t>esponder</w:t>
      </w:r>
      <w:r w:rsidRPr="002B616A">
        <w:rPr>
          <w:rFonts w:ascii="Times New Roman" w:hAnsi="Times New Roman" w:cs="Times New Roman"/>
        </w:rPr>
        <w:t xml:space="preserve"> às demandas da sociedade e à necessidade de construir uma Universidade Pública mais inclusiva e democrática.</w:t>
      </w:r>
    </w:p>
    <w:p w14:paraId="0A5FECB4" w14:textId="77777777" w:rsidR="006509D2" w:rsidRPr="00E72188" w:rsidRDefault="006509D2" w:rsidP="00E0717A">
      <w:pPr>
        <w:spacing w:after="0" w:line="360" w:lineRule="auto"/>
        <w:ind w:firstLine="709"/>
        <w:jc w:val="both"/>
        <w:rPr>
          <w:lang w:val="pt-BR"/>
        </w:rPr>
      </w:pPr>
      <w:r w:rsidRPr="00E72188">
        <w:rPr>
          <w:lang w:val="pt-BR"/>
        </w:rPr>
        <w:t>A</w:t>
      </w:r>
      <w:r w:rsidR="00CA0560" w:rsidRPr="00E72188">
        <w:rPr>
          <w:lang w:val="pt-BR"/>
        </w:rPr>
        <w:t xml:space="preserve"> política de ensino na UFRRJ, de acordo com seu PDI (2013-2017), visa </w:t>
      </w:r>
      <w:proofErr w:type="gramStart"/>
      <w:r w:rsidR="00CA0560" w:rsidRPr="00E72188">
        <w:rPr>
          <w:lang w:val="pt-BR"/>
        </w:rPr>
        <w:t>a</w:t>
      </w:r>
      <w:proofErr w:type="gramEnd"/>
      <w:r w:rsidR="00CA0560" w:rsidRPr="00E72188">
        <w:rPr>
          <w:lang w:val="pt-BR"/>
        </w:rPr>
        <w:t xml:space="preserve"> expansão universitária, com a abertura de novos cursos, o acesso e a permanência dos discentes. </w:t>
      </w:r>
      <w:r w:rsidR="00564807" w:rsidRPr="00E72188">
        <w:rPr>
          <w:lang w:val="pt-BR"/>
        </w:rPr>
        <w:t>A Universidade</w:t>
      </w:r>
      <w:r w:rsidR="00CA0560" w:rsidRPr="00E72188">
        <w:rPr>
          <w:lang w:val="pt-BR"/>
        </w:rPr>
        <w:t xml:space="preserve"> tem ampliado a abrangência dos seus cursos de graduação para todas as áreas do conhecimento, se pautando pelo acesso cada vez maior das classes populares ao Ensino Superior (UFRRJ, 2013</w:t>
      </w:r>
      <w:r w:rsidRPr="00E72188">
        <w:rPr>
          <w:lang w:val="pt-BR"/>
        </w:rPr>
        <w:t>:</w:t>
      </w:r>
      <w:r w:rsidR="00CA0560" w:rsidRPr="00E72188">
        <w:rPr>
          <w:lang w:val="pt-BR"/>
        </w:rPr>
        <w:t xml:space="preserve"> 101).</w:t>
      </w:r>
      <w:r w:rsidRPr="00E72188">
        <w:rPr>
          <w:lang w:val="pt-BR"/>
        </w:rPr>
        <w:t xml:space="preserve"> Ao passo que a matriz curricular aqui proposta não se encerra nesse escopo. Isto é, </w:t>
      </w:r>
      <w:proofErr w:type="gramStart"/>
      <w:r w:rsidRPr="00E72188">
        <w:rPr>
          <w:lang w:val="pt-BR"/>
        </w:rPr>
        <w:t>a formação do profissional economista em suas amplas habilidades e competências se manteve e foi</w:t>
      </w:r>
      <w:proofErr w:type="gramEnd"/>
      <w:r w:rsidRPr="00E72188">
        <w:rPr>
          <w:lang w:val="pt-BR"/>
        </w:rPr>
        <w:t xml:space="preserve"> de fato revista, ampliada e atualizada. </w:t>
      </w:r>
    </w:p>
    <w:p w14:paraId="1D087635" w14:textId="77777777" w:rsidR="00007809" w:rsidRPr="00E72188" w:rsidRDefault="00007809" w:rsidP="00E0717A">
      <w:pPr>
        <w:spacing w:after="0" w:line="360" w:lineRule="auto"/>
        <w:ind w:firstLine="709"/>
        <w:jc w:val="both"/>
        <w:rPr>
          <w:lang w:val="pt-BR"/>
        </w:rPr>
      </w:pPr>
    </w:p>
    <w:p w14:paraId="68AB874C" w14:textId="77777777" w:rsidR="00BA4639" w:rsidRPr="0054275D" w:rsidRDefault="00007809" w:rsidP="00E0717A">
      <w:pPr>
        <w:pStyle w:val="Ttulo2"/>
        <w:spacing w:after="0" w:line="360" w:lineRule="auto"/>
        <w:rPr>
          <w:lang w:val="pt-BR"/>
        </w:rPr>
      </w:pPr>
      <w:bookmarkStart w:id="7" w:name="_Toc472978304"/>
      <w:bookmarkStart w:id="8" w:name="_Toc488652518"/>
      <w:proofErr w:type="gramStart"/>
      <w:r>
        <w:rPr>
          <w:lang w:val="pt-BR"/>
        </w:rPr>
        <w:t xml:space="preserve">1.2 </w:t>
      </w:r>
      <w:r w:rsidR="00BA4639" w:rsidRPr="0054275D">
        <w:rPr>
          <w:lang w:val="pt-BR"/>
        </w:rPr>
        <w:t>Contexto</w:t>
      </w:r>
      <w:proofErr w:type="gramEnd"/>
      <w:r w:rsidR="00BA4639" w:rsidRPr="0054275D">
        <w:rPr>
          <w:lang w:val="pt-BR"/>
        </w:rPr>
        <w:t xml:space="preserve"> regional</w:t>
      </w:r>
      <w:bookmarkEnd w:id="7"/>
      <w:bookmarkEnd w:id="8"/>
    </w:p>
    <w:p w14:paraId="177269B8" w14:textId="77777777" w:rsidR="00007809" w:rsidRPr="00E72188" w:rsidRDefault="00007809" w:rsidP="00E0717A">
      <w:pPr>
        <w:spacing w:after="0" w:line="360" w:lineRule="auto"/>
        <w:ind w:firstLine="709"/>
        <w:jc w:val="both"/>
        <w:rPr>
          <w:lang w:val="pt-BR"/>
        </w:rPr>
      </w:pPr>
    </w:p>
    <w:p w14:paraId="1B4E7C08" w14:textId="77777777" w:rsidR="00BA4639" w:rsidRPr="00E72188" w:rsidRDefault="00BB1748" w:rsidP="00E0717A">
      <w:pPr>
        <w:spacing w:after="0" w:line="360" w:lineRule="auto"/>
        <w:ind w:firstLine="709"/>
        <w:jc w:val="both"/>
        <w:rPr>
          <w:lang w:val="pt-BR"/>
        </w:rPr>
      </w:pPr>
      <w:r w:rsidRPr="00E72188">
        <w:rPr>
          <w:lang w:val="pt-BR"/>
        </w:rPr>
        <w:t>O município de Seropédica, sede da</w:t>
      </w:r>
      <w:r w:rsidR="00B23433" w:rsidRPr="00E72188">
        <w:rPr>
          <w:lang w:val="pt-BR"/>
        </w:rPr>
        <w:t xml:space="preserve"> Universidade Federal </w:t>
      </w:r>
      <w:r w:rsidR="008A29A3" w:rsidRPr="00E72188">
        <w:rPr>
          <w:lang w:val="pt-BR"/>
        </w:rPr>
        <w:t>Rural do Rio de Janeiro (UFRRJ), foi institucionalizado pela</w:t>
      </w:r>
      <w:r w:rsidR="003D7E3B" w:rsidRPr="00E72188">
        <w:rPr>
          <w:lang w:val="pt-BR"/>
        </w:rPr>
        <w:t xml:space="preserve"> Lei Estadual </w:t>
      </w:r>
      <w:proofErr w:type="gramStart"/>
      <w:r w:rsidR="003D7E3B" w:rsidRPr="00E72188">
        <w:rPr>
          <w:lang w:val="pt-BR"/>
        </w:rPr>
        <w:t>no 2.446</w:t>
      </w:r>
      <w:proofErr w:type="gramEnd"/>
      <w:r w:rsidR="003D7E3B" w:rsidRPr="00E72188">
        <w:rPr>
          <w:lang w:val="pt-BR"/>
        </w:rPr>
        <w:t xml:space="preserve"> de 12 de outubro de 1995, quando foi desmembrado do município de Itaguaí. Em 2015, o município de Seropédica possuía uma unidade territorial de 283.766 Km</w:t>
      </w:r>
      <w:r w:rsidR="003D7E3B" w:rsidRPr="00E72188">
        <w:rPr>
          <w:vertAlign w:val="superscript"/>
          <w:lang w:val="pt-BR"/>
        </w:rPr>
        <w:t xml:space="preserve">2 </w:t>
      </w:r>
      <w:r w:rsidR="003D7E3B" w:rsidRPr="00E72188">
        <w:rPr>
          <w:lang w:val="pt-BR"/>
        </w:rPr>
        <w:t xml:space="preserve">e uma população total residente de 78.186 pessoas das quais 87% constavam como alfabetizadas e o pessoal ocupado totalizava 14.881 pessoas ou 19% da sua população total. Em 2013, o PIB </w:t>
      </w:r>
      <w:r w:rsidR="003D7E3B" w:rsidRPr="00E72188">
        <w:rPr>
          <w:i/>
          <w:lang w:val="pt-BR"/>
        </w:rPr>
        <w:t xml:space="preserve">per capita </w:t>
      </w:r>
      <w:r w:rsidR="003D7E3B" w:rsidRPr="00E72188">
        <w:rPr>
          <w:lang w:val="pt-BR"/>
        </w:rPr>
        <w:t xml:space="preserve">a preços correntes chegou a R$ 22.607,97, em Seropédica. Por outro lado, na zona rural do município, o valor do rendimento nominal médio mensal dos domicílios particulares permanentes foi de R$ 1.573 e, na zona urbana, R$ 2.023,55. Em 2015, o </w:t>
      </w:r>
      <w:r w:rsidR="003D7E3B" w:rsidRPr="00E72188">
        <w:rPr>
          <w:lang w:val="pt-BR"/>
        </w:rPr>
        <w:lastRenderedPageBreak/>
        <w:t>Índice de Desenvolvimento Humano (IDH) de Seropédica foi igual a 0,713 e a incidência de pobreza, 50,85%</w:t>
      </w:r>
      <w:r w:rsidR="00D84C6A">
        <w:rPr>
          <w:rStyle w:val="Refdenotaderodap"/>
          <w:lang w:val="pt-BR"/>
        </w:rPr>
        <w:footnoteReference w:id="4"/>
      </w:r>
      <w:r w:rsidR="003D7E3B" w:rsidRPr="00E72188">
        <w:rPr>
          <w:lang w:val="pt-BR"/>
        </w:rPr>
        <w:t>.</w:t>
      </w:r>
    </w:p>
    <w:p w14:paraId="2CF8FD9F" w14:textId="77777777" w:rsidR="00722BD8" w:rsidRPr="002B616A" w:rsidRDefault="004A34AE" w:rsidP="00E0717A">
      <w:pPr>
        <w:pStyle w:val="ArtigoANPAD"/>
        <w:spacing w:before="0" w:after="0"/>
        <w:ind w:firstLine="709"/>
        <w:rPr>
          <w:rFonts w:ascii="Times New Roman" w:hAnsi="Times New Roman" w:cs="Times New Roman"/>
          <w:u w:color="000000"/>
        </w:rPr>
      </w:pPr>
      <w:r>
        <w:rPr>
          <w:u w:color="000000"/>
        </w:rPr>
        <w:t>A</w:t>
      </w:r>
      <w:r w:rsidRPr="002B616A">
        <w:rPr>
          <w:rFonts w:ascii="Times New Roman" w:hAnsi="Times New Roman" w:cs="Times New Roman"/>
          <w:u w:color="000000"/>
        </w:rPr>
        <w:t xml:space="preserve"> região da Baixada Fluminense, onde está situado o Campus de Seropédica da UFRRJ</w:t>
      </w:r>
      <w:r w:rsidR="00C731F9">
        <w:rPr>
          <w:rFonts w:ascii="Times New Roman" w:hAnsi="Times New Roman" w:cs="Times New Roman"/>
          <w:u w:color="000000"/>
        </w:rPr>
        <w:t xml:space="preserve"> abriga</w:t>
      </w:r>
      <w:r w:rsidRPr="002B616A">
        <w:rPr>
          <w:rFonts w:ascii="Times New Roman" w:hAnsi="Times New Roman" w:cs="Times New Roman"/>
          <w:u w:color="000000"/>
        </w:rPr>
        <w:t xml:space="preserve"> 23% da população total do Estado do Rio de Janeiro, apresentando uma das maiores densidades demográfica, inferior apenas à da cidade do Rio de Janeiro (SEBRAE, 2015</w:t>
      </w:r>
      <w:proofErr w:type="gramStart"/>
      <w:r w:rsidRPr="002B616A">
        <w:rPr>
          <w:rFonts w:ascii="Times New Roman" w:hAnsi="Times New Roman" w:cs="Times New Roman"/>
          <w:u w:color="000000"/>
        </w:rPr>
        <w:t>).</w:t>
      </w:r>
      <w:proofErr w:type="gramEnd"/>
      <w:r w:rsidR="00722BD8" w:rsidRPr="002B616A">
        <w:rPr>
          <w:rFonts w:ascii="Times New Roman" w:hAnsi="Times New Roman" w:cs="Times New Roman"/>
          <w:u w:color="000000"/>
        </w:rPr>
        <w:t>A região também se caracteriza por acentuada desigualdade social, inúmeros problemas relacionados ao transporte, emprego, educação, moradia, meio ambiente e segurança pública</w:t>
      </w:r>
      <w:r w:rsidR="00F33610">
        <w:rPr>
          <w:rFonts w:ascii="Times New Roman" w:hAnsi="Times New Roman" w:cs="Times New Roman"/>
          <w:u w:color="000000"/>
        </w:rPr>
        <w:t>. O</w:t>
      </w:r>
      <w:r w:rsidR="00722BD8" w:rsidRPr="002B616A">
        <w:rPr>
          <w:rFonts w:ascii="Times New Roman" w:hAnsi="Times New Roman" w:cs="Times New Roman"/>
          <w:u w:color="000000"/>
        </w:rPr>
        <w:t xml:space="preserve"> Índice FIRJAN de Desenvolvimento Municipal (IFDM) de 2015 revela que a Baixada Fluminense concentra três dos 10 menores índices de desenvolvimento socioeconômico do estado: Japeri, Queimados e Belford Roxo. Dos 16 municípios da região, 15 possuem</w:t>
      </w:r>
      <w:r w:rsidR="00F33610">
        <w:rPr>
          <w:rFonts w:ascii="Times New Roman" w:hAnsi="Times New Roman" w:cs="Times New Roman"/>
          <w:u w:color="000000"/>
        </w:rPr>
        <w:t xml:space="preserve"> índice de</w:t>
      </w:r>
      <w:r w:rsidR="00722BD8" w:rsidRPr="002B616A">
        <w:rPr>
          <w:rFonts w:ascii="Times New Roman" w:hAnsi="Times New Roman" w:cs="Times New Roman"/>
          <w:u w:color="000000"/>
        </w:rPr>
        <w:t xml:space="preserve"> desenvolvimento moderado e Japeri tem desenvolvimento regular, ocupando a última posição no ranking estadual do IFDM. Não obstante, os dados divulgados pela FIRJAN também indicam que 12 das 16 cidades da Baixada (75%) apresentaram avanço no IFDM. O município de Seropédica foi </w:t>
      </w:r>
      <w:r w:rsidR="00F33610">
        <w:rPr>
          <w:rFonts w:ascii="Times New Roman" w:hAnsi="Times New Roman" w:cs="Times New Roman"/>
          <w:u w:color="000000"/>
        </w:rPr>
        <w:t>aquele com</w:t>
      </w:r>
      <w:r w:rsidR="00722BD8" w:rsidRPr="002B616A">
        <w:rPr>
          <w:rFonts w:ascii="Times New Roman" w:hAnsi="Times New Roman" w:cs="Times New Roman"/>
          <w:u w:color="000000"/>
        </w:rPr>
        <w:t xml:space="preserve"> maior IFDM na Baixada (0,77)</w:t>
      </w:r>
      <w:r w:rsidR="00F33610">
        <w:rPr>
          <w:rFonts w:ascii="Times New Roman" w:hAnsi="Times New Roman" w:cs="Times New Roman"/>
          <w:u w:color="000000"/>
        </w:rPr>
        <w:t>. Este município apresentou</w:t>
      </w:r>
      <w:r w:rsidR="00722BD8" w:rsidRPr="002B616A">
        <w:rPr>
          <w:rFonts w:ascii="Times New Roman" w:hAnsi="Times New Roman" w:cs="Times New Roman"/>
          <w:u w:color="000000"/>
        </w:rPr>
        <w:t xml:space="preserve"> melhora nas três áreas de desenvolvimento do índice. Embora, não seja possível afirmar categoricamente, é provável que este resultado possa ser explicado pelo fato do campus principal da UFRRJ estar localizado justamente neste município.</w:t>
      </w:r>
    </w:p>
    <w:p w14:paraId="672697DF" w14:textId="77777777" w:rsidR="00722BD8" w:rsidRDefault="00722BD8" w:rsidP="00E0717A">
      <w:pPr>
        <w:pStyle w:val="ArtigoANPAD"/>
        <w:spacing w:before="0" w:after="0"/>
        <w:ind w:firstLine="709"/>
        <w:rPr>
          <w:rFonts w:ascii="Times New Roman" w:hAnsi="Times New Roman" w:cs="Times New Roman"/>
          <w:u w:color="000000"/>
          <w:lang w:val="pt-PT"/>
        </w:rPr>
      </w:pPr>
      <w:r w:rsidRPr="002B616A">
        <w:rPr>
          <w:rFonts w:ascii="Times New Roman" w:hAnsi="Times New Roman" w:cs="Times New Roman"/>
          <w:u w:color="000000"/>
        </w:rPr>
        <w:t xml:space="preserve">Adicionalmente, é importante mencionar que a região do entorno da UFRRJ </w:t>
      </w:r>
      <w:r w:rsidRPr="002B616A">
        <w:rPr>
          <w:rFonts w:ascii="Times New Roman" w:hAnsi="Times New Roman" w:cs="Times New Roman"/>
          <w:u w:color="000000"/>
          <w:lang w:val="pt-PT"/>
        </w:rPr>
        <w:t xml:space="preserve">apresenta uma série de oportunidades, </w:t>
      </w:r>
      <w:r>
        <w:rPr>
          <w:rFonts w:ascii="Times New Roman" w:hAnsi="Times New Roman" w:cs="Times New Roman"/>
          <w:u w:color="000000"/>
          <w:lang w:val="pt-PT"/>
        </w:rPr>
        <w:t>com</w:t>
      </w:r>
      <w:r w:rsidRPr="002B616A">
        <w:rPr>
          <w:rFonts w:ascii="Times New Roman" w:hAnsi="Times New Roman" w:cs="Times New Roman"/>
          <w:u w:color="000000"/>
          <w:lang w:val="pt-PT"/>
        </w:rPr>
        <w:t xml:space="preserve"> seus pólos siderúrgicos, a indústria naval, o setor petroquímico, o setor de serviços de distribuição e transportes – sendo Seropédica uma das cidades beneficiada com</w:t>
      </w:r>
      <w:r>
        <w:rPr>
          <w:rFonts w:ascii="Times New Roman" w:hAnsi="Times New Roman" w:cs="Times New Roman"/>
          <w:u w:color="000000"/>
          <w:lang w:val="pt-PT"/>
        </w:rPr>
        <w:t xml:space="preserve"> a construçãod</w:t>
      </w:r>
      <w:r w:rsidRPr="002B616A">
        <w:rPr>
          <w:rFonts w:ascii="Times New Roman" w:hAnsi="Times New Roman" w:cs="Times New Roman"/>
          <w:u w:color="000000"/>
          <w:lang w:val="pt-PT"/>
        </w:rPr>
        <w:t>o Arco Metropolitano. A região também é sede de centenas de grandes, médias, pequenas e micro empresas dos mais diversos setores produtivos.</w:t>
      </w:r>
      <w:r w:rsidR="00392EE2">
        <w:rPr>
          <w:rFonts w:ascii="Times New Roman" w:hAnsi="Times New Roman" w:cs="Times New Roman"/>
          <w:u w:color="000000"/>
          <w:lang w:val="pt-PT"/>
        </w:rPr>
        <w:t xml:space="preserve"> No entanto, </w:t>
      </w:r>
      <w:r w:rsidR="000E3ACA">
        <w:rPr>
          <w:rFonts w:ascii="Times New Roman" w:hAnsi="Times New Roman" w:cs="Times New Roman"/>
          <w:u w:color="000000"/>
          <w:lang w:val="pt-PT"/>
        </w:rPr>
        <w:t xml:space="preserve">a região segue apresentando </w:t>
      </w:r>
      <w:r w:rsidR="0065448E">
        <w:rPr>
          <w:rFonts w:ascii="Times New Roman" w:hAnsi="Times New Roman" w:cs="Times New Roman"/>
          <w:u w:color="000000"/>
          <w:lang w:val="pt-PT"/>
        </w:rPr>
        <w:t xml:space="preserve">atraso produtivo e tecnológico. Cumpre ressaltar </w:t>
      </w:r>
      <w:r w:rsidR="00CD6856">
        <w:rPr>
          <w:rFonts w:ascii="Times New Roman" w:hAnsi="Times New Roman" w:cs="Times New Roman"/>
          <w:u w:color="000000"/>
          <w:lang w:val="pt-PT"/>
        </w:rPr>
        <w:t>que a despeito do reconhecido desequilíbrio de desenvolvimento da região da Baixada Fluminense</w:t>
      </w:r>
      <w:r w:rsidR="00EC3EFA">
        <w:rPr>
          <w:rFonts w:ascii="Times New Roman" w:hAnsi="Times New Roman" w:cs="Times New Roman"/>
          <w:u w:color="000000"/>
          <w:lang w:val="pt-PT"/>
        </w:rPr>
        <w:t>, a academia fluminense de Ciências Econômicas ainda produz tímido conhecimento a respeito.</w:t>
      </w:r>
    </w:p>
    <w:p w14:paraId="1095D00F" w14:textId="77777777" w:rsidR="00C47C71" w:rsidRDefault="00C47C71" w:rsidP="00E0717A">
      <w:pPr>
        <w:pStyle w:val="ArtigoANPAD"/>
        <w:spacing w:before="0" w:after="0"/>
        <w:ind w:firstLine="709"/>
        <w:rPr>
          <w:rFonts w:ascii="Times New Roman" w:hAnsi="Times New Roman" w:cs="Times New Roman"/>
          <w:u w:color="000000"/>
          <w:lang w:val="pt-PT"/>
        </w:rPr>
      </w:pPr>
    </w:p>
    <w:p w14:paraId="5E5B85B3" w14:textId="77777777" w:rsidR="00CB07E2" w:rsidRPr="003A5E8F" w:rsidRDefault="00007809" w:rsidP="00E0717A">
      <w:pPr>
        <w:pStyle w:val="Ttulo2"/>
        <w:spacing w:after="0" w:line="360" w:lineRule="auto"/>
        <w:rPr>
          <w:lang w:val="pt-BR"/>
        </w:rPr>
      </w:pPr>
      <w:bookmarkStart w:id="9" w:name="_Toc472978306"/>
      <w:bookmarkStart w:id="10" w:name="_Toc488652519"/>
      <w:r>
        <w:rPr>
          <w:lang w:val="pt-BR"/>
        </w:rPr>
        <w:t>1</w:t>
      </w:r>
      <w:r w:rsidR="00CB07E2" w:rsidRPr="003A5E8F">
        <w:rPr>
          <w:lang w:val="pt-BR"/>
        </w:rPr>
        <w:t>.3 Justificativa</w:t>
      </w:r>
      <w:bookmarkEnd w:id="9"/>
      <w:bookmarkEnd w:id="10"/>
    </w:p>
    <w:p w14:paraId="782501FC" w14:textId="77777777" w:rsidR="00007809" w:rsidRPr="00E72188" w:rsidRDefault="00007809" w:rsidP="00E0717A">
      <w:pPr>
        <w:spacing w:after="0" w:line="360" w:lineRule="auto"/>
        <w:ind w:firstLine="709"/>
        <w:jc w:val="both"/>
        <w:rPr>
          <w:lang w:val="pt-BR"/>
        </w:rPr>
      </w:pPr>
    </w:p>
    <w:p w14:paraId="3ECA1835" w14:textId="77777777" w:rsidR="00CB07E2" w:rsidRPr="00E72188" w:rsidRDefault="00683D77" w:rsidP="00E0717A">
      <w:pPr>
        <w:spacing w:after="0" w:line="360" w:lineRule="auto"/>
        <w:ind w:firstLine="709"/>
        <w:jc w:val="both"/>
        <w:rPr>
          <w:lang w:val="pt-BR"/>
        </w:rPr>
      </w:pPr>
      <w:r w:rsidRPr="00E72188">
        <w:rPr>
          <w:lang w:val="pt-BR"/>
        </w:rPr>
        <w:lastRenderedPageBreak/>
        <w:t xml:space="preserve">Percebemos, </w:t>
      </w:r>
      <w:r w:rsidR="002267CF" w:rsidRPr="00E72188">
        <w:rPr>
          <w:lang w:val="pt-BR"/>
        </w:rPr>
        <w:t>que</w:t>
      </w:r>
      <w:r w:rsidRPr="00E72188">
        <w:rPr>
          <w:lang w:val="pt-BR"/>
        </w:rPr>
        <w:t xml:space="preserve"> desde a última reforma</w:t>
      </w:r>
      <w:r w:rsidR="002267CF" w:rsidRPr="00E72188">
        <w:rPr>
          <w:lang w:val="pt-BR"/>
        </w:rPr>
        <w:t xml:space="preserve"> da matriz curricular</w:t>
      </w:r>
      <w:r w:rsidRPr="00E72188">
        <w:rPr>
          <w:lang w:val="pt-BR"/>
        </w:rPr>
        <w:t xml:space="preserve">, em 2009, </w:t>
      </w:r>
      <w:r w:rsidR="002267CF" w:rsidRPr="00E72188">
        <w:rPr>
          <w:lang w:val="pt-BR"/>
        </w:rPr>
        <w:t>que</w:t>
      </w:r>
      <w:r w:rsidRPr="00E72188">
        <w:rPr>
          <w:lang w:val="pt-BR"/>
        </w:rPr>
        <w:t xml:space="preserve"> o Curso tem se estruturado em novas linhas de pesquisa, bem como reforçado as atividades de extensão. Da mesma forma que os temas de monografia/trabalho de conclusão de curso dos nossos alunos têm refletido, cada vez mais, </w:t>
      </w:r>
      <w:r w:rsidR="00601ED6" w:rsidRPr="00E72188">
        <w:rPr>
          <w:lang w:val="pt-BR"/>
        </w:rPr>
        <w:t xml:space="preserve">os esforços de pesquisa e extensão em andamentos por professores do </w:t>
      </w:r>
      <w:proofErr w:type="spellStart"/>
      <w:r w:rsidR="00601ED6" w:rsidRPr="00E72188">
        <w:rPr>
          <w:lang w:val="pt-BR"/>
        </w:rPr>
        <w:t>DeCE</w:t>
      </w:r>
      <w:proofErr w:type="spellEnd"/>
      <w:r w:rsidR="00601ED6" w:rsidRPr="00E72188">
        <w:rPr>
          <w:lang w:val="pt-BR"/>
        </w:rPr>
        <w:t xml:space="preserve">. Além disso, a preocupação do </w:t>
      </w:r>
      <w:proofErr w:type="spellStart"/>
      <w:r w:rsidR="00601ED6" w:rsidRPr="00E72188">
        <w:rPr>
          <w:lang w:val="pt-BR"/>
        </w:rPr>
        <w:t>DeCE</w:t>
      </w:r>
      <w:proofErr w:type="spellEnd"/>
      <w:r w:rsidR="00601ED6" w:rsidRPr="00E72188">
        <w:rPr>
          <w:lang w:val="pt-BR"/>
        </w:rPr>
        <w:t xml:space="preserve"> com os índices do curso – em termos de evasão e número de formandos</w:t>
      </w:r>
      <w:r w:rsidR="00DF3114" w:rsidRPr="00E72188">
        <w:rPr>
          <w:lang w:val="pt-BR"/>
        </w:rPr>
        <w:t>, principalmente–vem se refletindo na busca por um currículo que contemple as exigências curriculares nacionais, bem como insira o discente no universo da teoria econômica.</w:t>
      </w:r>
    </w:p>
    <w:p w14:paraId="6A0F863D" w14:textId="77777777" w:rsidR="004053F7" w:rsidRPr="00E72188" w:rsidRDefault="000F328C" w:rsidP="00E0717A">
      <w:pPr>
        <w:shd w:val="clear" w:color="auto" w:fill="FFFFFF"/>
        <w:spacing w:after="0" w:line="360" w:lineRule="auto"/>
        <w:ind w:firstLine="709"/>
        <w:jc w:val="both"/>
        <w:rPr>
          <w:lang w:val="pt-BR"/>
        </w:rPr>
      </w:pPr>
      <w:r w:rsidRPr="00E72188">
        <w:rPr>
          <w:lang w:val="pt-BR"/>
        </w:rPr>
        <w:t xml:space="preserve">A revisão curricular aqui proposta se enquadra especialmente nas Diretrizes Curriculares Nacionais dos Cursos de Ciências Econômicas na medida em que busca </w:t>
      </w:r>
      <w:r w:rsidR="009B34E7" w:rsidRPr="00E72188">
        <w:rPr>
          <w:lang w:val="pt-BR"/>
        </w:rPr>
        <w:t>recolocar o debate da Ciência Econômica enquanto ciência e enquanto exercício profissional.</w:t>
      </w:r>
      <w:r w:rsidR="00795750">
        <w:rPr>
          <w:lang w:val="pt-BR"/>
        </w:rPr>
        <w:t xml:space="preserve"> </w:t>
      </w:r>
      <w:r w:rsidR="004053F7" w:rsidRPr="00E72188">
        <w:rPr>
          <w:lang w:val="pt-BR"/>
        </w:rPr>
        <w:t>Até a década de 1990, o reconhecimento e o prestígio da profissão de economista estavam assentados de modo que os economistas tinham papel de reconhecer e interferir nos movimentos da economia para produzir melhores resultados. Por 50 anos, os economistas foram profissionais identificados como fundamentais por governos e empresas do setor privado para traçar estratégias. Na década de 1990, a profissão enfrenta uma crise que culmina no desmantelamento daquela visão, tendo a profissão se bifurcado no grupo daqueles economistas que se transformaram em administradores e aqueles que seguiram para o campo das engenharias. Houve, portanto, um relativo esquecimento de que Ciência Econômica está afeita à Ciência Social, que é o que lhe confere um caráter pertinente na análise dos sistemas econômicos (ANGE, 2010).</w:t>
      </w:r>
    </w:p>
    <w:p w14:paraId="709DBBF5" w14:textId="77777777" w:rsidR="00676DAA" w:rsidRPr="00E72188" w:rsidRDefault="00B22D91" w:rsidP="00E0717A">
      <w:pPr>
        <w:shd w:val="clear" w:color="auto" w:fill="FFFFFF"/>
        <w:spacing w:after="0" w:line="360" w:lineRule="auto"/>
        <w:ind w:firstLine="709"/>
        <w:jc w:val="both"/>
        <w:rPr>
          <w:lang w:val="pt-BR"/>
        </w:rPr>
      </w:pPr>
      <w:r w:rsidRPr="00E72188">
        <w:rPr>
          <w:lang w:val="pt-BR"/>
        </w:rPr>
        <w:t>Nesse contexto, a</w:t>
      </w:r>
      <w:r w:rsidR="000F328C" w:rsidRPr="00E72188">
        <w:rPr>
          <w:lang w:val="pt-BR"/>
        </w:rPr>
        <w:t xml:space="preserve">s diretrizes nacionais </w:t>
      </w:r>
      <w:r w:rsidRPr="00E72188">
        <w:rPr>
          <w:lang w:val="pt-BR"/>
        </w:rPr>
        <w:t>da formação do economista propiciam</w:t>
      </w:r>
      <w:r w:rsidR="006F246C" w:rsidRPr="00E72188">
        <w:rPr>
          <w:lang w:val="pt-BR"/>
        </w:rPr>
        <w:t xml:space="preserve"> </w:t>
      </w:r>
      <w:proofErr w:type="spellStart"/>
      <w:r w:rsidR="006F246C" w:rsidRPr="00E72188">
        <w:rPr>
          <w:lang w:val="pt-BR"/>
        </w:rPr>
        <w:t>odesenvolvimento</w:t>
      </w:r>
      <w:proofErr w:type="spellEnd"/>
      <w:r w:rsidR="006F246C" w:rsidRPr="00E72188">
        <w:rPr>
          <w:lang w:val="pt-BR"/>
        </w:rPr>
        <w:t xml:space="preserve"> de </w:t>
      </w:r>
      <w:proofErr w:type="spellStart"/>
      <w:r w:rsidR="006F246C" w:rsidRPr="00E72188">
        <w:rPr>
          <w:lang w:val="pt-BR"/>
        </w:rPr>
        <w:t>aptidõese</w:t>
      </w:r>
      <w:proofErr w:type="spellEnd"/>
      <w:r w:rsidRPr="00E72188">
        <w:rPr>
          <w:lang w:val="pt-BR"/>
        </w:rPr>
        <w:t xml:space="preserve"> </w:t>
      </w:r>
      <w:proofErr w:type="spellStart"/>
      <w:r w:rsidRPr="00E72188">
        <w:rPr>
          <w:lang w:val="pt-BR"/>
        </w:rPr>
        <w:t>de</w:t>
      </w:r>
      <w:r w:rsidR="006F246C" w:rsidRPr="00E72188">
        <w:rPr>
          <w:lang w:val="pt-BR"/>
        </w:rPr>
        <w:t>habilidades</w:t>
      </w:r>
      <w:proofErr w:type="spellEnd"/>
      <w:r w:rsidR="006F246C" w:rsidRPr="00E72188">
        <w:rPr>
          <w:lang w:val="pt-BR"/>
        </w:rPr>
        <w:t xml:space="preserve"> </w:t>
      </w:r>
      <w:proofErr w:type="spellStart"/>
      <w:proofErr w:type="gramStart"/>
      <w:r w:rsidR="006F246C" w:rsidRPr="00E72188">
        <w:rPr>
          <w:lang w:val="pt-BR"/>
        </w:rPr>
        <w:t>contidasnasDiretrizesCurriculares</w:t>
      </w:r>
      <w:proofErr w:type="spellEnd"/>
      <w:proofErr w:type="gramEnd"/>
      <w:r w:rsidR="006F246C" w:rsidRPr="00E72188">
        <w:rPr>
          <w:lang w:val="pt-BR"/>
        </w:rPr>
        <w:t xml:space="preserve">,  </w:t>
      </w:r>
      <w:proofErr w:type="spellStart"/>
      <w:r w:rsidR="006F246C" w:rsidRPr="00E72188">
        <w:rPr>
          <w:lang w:val="pt-BR"/>
        </w:rPr>
        <w:t>quepermitem</w:t>
      </w:r>
      <w:proofErr w:type="spellEnd"/>
      <w:r w:rsidR="006F246C" w:rsidRPr="00E72188">
        <w:rPr>
          <w:lang w:val="pt-BR"/>
        </w:rPr>
        <w:t xml:space="preserve">  ao  economista  </w:t>
      </w:r>
      <w:r w:rsidR="00676DAA" w:rsidRPr="00E72188">
        <w:rPr>
          <w:lang w:val="pt-BR"/>
        </w:rPr>
        <w:t>afirmar</w:t>
      </w:r>
      <w:r w:rsidR="006F246C" w:rsidRPr="00E72188">
        <w:rPr>
          <w:lang w:val="pt-BR"/>
        </w:rPr>
        <w:t xml:space="preserve"> seu diferencial enquanto</w:t>
      </w:r>
      <w:r w:rsidR="004F116C" w:rsidRPr="00E72188">
        <w:rPr>
          <w:lang w:val="pt-BR"/>
        </w:rPr>
        <w:t xml:space="preserve"> p</w:t>
      </w:r>
      <w:r w:rsidR="006F246C" w:rsidRPr="00E72188">
        <w:rPr>
          <w:lang w:val="pt-BR"/>
        </w:rPr>
        <w:t xml:space="preserve">rofissional diante das </w:t>
      </w:r>
      <w:proofErr w:type="spellStart"/>
      <w:r w:rsidR="006F246C" w:rsidRPr="00E72188">
        <w:rPr>
          <w:lang w:val="pt-BR"/>
        </w:rPr>
        <w:t>outrasprofissões</w:t>
      </w:r>
      <w:proofErr w:type="spellEnd"/>
      <w:r w:rsidR="006F246C" w:rsidRPr="00E72188">
        <w:rPr>
          <w:lang w:val="pt-BR"/>
        </w:rPr>
        <w:t xml:space="preserve"> </w:t>
      </w:r>
      <w:proofErr w:type="spellStart"/>
      <w:r w:rsidR="006F246C" w:rsidRPr="00E72188">
        <w:rPr>
          <w:lang w:val="pt-BR"/>
        </w:rPr>
        <w:t>concorrentes.</w:t>
      </w:r>
      <w:r w:rsidR="00676DAA" w:rsidRPr="00E72188">
        <w:rPr>
          <w:lang w:val="pt-BR"/>
        </w:rPr>
        <w:t>Por</w:t>
      </w:r>
      <w:proofErr w:type="spellEnd"/>
      <w:r w:rsidR="00676DAA" w:rsidRPr="00E72188">
        <w:rPr>
          <w:lang w:val="pt-BR"/>
        </w:rPr>
        <w:t xml:space="preserve"> exemplo, </w:t>
      </w:r>
      <w:proofErr w:type="spellStart"/>
      <w:r w:rsidR="00676DAA" w:rsidRPr="00E72188">
        <w:rPr>
          <w:lang w:val="pt-BR"/>
        </w:rPr>
        <w:t>d</w:t>
      </w:r>
      <w:r w:rsidR="006F246C" w:rsidRPr="00E72188">
        <w:rPr>
          <w:lang w:val="pt-BR"/>
        </w:rPr>
        <w:t>entrode</w:t>
      </w:r>
      <w:proofErr w:type="spellEnd"/>
      <w:r w:rsidR="006F246C" w:rsidRPr="00E72188">
        <w:rPr>
          <w:lang w:val="pt-BR"/>
        </w:rPr>
        <w:t xml:space="preserve">  uma  empresa,  o  economista  nas mais diversas atividades que pode exercer é </w:t>
      </w:r>
      <w:r w:rsidR="00676DAA" w:rsidRPr="00E72188">
        <w:rPr>
          <w:lang w:val="pt-BR"/>
        </w:rPr>
        <w:t xml:space="preserve">apto </w:t>
      </w:r>
      <w:proofErr w:type="spellStart"/>
      <w:r w:rsidR="00676DAA" w:rsidRPr="00E72188">
        <w:rPr>
          <w:lang w:val="pt-BR"/>
        </w:rPr>
        <w:t>a</w:t>
      </w:r>
      <w:r w:rsidR="006F246C" w:rsidRPr="00E72188">
        <w:rPr>
          <w:lang w:val="pt-BR"/>
        </w:rPr>
        <w:t>verificar</w:t>
      </w:r>
      <w:proofErr w:type="spellEnd"/>
      <w:r w:rsidR="006F246C" w:rsidRPr="00E72188">
        <w:rPr>
          <w:lang w:val="pt-BR"/>
        </w:rPr>
        <w:t xml:space="preserve">  e</w:t>
      </w:r>
      <w:r w:rsidR="004F116C" w:rsidRPr="00E72188">
        <w:rPr>
          <w:lang w:val="pt-BR"/>
        </w:rPr>
        <w:t xml:space="preserve"> a</w:t>
      </w:r>
      <w:r w:rsidR="006F246C" w:rsidRPr="00E72188">
        <w:rPr>
          <w:lang w:val="pt-BR"/>
        </w:rPr>
        <w:t xml:space="preserve">nalisar  o  terreno  em  que  ela  se  </w:t>
      </w:r>
      <w:r w:rsidR="00676DAA" w:rsidRPr="00E72188">
        <w:rPr>
          <w:lang w:val="pt-BR"/>
        </w:rPr>
        <w:t>desenrola. É o profissional</w:t>
      </w:r>
      <w:r w:rsidR="006F246C" w:rsidRPr="00E72188">
        <w:rPr>
          <w:lang w:val="pt-BR"/>
        </w:rPr>
        <w:t xml:space="preserve"> que desenha </w:t>
      </w:r>
      <w:proofErr w:type="spellStart"/>
      <w:r w:rsidR="006F246C" w:rsidRPr="00E72188">
        <w:rPr>
          <w:lang w:val="pt-BR"/>
        </w:rPr>
        <w:t>estratégiasde</w:t>
      </w:r>
      <w:proofErr w:type="spellEnd"/>
      <w:proofErr w:type="gramStart"/>
      <w:r w:rsidR="006F246C" w:rsidRPr="00E72188">
        <w:rPr>
          <w:lang w:val="pt-BR"/>
        </w:rPr>
        <w:t xml:space="preserve">  </w:t>
      </w:r>
      <w:proofErr w:type="gramEnd"/>
      <w:r w:rsidR="006F246C" w:rsidRPr="00E72188">
        <w:rPr>
          <w:lang w:val="pt-BR"/>
        </w:rPr>
        <w:t>ação</w:t>
      </w:r>
      <w:r w:rsidR="00676DAA" w:rsidRPr="00E72188">
        <w:rPr>
          <w:lang w:val="pt-BR"/>
        </w:rPr>
        <w:t xml:space="preserve"> (ANGE, 2010).</w:t>
      </w:r>
    </w:p>
    <w:p w14:paraId="6E40921F" w14:textId="77777777" w:rsidR="006F246C" w:rsidRDefault="00676DAA" w:rsidP="00E0717A">
      <w:pPr>
        <w:shd w:val="clear" w:color="auto" w:fill="FFFFFF"/>
        <w:spacing w:after="0" w:line="360" w:lineRule="auto"/>
        <w:ind w:firstLine="709"/>
        <w:jc w:val="both"/>
        <w:rPr>
          <w:lang w:val="pt-BR"/>
        </w:rPr>
      </w:pPr>
      <w:r w:rsidRPr="00E72188">
        <w:rPr>
          <w:lang w:val="pt-BR"/>
        </w:rPr>
        <w:t>O economista é</w:t>
      </w:r>
      <w:r w:rsidR="006F246C" w:rsidRPr="00E72188">
        <w:rPr>
          <w:lang w:val="pt-BR"/>
        </w:rPr>
        <w:t xml:space="preserve"> um</w:t>
      </w:r>
      <w:r w:rsidR="004F116C" w:rsidRPr="00E72188">
        <w:rPr>
          <w:lang w:val="pt-BR"/>
        </w:rPr>
        <w:t xml:space="preserve"> p</w:t>
      </w:r>
      <w:r w:rsidR="006F246C" w:rsidRPr="00E72188">
        <w:rPr>
          <w:lang w:val="pt-BR"/>
        </w:rPr>
        <w:t xml:space="preserve">rofissional cada </w:t>
      </w:r>
      <w:proofErr w:type="spellStart"/>
      <w:r w:rsidR="006F246C" w:rsidRPr="00E72188">
        <w:rPr>
          <w:lang w:val="pt-BR"/>
        </w:rPr>
        <w:t>vezmais</w:t>
      </w:r>
      <w:proofErr w:type="spellEnd"/>
      <w:r w:rsidR="006F246C" w:rsidRPr="00E72188">
        <w:rPr>
          <w:lang w:val="pt-BR"/>
        </w:rPr>
        <w:t xml:space="preserve"> fundamental </w:t>
      </w:r>
      <w:r w:rsidRPr="00E72188">
        <w:rPr>
          <w:lang w:val="pt-BR"/>
        </w:rPr>
        <w:t xml:space="preserve">em </w:t>
      </w:r>
      <w:proofErr w:type="spellStart"/>
      <w:r w:rsidR="006F246C" w:rsidRPr="00E72188">
        <w:rPr>
          <w:lang w:val="pt-BR"/>
        </w:rPr>
        <w:t>ummundo</w:t>
      </w:r>
      <w:proofErr w:type="spellEnd"/>
      <w:r w:rsidR="006F246C" w:rsidRPr="00E72188">
        <w:rPr>
          <w:lang w:val="pt-BR"/>
        </w:rPr>
        <w:t xml:space="preserve"> no qual </w:t>
      </w:r>
      <w:r w:rsidRPr="00E72188">
        <w:rPr>
          <w:lang w:val="pt-BR"/>
        </w:rPr>
        <w:t>pensar global é também pensar local. O presente PPC</w:t>
      </w:r>
      <w:r w:rsidR="009B0736" w:rsidRPr="00E72188">
        <w:rPr>
          <w:lang w:val="pt-BR"/>
        </w:rPr>
        <w:t xml:space="preserve"> está embebido nestas Diretrizes Nacionais aos cursos de Ciências Econômicas. Busca reforçar as competências e habilidades já oportunizadas</w:t>
      </w:r>
      <w:r w:rsidR="00A12417" w:rsidRPr="00E72188">
        <w:rPr>
          <w:lang w:val="pt-BR"/>
        </w:rPr>
        <w:t xml:space="preserve"> pelo atual currículo do curso</w:t>
      </w:r>
      <w:r w:rsidR="009B0736" w:rsidRPr="00E72188">
        <w:rPr>
          <w:lang w:val="pt-BR"/>
        </w:rPr>
        <w:t xml:space="preserve">, bem como </w:t>
      </w:r>
      <w:r w:rsidR="00A12417" w:rsidRPr="00E72188">
        <w:rPr>
          <w:lang w:val="pt-BR"/>
        </w:rPr>
        <w:lastRenderedPageBreak/>
        <w:t xml:space="preserve">torna-las de corpo teórico plural sem perder </w:t>
      </w:r>
      <w:r w:rsidR="00B20DB1" w:rsidRPr="00E72188">
        <w:rPr>
          <w:lang w:val="pt-BR"/>
        </w:rPr>
        <w:t>de vista as exig</w:t>
      </w:r>
      <w:r w:rsidR="00127786" w:rsidRPr="00E72188">
        <w:rPr>
          <w:lang w:val="pt-BR"/>
        </w:rPr>
        <w:t>ências sobre o profissional economista.</w:t>
      </w:r>
    </w:p>
    <w:p w14:paraId="3E32B3A9" w14:textId="77777777" w:rsidR="00943143" w:rsidRPr="00E72188" w:rsidRDefault="00943143" w:rsidP="00E0717A">
      <w:pPr>
        <w:shd w:val="clear" w:color="auto" w:fill="FFFFFF"/>
        <w:spacing w:after="0" w:line="360" w:lineRule="auto"/>
        <w:ind w:firstLine="709"/>
        <w:jc w:val="both"/>
        <w:rPr>
          <w:lang w:val="pt-BR"/>
        </w:rPr>
      </w:pPr>
    </w:p>
    <w:p w14:paraId="3A2332BC" w14:textId="77777777" w:rsidR="00DE7856" w:rsidRDefault="00C0197E" w:rsidP="00E0717A">
      <w:pPr>
        <w:pStyle w:val="Ttulo"/>
        <w:spacing w:before="0" w:after="0"/>
      </w:pPr>
      <w:bookmarkStart w:id="11" w:name="_Toc472978307"/>
      <w:bookmarkStart w:id="12" w:name="_Toc488652520"/>
      <w:r>
        <w:t>II</w:t>
      </w:r>
      <w:r w:rsidR="00DE7856">
        <w:t xml:space="preserve"> CONCEPÇÃO DO CURSO</w:t>
      </w:r>
      <w:bookmarkEnd w:id="11"/>
      <w:bookmarkEnd w:id="12"/>
    </w:p>
    <w:p w14:paraId="735E360D" w14:textId="77777777" w:rsidR="00DE7856" w:rsidRPr="004F116C" w:rsidRDefault="00DE7856" w:rsidP="00E0717A">
      <w:pPr>
        <w:spacing w:after="0"/>
      </w:pPr>
    </w:p>
    <w:p w14:paraId="004C962D" w14:textId="77777777" w:rsidR="00DE7856" w:rsidRDefault="00C0197E" w:rsidP="00E0717A">
      <w:pPr>
        <w:pStyle w:val="Ttulo2"/>
        <w:numPr>
          <w:ilvl w:val="1"/>
          <w:numId w:val="16"/>
        </w:numPr>
        <w:spacing w:after="0"/>
        <w:rPr>
          <w:lang w:val="pt-BR"/>
        </w:rPr>
      </w:pPr>
      <w:bookmarkStart w:id="13" w:name="_Toc472978308"/>
      <w:bookmarkStart w:id="14" w:name="_Toc488652521"/>
      <w:r>
        <w:rPr>
          <w:lang w:val="pt-BR"/>
        </w:rPr>
        <w:t>Identificação do curso</w:t>
      </w:r>
      <w:bookmarkEnd w:id="13"/>
      <w:bookmarkEnd w:id="14"/>
    </w:p>
    <w:p w14:paraId="1529DCCB" w14:textId="77777777" w:rsidR="00DE7856" w:rsidRDefault="00DE7856" w:rsidP="00E0717A">
      <w:pPr>
        <w:spacing w:after="0"/>
        <w:ind w:firstLine="708"/>
        <w:jc w:val="both"/>
      </w:pPr>
    </w:p>
    <w:p w14:paraId="0208242E" w14:textId="77777777" w:rsidR="00DE7856" w:rsidRPr="00E72188" w:rsidRDefault="00DE7856" w:rsidP="00E0717A">
      <w:pPr>
        <w:spacing w:after="0" w:line="360" w:lineRule="auto"/>
        <w:ind w:firstLine="708"/>
        <w:jc w:val="both"/>
        <w:rPr>
          <w:lang w:val="pt-BR"/>
        </w:rPr>
      </w:pPr>
      <w:r w:rsidRPr="00E72188">
        <w:rPr>
          <w:lang w:val="pt-BR"/>
        </w:rPr>
        <w:t xml:space="preserve">A orientação do curso se </w:t>
      </w:r>
      <w:proofErr w:type="spellStart"/>
      <w:r w:rsidRPr="00E72188">
        <w:rPr>
          <w:lang w:val="pt-BR"/>
        </w:rPr>
        <w:t>pautapelos</w:t>
      </w:r>
      <w:proofErr w:type="spellEnd"/>
      <w:r w:rsidRPr="00E72188">
        <w:rPr>
          <w:lang w:val="pt-BR"/>
        </w:rPr>
        <w:t xml:space="preserve"> princípios da pluralidade e do espírito crítico. São </w:t>
      </w:r>
      <w:proofErr w:type="gramStart"/>
      <w:r w:rsidRPr="00E72188">
        <w:rPr>
          <w:lang w:val="pt-BR"/>
        </w:rPr>
        <w:t>apresentados</w:t>
      </w:r>
      <w:proofErr w:type="gramEnd"/>
      <w:r w:rsidRPr="00E72188">
        <w:rPr>
          <w:lang w:val="pt-BR"/>
        </w:rPr>
        <w:t xml:space="preserve"> aos estudantes todas as matrizes teóricas, a saber, o pensamento clássico, a escola neoclássica, o Pensamento de Marx, de Keynes e dos autores filiados a estas Escolas. Vale dizer, o curso se estrutura no estudo das correntes ortodoxas e heterodoxas. </w:t>
      </w:r>
    </w:p>
    <w:p w14:paraId="0D609EAF" w14:textId="77777777" w:rsidR="00DE7856" w:rsidRPr="00E72188" w:rsidRDefault="00DE7856" w:rsidP="00E0717A">
      <w:pPr>
        <w:spacing w:after="0" w:line="360" w:lineRule="auto"/>
        <w:ind w:firstLine="708"/>
        <w:jc w:val="both"/>
        <w:rPr>
          <w:lang w:val="pt-BR"/>
        </w:rPr>
      </w:pPr>
      <w:r w:rsidRPr="00E72188">
        <w:rPr>
          <w:lang w:val="pt-BR"/>
        </w:rPr>
        <w:t xml:space="preserve">O </w:t>
      </w:r>
      <w:proofErr w:type="spellStart"/>
      <w:r w:rsidRPr="00E72188">
        <w:rPr>
          <w:lang w:val="pt-BR"/>
        </w:rPr>
        <w:t>pluralismodo</w:t>
      </w:r>
      <w:proofErr w:type="spellEnd"/>
      <w:r w:rsidRPr="00E72188">
        <w:rPr>
          <w:lang w:val="pt-BR"/>
        </w:rPr>
        <w:t xml:space="preserve"> curso se manifesta, portanto, em coerência com o reconhecimento de que o ensino da Economia se caracteriza por diferentes paradigmas e correntes de pensamento, permitindo aos discentes o conhecimento dessas diversas correntes teóricas acerca do funcionamento da</w:t>
      </w:r>
      <w:proofErr w:type="gramStart"/>
      <w:r w:rsidRPr="00E72188">
        <w:rPr>
          <w:lang w:val="pt-BR"/>
        </w:rPr>
        <w:t xml:space="preserve">  </w:t>
      </w:r>
      <w:proofErr w:type="gramEnd"/>
      <w:r w:rsidRPr="00E72188">
        <w:rPr>
          <w:lang w:val="pt-BR"/>
        </w:rPr>
        <w:t>economia  de  forma  a  possibilitar  maiores  compreensão  e  embasamento  na  solução  de  problemas concretos da realidade brasileira em um  mundo  cada  vez  mais globalizado.</w:t>
      </w:r>
    </w:p>
    <w:p w14:paraId="4EB45E6C" w14:textId="77777777" w:rsidR="00DE7856" w:rsidRPr="00E72188" w:rsidRDefault="00DE7856" w:rsidP="00E0717A">
      <w:pPr>
        <w:spacing w:after="0" w:line="360" w:lineRule="auto"/>
        <w:ind w:firstLine="708"/>
        <w:jc w:val="both"/>
        <w:rPr>
          <w:lang w:val="pt-BR"/>
        </w:rPr>
      </w:pPr>
      <w:r w:rsidRPr="00E72188">
        <w:rPr>
          <w:lang w:val="pt-BR"/>
        </w:rPr>
        <w:t>Em conformidade com o parecer nº 95/2007, que exige que os Planos Pedagógicos dos Cursos de Ciências Econômicas contemplem:</w:t>
      </w:r>
    </w:p>
    <w:p w14:paraId="789736C5" w14:textId="77777777" w:rsidR="00DE7856" w:rsidRPr="00E72188" w:rsidRDefault="00DE7856" w:rsidP="00E0717A">
      <w:pPr>
        <w:spacing w:after="0" w:line="360" w:lineRule="auto"/>
        <w:ind w:firstLine="709"/>
        <w:jc w:val="both"/>
        <w:rPr>
          <w:lang w:val="pt-BR"/>
        </w:rPr>
      </w:pPr>
      <w:r w:rsidRPr="00E72188">
        <w:rPr>
          <w:lang w:val="pt-BR"/>
        </w:rPr>
        <w:t xml:space="preserve">I - comprometimento com o estudo da realidade brasileira, sem prejuízo de </w:t>
      </w:r>
      <w:proofErr w:type="gramStart"/>
      <w:r w:rsidRPr="00E72188">
        <w:rPr>
          <w:lang w:val="pt-BR"/>
        </w:rPr>
        <w:t>uma</w:t>
      </w:r>
      <w:proofErr w:type="gramEnd"/>
    </w:p>
    <w:p w14:paraId="5C1D184E" w14:textId="77777777" w:rsidR="00DE7856" w:rsidRPr="00E72188" w:rsidRDefault="00DE7856" w:rsidP="00E0717A">
      <w:pPr>
        <w:spacing w:after="0" w:line="360" w:lineRule="auto"/>
        <w:ind w:firstLine="709"/>
        <w:jc w:val="both"/>
        <w:rPr>
          <w:lang w:val="pt-BR"/>
        </w:rPr>
      </w:pPr>
      <w:proofErr w:type="gramStart"/>
      <w:r w:rsidRPr="00E72188">
        <w:rPr>
          <w:lang w:val="pt-BR"/>
        </w:rPr>
        <w:t>sólida</w:t>
      </w:r>
      <w:proofErr w:type="gramEnd"/>
      <w:r w:rsidRPr="00E72188">
        <w:rPr>
          <w:lang w:val="pt-BR"/>
        </w:rPr>
        <w:t xml:space="preserve"> formação teórica, histórica e instrumental;</w:t>
      </w:r>
    </w:p>
    <w:p w14:paraId="633A422C" w14:textId="77777777" w:rsidR="00DE7856" w:rsidRPr="00E72188" w:rsidRDefault="00DE7856" w:rsidP="00E0717A">
      <w:pPr>
        <w:spacing w:after="0" w:line="360" w:lineRule="auto"/>
        <w:ind w:firstLine="709"/>
        <w:jc w:val="both"/>
        <w:rPr>
          <w:lang w:val="pt-BR"/>
        </w:rPr>
      </w:pPr>
      <w:r w:rsidRPr="00E72188">
        <w:rPr>
          <w:lang w:val="pt-BR"/>
        </w:rPr>
        <w:t>II - pluralismo metodológico, em coerê</w:t>
      </w:r>
      <w:r w:rsidR="00816132">
        <w:rPr>
          <w:lang w:val="pt-BR"/>
        </w:rPr>
        <w:t xml:space="preserve">ncia com o caráter plural das </w:t>
      </w:r>
      <w:proofErr w:type="gramStart"/>
      <w:r w:rsidR="00816132">
        <w:rPr>
          <w:lang w:val="pt-BR"/>
        </w:rPr>
        <w:t>Ci</w:t>
      </w:r>
      <w:r w:rsidRPr="00E72188">
        <w:rPr>
          <w:lang w:val="pt-BR"/>
        </w:rPr>
        <w:t>ências</w:t>
      </w:r>
      <w:proofErr w:type="gramEnd"/>
    </w:p>
    <w:p w14:paraId="4D098A05" w14:textId="77777777" w:rsidR="00DE7856" w:rsidRPr="00E72188" w:rsidRDefault="00816132" w:rsidP="00E0717A">
      <w:pPr>
        <w:spacing w:after="0" w:line="360" w:lineRule="auto"/>
        <w:ind w:firstLine="709"/>
        <w:jc w:val="both"/>
        <w:rPr>
          <w:lang w:val="pt-BR"/>
        </w:rPr>
      </w:pPr>
      <w:r>
        <w:rPr>
          <w:lang w:val="pt-BR"/>
        </w:rPr>
        <w:t>E</w:t>
      </w:r>
      <w:r w:rsidR="00DE7856" w:rsidRPr="00E72188">
        <w:rPr>
          <w:lang w:val="pt-BR"/>
        </w:rPr>
        <w:t>conômicas formadas por correntes de pensamento e paradigmas diversos;</w:t>
      </w:r>
    </w:p>
    <w:p w14:paraId="0200BB36" w14:textId="77777777" w:rsidR="00DE7856" w:rsidRPr="00E72188" w:rsidRDefault="00DE7856" w:rsidP="00E0717A">
      <w:pPr>
        <w:spacing w:after="0" w:line="360" w:lineRule="auto"/>
        <w:ind w:firstLine="709"/>
        <w:jc w:val="both"/>
        <w:rPr>
          <w:lang w:val="pt-BR"/>
        </w:rPr>
      </w:pPr>
      <w:r w:rsidRPr="00E72188">
        <w:rPr>
          <w:lang w:val="pt-BR"/>
        </w:rPr>
        <w:t xml:space="preserve">III – ênfase nas inter-relações dos fenômenos econômicos com o todo social em </w:t>
      </w:r>
      <w:proofErr w:type="spellStart"/>
      <w:r w:rsidRPr="00E72188">
        <w:rPr>
          <w:lang w:val="pt-BR"/>
        </w:rPr>
        <w:t>quese</w:t>
      </w:r>
      <w:proofErr w:type="spellEnd"/>
      <w:r w:rsidRPr="00E72188">
        <w:rPr>
          <w:lang w:val="pt-BR"/>
        </w:rPr>
        <w:t xml:space="preserve"> insere; </w:t>
      </w:r>
      <w:proofErr w:type="gramStart"/>
      <w:r w:rsidRPr="00E72188">
        <w:rPr>
          <w:lang w:val="pt-BR"/>
        </w:rPr>
        <w:t>e</w:t>
      </w:r>
      <w:proofErr w:type="gramEnd"/>
    </w:p>
    <w:p w14:paraId="711AAE7A" w14:textId="77777777" w:rsidR="00DE7856" w:rsidRPr="00E72188" w:rsidRDefault="00DE7856" w:rsidP="00E0717A">
      <w:pPr>
        <w:spacing w:after="0" w:line="360" w:lineRule="auto"/>
        <w:ind w:firstLine="709"/>
        <w:jc w:val="both"/>
        <w:rPr>
          <w:lang w:val="pt-BR"/>
        </w:rPr>
      </w:pPr>
      <w:r w:rsidRPr="00E72188">
        <w:rPr>
          <w:lang w:val="pt-BR"/>
        </w:rPr>
        <w:t xml:space="preserve">IV – ênfase na formação de atitudes, do senso ético para o exercício profissional </w:t>
      </w:r>
      <w:r w:rsidR="009C248A">
        <w:rPr>
          <w:lang w:val="pt-BR"/>
        </w:rPr>
        <w:t xml:space="preserve">e </w:t>
      </w:r>
      <w:r w:rsidRPr="00E72188">
        <w:rPr>
          <w:lang w:val="pt-BR"/>
        </w:rPr>
        <w:t>para a responsabilidade social, indispensáveis ao exercício futuro da profissão.</w:t>
      </w:r>
    </w:p>
    <w:p w14:paraId="27A47071" w14:textId="77777777" w:rsidR="00F955FF" w:rsidRPr="00E72188" w:rsidRDefault="00F955FF" w:rsidP="00F955FF">
      <w:pPr>
        <w:spacing w:after="0" w:line="360" w:lineRule="auto"/>
        <w:ind w:firstLine="708"/>
        <w:jc w:val="both"/>
        <w:rPr>
          <w:lang w:val="pt-BR"/>
        </w:rPr>
      </w:pPr>
      <w:r w:rsidRPr="00E72188">
        <w:rPr>
          <w:lang w:val="pt-BR"/>
        </w:rPr>
        <w:t>A estrutura</w:t>
      </w:r>
      <w:r>
        <w:rPr>
          <w:lang w:val="pt-BR"/>
        </w:rPr>
        <w:t xml:space="preserve"> </w:t>
      </w:r>
      <w:r w:rsidRPr="00E72188">
        <w:rPr>
          <w:lang w:val="pt-BR"/>
        </w:rPr>
        <w:t>do</w:t>
      </w:r>
      <w:proofErr w:type="gramStart"/>
      <w:r w:rsidRPr="00E72188">
        <w:rPr>
          <w:lang w:val="pt-BR"/>
        </w:rPr>
        <w:t xml:space="preserve">  </w:t>
      </w:r>
      <w:proofErr w:type="gramEnd"/>
      <w:r w:rsidRPr="00E72188">
        <w:rPr>
          <w:lang w:val="pt-BR"/>
        </w:rPr>
        <w:t xml:space="preserve">curso  apresenta  sua  divisão  em  termos  de  conteúdos  de  formação  geral (G), formação  teórico-quantitativa (TQ),  formação  histórica (H)  e  conteúdos </w:t>
      </w:r>
      <w:r>
        <w:rPr>
          <w:lang w:val="pt-BR"/>
        </w:rPr>
        <w:t>t</w:t>
      </w:r>
      <w:r w:rsidRPr="00E72188">
        <w:rPr>
          <w:lang w:val="pt-BR"/>
        </w:rPr>
        <w:t xml:space="preserve">eórico-práticos (TP) que serão descritos posteriormente de forma pormenorizada. São admitidos anualmente </w:t>
      </w:r>
      <w:r>
        <w:rPr>
          <w:lang w:val="pt-BR"/>
        </w:rPr>
        <w:t>90</w:t>
      </w:r>
      <w:r w:rsidRPr="00E72188">
        <w:rPr>
          <w:lang w:val="pt-BR"/>
        </w:rPr>
        <w:t xml:space="preserve"> estudantes que seguem um</w:t>
      </w:r>
      <w:r>
        <w:rPr>
          <w:lang w:val="pt-BR"/>
        </w:rPr>
        <w:t xml:space="preserve"> </w:t>
      </w:r>
      <w:r w:rsidRPr="00E72188">
        <w:rPr>
          <w:lang w:val="pt-BR"/>
        </w:rPr>
        <w:t xml:space="preserve">regime de matrícula semestral com tempos de integralização curricular de </w:t>
      </w:r>
      <w:proofErr w:type="gramStart"/>
      <w:r w:rsidRPr="00E72188">
        <w:rPr>
          <w:lang w:val="pt-BR"/>
        </w:rPr>
        <w:t>4</w:t>
      </w:r>
      <w:proofErr w:type="gramEnd"/>
      <w:r w:rsidRPr="00E72188">
        <w:rPr>
          <w:lang w:val="pt-BR"/>
        </w:rPr>
        <w:t xml:space="preserve"> anos (mínimo) e  7  anos  (máximo),  com  carga  horária  total  de  3.020  horas, sendo 2</w:t>
      </w:r>
      <w:r>
        <w:rPr>
          <w:lang w:val="pt-BR"/>
        </w:rPr>
        <w:t>.22</w:t>
      </w:r>
      <w:r w:rsidRPr="00E72188">
        <w:rPr>
          <w:lang w:val="pt-BR"/>
        </w:rPr>
        <w:t xml:space="preserve">0 horas em disciplinas obrigatórias, </w:t>
      </w:r>
      <w:r>
        <w:rPr>
          <w:lang w:val="pt-BR"/>
        </w:rPr>
        <w:t>420</w:t>
      </w:r>
      <w:r w:rsidRPr="00E72188">
        <w:rPr>
          <w:lang w:val="pt-BR"/>
        </w:rPr>
        <w:t xml:space="preserve"> horas em disciplinas optativas, </w:t>
      </w:r>
      <w:r>
        <w:rPr>
          <w:lang w:val="pt-BR"/>
        </w:rPr>
        <w:t>18</w:t>
      </w:r>
      <w:r w:rsidRPr="00E72188">
        <w:rPr>
          <w:lang w:val="pt-BR"/>
        </w:rPr>
        <w:t xml:space="preserve">0 horas de atividades </w:t>
      </w:r>
      <w:r w:rsidRPr="00E72188">
        <w:rPr>
          <w:lang w:val="pt-BR"/>
        </w:rPr>
        <w:lastRenderedPageBreak/>
        <w:t xml:space="preserve">acadêmicas além de 200 horas de atividades complementares. A Resolução CNE/CES </w:t>
      </w:r>
      <w:proofErr w:type="gramStart"/>
      <w:r w:rsidRPr="00E72188">
        <w:rPr>
          <w:lang w:val="pt-BR"/>
        </w:rPr>
        <w:t>n</w:t>
      </w:r>
      <w:r w:rsidRPr="00E72188">
        <w:rPr>
          <w:vertAlign w:val="superscript"/>
          <w:lang w:val="pt-BR"/>
        </w:rPr>
        <w:t>o</w:t>
      </w:r>
      <w:r w:rsidRPr="00E72188">
        <w:rPr>
          <w:lang w:val="pt-BR"/>
        </w:rPr>
        <w:t xml:space="preserve"> 2</w:t>
      </w:r>
      <w:proofErr w:type="gramEnd"/>
      <w:r w:rsidRPr="00E72188">
        <w:rPr>
          <w:lang w:val="pt-BR"/>
        </w:rPr>
        <w:t xml:space="preserve"> de 18 de junho de 2007 aponta que cursos com carga horária mínima entre 3.000 e 3.200 horas devem apresentar limite mínimo de 4 anos para sua integralização. Ainda, esta Resolução aponta que Ciências Econômicas deve ter mínimo de 3.020 horas. </w:t>
      </w:r>
      <w:proofErr w:type="gramStart"/>
      <w:r w:rsidRPr="00E72188">
        <w:rPr>
          <w:lang w:val="pt-BR"/>
        </w:rPr>
        <w:t>Isso posto</w:t>
      </w:r>
      <w:proofErr w:type="gramEnd"/>
      <w:r w:rsidRPr="00E72188">
        <w:rPr>
          <w:lang w:val="pt-BR"/>
        </w:rPr>
        <w:t>, ressaltamos a compatibilidade de nossa matriz proposta com a referida Resolução.</w:t>
      </w:r>
    </w:p>
    <w:p w14:paraId="6A7A5BAA" w14:textId="77777777" w:rsidR="00F75E54" w:rsidRDefault="00F75E54" w:rsidP="00E0717A">
      <w:pPr>
        <w:spacing w:after="0" w:line="360" w:lineRule="auto"/>
        <w:ind w:firstLine="708"/>
        <w:jc w:val="both"/>
      </w:pPr>
      <w:proofErr w:type="spellStart"/>
      <w:r>
        <w:t>Assim</w:t>
      </w:r>
      <w:proofErr w:type="spellEnd"/>
      <w:r>
        <w:t xml:space="preserve">, </w:t>
      </w:r>
      <w:proofErr w:type="spellStart"/>
      <w:r>
        <w:t>temos</w:t>
      </w:r>
      <w:proofErr w:type="spellEnd"/>
      <w:r>
        <w:t>:</w:t>
      </w:r>
    </w:p>
    <w:p w14:paraId="731B86EF" w14:textId="77777777" w:rsidR="00F75E54" w:rsidRPr="00E72188"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lang w:val="pt-BR"/>
        </w:rPr>
      </w:pPr>
      <w:r w:rsidRPr="00E72188">
        <w:rPr>
          <w:rFonts w:ascii="Times New Roman" w:hAnsi="Times New Roman" w:cs="Times New Roman"/>
          <w:b/>
          <w:lang w:val="pt-BR"/>
        </w:rPr>
        <w:t>Área de conhecimento</w:t>
      </w:r>
      <w:r w:rsidRPr="00E72188">
        <w:rPr>
          <w:rFonts w:ascii="Times New Roman" w:hAnsi="Times New Roman" w:cs="Times New Roman"/>
          <w:lang w:val="pt-BR"/>
        </w:rPr>
        <w:t xml:space="preserve">: </w:t>
      </w:r>
      <w:r w:rsidR="00F52D45" w:rsidRPr="00E72188">
        <w:rPr>
          <w:rFonts w:ascii="Times New Roman" w:hAnsi="Times New Roman" w:cs="Times New Roman"/>
          <w:lang w:val="pt-BR"/>
        </w:rPr>
        <w:t>Ciências Sociais Aplicadas</w:t>
      </w:r>
    </w:p>
    <w:p w14:paraId="02147A89" w14:textId="77777777" w:rsidR="00F75E54" w:rsidRPr="00617756"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rPr>
      </w:pPr>
      <w:proofErr w:type="spellStart"/>
      <w:r w:rsidRPr="00617756">
        <w:rPr>
          <w:rFonts w:ascii="Times New Roman" w:hAnsi="Times New Roman" w:cs="Times New Roman"/>
          <w:b/>
        </w:rPr>
        <w:t>Modalidade</w:t>
      </w:r>
      <w:proofErr w:type="spellEnd"/>
      <w:r w:rsidRPr="00617756">
        <w:rPr>
          <w:rFonts w:ascii="Times New Roman" w:hAnsi="Times New Roman" w:cs="Times New Roman"/>
        </w:rPr>
        <w:t xml:space="preserve">: </w:t>
      </w:r>
      <w:proofErr w:type="spellStart"/>
      <w:r w:rsidRPr="00617756">
        <w:rPr>
          <w:rFonts w:ascii="Times New Roman" w:hAnsi="Times New Roman" w:cs="Times New Roman"/>
        </w:rPr>
        <w:t>presencial</w:t>
      </w:r>
      <w:proofErr w:type="spellEnd"/>
    </w:p>
    <w:p w14:paraId="66AD890C" w14:textId="77777777" w:rsidR="00F75E54" w:rsidRPr="00617756"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rPr>
      </w:pPr>
      <w:proofErr w:type="spellStart"/>
      <w:r w:rsidRPr="00617756">
        <w:rPr>
          <w:rFonts w:ascii="Times New Roman" w:hAnsi="Times New Roman" w:cs="Times New Roman"/>
          <w:b/>
        </w:rPr>
        <w:t>Grauacadêmico:</w:t>
      </w:r>
      <w:r w:rsidRPr="00617756">
        <w:rPr>
          <w:rFonts w:ascii="Times New Roman" w:hAnsi="Times New Roman" w:cs="Times New Roman"/>
        </w:rPr>
        <w:t>Bacharelado</w:t>
      </w:r>
      <w:proofErr w:type="spellEnd"/>
    </w:p>
    <w:p w14:paraId="2A6F82CE" w14:textId="77777777" w:rsidR="00F75E54" w:rsidRPr="00617756"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rPr>
      </w:pPr>
      <w:proofErr w:type="spellStart"/>
      <w:r w:rsidRPr="00617756">
        <w:rPr>
          <w:rFonts w:ascii="Times New Roman" w:hAnsi="Times New Roman" w:cs="Times New Roman"/>
          <w:b/>
        </w:rPr>
        <w:t>Titulo</w:t>
      </w:r>
      <w:proofErr w:type="spellEnd"/>
      <w:r w:rsidRPr="00617756">
        <w:rPr>
          <w:rFonts w:ascii="Times New Roman" w:hAnsi="Times New Roman" w:cs="Times New Roman"/>
          <w:b/>
        </w:rPr>
        <w:t xml:space="preserve"> a </w:t>
      </w:r>
      <w:proofErr w:type="spellStart"/>
      <w:r w:rsidRPr="00617756">
        <w:rPr>
          <w:rFonts w:ascii="Times New Roman" w:hAnsi="Times New Roman" w:cs="Times New Roman"/>
          <w:b/>
        </w:rPr>
        <w:t>serconferido</w:t>
      </w:r>
      <w:proofErr w:type="spellEnd"/>
      <w:r w:rsidRPr="00617756">
        <w:rPr>
          <w:rFonts w:ascii="Times New Roman" w:hAnsi="Times New Roman" w:cs="Times New Roman"/>
        </w:rPr>
        <w:t xml:space="preserve">: </w:t>
      </w:r>
      <w:proofErr w:type="spellStart"/>
      <w:r w:rsidR="00F52D45" w:rsidRPr="00617756">
        <w:rPr>
          <w:rFonts w:ascii="Times New Roman" w:hAnsi="Times New Roman" w:cs="Times New Roman"/>
        </w:rPr>
        <w:t>Economista</w:t>
      </w:r>
      <w:proofErr w:type="spellEnd"/>
    </w:p>
    <w:p w14:paraId="12F9E378" w14:textId="77777777" w:rsidR="00F75E54" w:rsidRPr="00E72188"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lang w:val="pt-BR"/>
        </w:rPr>
      </w:pPr>
      <w:r w:rsidRPr="00E72188">
        <w:rPr>
          <w:rFonts w:ascii="Times New Roman" w:hAnsi="Times New Roman" w:cs="Times New Roman"/>
          <w:b/>
          <w:lang w:val="pt-BR"/>
        </w:rPr>
        <w:t>Unidade responsável pelo curso</w:t>
      </w:r>
      <w:r w:rsidRPr="00E72188">
        <w:rPr>
          <w:rFonts w:ascii="Times New Roman" w:hAnsi="Times New Roman" w:cs="Times New Roman"/>
          <w:lang w:val="pt-BR"/>
        </w:rPr>
        <w:t xml:space="preserve">: Instituto de </w:t>
      </w:r>
      <w:r w:rsidR="00F52D45" w:rsidRPr="00E72188">
        <w:rPr>
          <w:rFonts w:ascii="Times New Roman" w:hAnsi="Times New Roman" w:cs="Times New Roman"/>
          <w:lang w:val="pt-BR"/>
        </w:rPr>
        <w:t>Ciências Sociais Aplicadas</w:t>
      </w:r>
    </w:p>
    <w:p w14:paraId="179822C7" w14:textId="77777777" w:rsidR="00F75E54" w:rsidRPr="00795750"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b/>
          <w:lang w:val="pt-BR"/>
        </w:rPr>
      </w:pPr>
      <w:r w:rsidRPr="00795750">
        <w:rPr>
          <w:rFonts w:ascii="Times New Roman" w:hAnsi="Times New Roman" w:cs="Times New Roman"/>
          <w:b/>
          <w:lang w:val="pt-BR"/>
        </w:rPr>
        <w:t>Carga</w:t>
      </w:r>
      <w:r w:rsidR="00795750" w:rsidRPr="00795750">
        <w:rPr>
          <w:rFonts w:ascii="Times New Roman" w:hAnsi="Times New Roman" w:cs="Times New Roman"/>
          <w:b/>
          <w:lang w:val="pt-BR"/>
        </w:rPr>
        <w:t xml:space="preserve"> </w:t>
      </w:r>
      <w:r w:rsidRPr="00795750">
        <w:rPr>
          <w:rFonts w:ascii="Times New Roman" w:hAnsi="Times New Roman" w:cs="Times New Roman"/>
          <w:b/>
          <w:lang w:val="pt-BR"/>
        </w:rPr>
        <w:t xml:space="preserve">horária do </w:t>
      </w:r>
      <w:proofErr w:type="gramStart"/>
      <w:r w:rsidRPr="00795750">
        <w:rPr>
          <w:rFonts w:ascii="Times New Roman" w:hAnsi="Times New Roman" w:cs="Times New Roman"/>
          <w:b/>
          <w:lang w:val="pt-BR"/>
        </w:rPr>
        <w:t>curso:</w:t>
      </w:r>
      <w:proofErr w:type="gramEnd"/>
      <w:r w:rsidR="00F52D45" w:rsidRPr="00795750">
        <w:rPr>
          <w:rFonts w:ascii="Times New Roman" w:hAnsi="Times New Roman" w:cs="Times New Roman"/>
          <w:lang w:val="pt-BR"/>
        </w:rPr>
        <w:t>3.020 horas</w:t>
      </w:r>
    </w:p>
    <w:p w14:paraId="427AD7E7" w14:textId="77777777" w:rsidR="00F75E54" w:rsidRPr="00E72188"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b/>
          <w:lang w:val="pt-BR"/>
        </w:rPr>
      </w:pPr>
      <w:r w:rsidRPr="00E72188">
        <w:rPr>
          <w:rFonts w:ascii="Times New Roman" w:hAnsi="Times New Roman" w:cs="Times New Roman"/>
          <w:b/>
          <w:lang w:val="pt-BR"/>
        </w:rPr>
        <w:t xml:space="preserve">Turno de funcionamento: </w:t>
      </w:r>
      <w:r w:rsidRPr="00E72188">
        <w:rPr>
          <w:rFonts w:ascii="Times New Roman" w:hAnsi="Times New Roman" w:cs="Times New Roman"/>
          <w:lang w:val="pt-BR"/>
        </w:rPr>
        <w:t>integral</w:t>
      </w:r>
      <w:r w:rsidR="004068CC" w:rsidRPr="00E72188">
        <w:rPr>
          <w:rFonts w:ascii="Times New Roman" w:hAnsi="Times New Roman" w:cs="Times New Roman"/>
          <w:lang w:val="pt-BR"/>
        </w:rPr>
        <w:t xml:space="preserve"> até o 4º período (Deliberação CEPE </w:t>
      </w:r>
      <w:proofErr w:type="gramStart"/>
      <w:r w:rsidR="004068CC" w:rsidRPr="00E72188">
        <w:rPr>
          <w:rFonts w:ascii="Times New Roman" w:hAnsi="Times New Roman" w:cs="Times New Roman"/>
          <w:lang w:val="pt-BR"/>
        </w:rPr>
        <w:t>n</w:t>
      </w:r>
      <w:r w:rsidR="004068CC" w:rsidRPr="00E72188">
        <w:rPr>
          <w:rFonts w:ascii="Times New Roman" w:hAnsi="Times New Roman" w:cs="Times New Roman"/>
          <w:vertAlign w:val="superscript"/>
          <w:lang w:val="pt-BR"/>
        </w:rPr>
        <w:t>o</w:t>
      </w:r>
      <w:r w:rsidR="004068CC" w:rsidRPr="00E72188">
        <w:rPr>
          <w:rFonts w:ascii="Times New Roman" w:hAnsi="Times New Roman" w:cs="Times New Roman"/>
          <w:lang w:val="pt-BR"/>
        </w:rPr>
        <w:t xml:space="preserve"> 64</w:t>
      </w:r>
      <w:proofErr w:type="gramEnd"/>
      <w:r w:rsidR="004068CC" w:rsidRPr="00E72188">
        <w:rPr>
          <w:rFonts w:ascii="Times New Roman" w:hAnsi="Times New Roman" w:cs="Times New Roman"/>
          <w:lang w:val="pt-BR"/>
        </w:rPr>
        <w:t xml:space="preserve"> de 2015)</w:t>
      </w:r>
    </w:p>
    <w:p w14:paraId="7DB987D0" w14:textId="77777777" w:rsidR="00F75E54" w:rsidRPr="00E72188"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b/>
          <w:lang w:val="pt-BR"/>
        </w:rPr>
      </w:pPr>
      <w:r w:rsidRPr="00E72188">
        <w:rPr>
          <w:rFonts w:ascii="Times New Roman" w:hAnsi="Times New Roman" w:cs="Times New Roman"/>
          <w:b/>
          <w:lang w:val="pt-BR"/>
        </w:rPr>
        <w:t xml:space="preserve">Número de vagas: </w:t>
      </w:r>
      <w:r w:rsidR="00CA16C1">
        <w:rPr>
          <w:rFonts w:ascii="Times New Roman" w:hAnsi="Times New Roman" w:cs="Times New Roman"/>
          <w:lang w:val="pt-BR"/>
        </w:rPr>
        <w:t>45</w:t>
      </w:r>
      <w:r w:rsidRPr="00E72188">
        <w:rPr>
          <w:rFonts w:ascii="Times New Roman" w:hAnsi="Times New Roman" w:cs="Times New Roman"/>
          <w:lang w:val="pt-BR"/>
        </w:rPr>
        <w:t xml:space="preserve"> vagas semestrais, </w:t>
      </w:r>
      <w:r w:rsidR="00CA16C1">
        <w:rPr>
          <w:rFonts w:ascii="Times New Roman" w:hAnsi="Times New Roman" w:cs="Times New Roman"/>
          <w:lang w:val="pt-BR"/>
        </w:rPr>
        <w:t>90</w:t>
      </w:r>
      <w:r w:rsidRPr="00E72188">
        <w:rPr>
          <w:rFonts w:ascii="Times New Roman" w:hAnsi="Times New Roman" w:cs="Times New Roman"/>
          <w:lang w:val="pt-BR"/>
        </w:rPr>
        <w:t xml:space="preserve"> vagas </w:t>
      </w:r>
      <w:proofErr w:type="gramStart"/>
      <w:r w:rsidRPr="00E72188">
        <w:rPr>
          <w:rFonts w:ascii="Times New Roman" w:hAnsi="Times New Roman" w:cs="Times New Roman"/>
          <w:lang w:val="pt-BR"/>
        </w:rPr>
        <w:t>anuais</w:t>
      </w:r>
      <w:proofErr w:type="gramEnd"/>
    </w:p>
    <w:p w14:paraId="519C4107" w14:textId="77777777" w:rsidR="00F75E54" w:rsidRPr="00E72188" w:rsidRDefault="00F75E54" w:rsidP="00E0717A">
      <w:pPr>
        <w:pStyle w:val="PargrafodaLista"/>
        <w:widowControl/>
        <w:numPr>
          <w:ilvl w:val="0"/>
          <w:numId w:val="15"/>
        </w:numPr>
        <w:autoSpaceDE/>
        <w:autoSpaceDN/>
        <w:adjustRightInd/>
        <w:spacing w:after="0" w:line="360" w:lineRule="auto"/>
        <w:contextualSpacing w:val="0"/>
        <w:rPr>
          <w:rFonts w:ascii="Times New Roman" w:hAnsi="Times New Roman" w:cs="Times New Roman"/>
          <w:lang w:val="pt-BR"/>
        </w:rPr>
      </w:pPr>
      <w:r w:rsidRPr="00E72188">
        <w:rPr>
          <w:rFonts w:ascii="Times New Roman" w:hAnsi="Times New Roman" w:cs="Times New Roman"/>
          <w:b/>
          <w:lang w:val="pt-BR"/>
        </w:rPr>
        <w:t xml:space="preserve">Duração do curso em semestres: </w:t>
      </w:r>
      <w:r w:rsidRPr="00E72188">
        <w:rPr>
          <w:rFonts w:ascii="Times New Roman" w:hAnsi="Times New Roman" w:cs="Times New Roman"/>
          <w:lang w:val="pt-BR"/>
        </w:rPr>
        <w:t xml:space="preserve">mínimo: </w:t>
      </w:r>
      <w:proofErr w:type="gramStart"/>
      <w:r w:rsidR="00F52D45" w:rsidRPr="00E72188">
        <w:rPr>
          <w:rFonts w:ascii="Times New Roman" w:hAnsi="Times New Roman" w:cs="Times New Roman"/>
          <w:lang w:val="pt-BR"/>
        </w:rPr>
        <w:t>8</w:t>
      </w:r>
      <w:proofErr w:type="gramEnd"/>
      <w:r w:rsidR="00F52D45" w:rsidRPr="00E72188">
        <w:rPr>
          <w:rFonts w:ascii="Times New Roman" w:hAnsi="Times New Roman" w:cs="Times New Roman"/>
          <w:lang w:val="pt-BR"/>
        </w:rPr>
        <w:t>; máximo: 14</w:t>
      </w:r>
    </w:p>
    <w:p w14:paraId="72779D28" w14:textId="77777777" w:rsidR="00F75E54" w:rsidRPr="00E72188" w:rsidRDefault="00F75E54" w:rsidP="00E0717A">
      <w:pPr>
        <w:pStyle w:val="PargrafodaLista"/>
        <w:widowControl/>
        <w:numPr>
          <w:ilvl w:val="0"/>
          <w:numId w:val="15"/>
        </w:numPr>
        <w:autoSpaceDE/>
        <w:autoSpaceDN/>
        <w:adjustRightInd/>
        <w:spacing w:after="0" w:line="360" w:lineRule="auto"/>
        <w:ind w:left="714" w:hanging="357"/>
        <w:contextualSpacing w:val="0"/>
        <w:rPr>
          <w:rFonts w:ascii="Times New Roman" w:hAnsi="Times New Roman" w:cs="Times New Roman"/>
          <w:lang w:val="pt-BR"/>
        </w:rPr>
      </w:pPr>
      <w:r w:rsidRPr="00E72188">
        <w:rPr>
          <w:rFonts w:ascii="Times New Roman" w:hAnsi="Times New Roman" w:cs="Times New Roman"/>
          <w:b/>
          <w:lang w:val="pt-BR"/>
        </w:rPr>
        <w:t xml:space="preserve">Forma de ingresso ao curso: </w:t>
      </w:r>
      <w:r w:rsidRPr="00E72188">
        <w:rPr>
          <w:rFonts w:ascii="Times New Roman" w:hAnsi="Times New Roman" w:cs="Times New Roman"/>
          <w:lang w:val="pt-BR"/>
        </w:rPr>
        <w:t xml:space="preserve">O acesso ao curso de </w:t>
      </w:r>
      <w:r w:rsidR="00F52D45" w:rsidRPr="00E72188">
        <w:rPr>
          <w:rFonts w:ascii="Times New Roman" w:hAnsi="Times New Roman" w:cs="Times New Roman"/>
          <w:lang w:val="pt-BR"/>
        </w:rPr>
        <w:t>Ciências Econômicas, campus Seropédica,</w:t>
      </w:r>
      <w:r w:rsidRPr="00E72188">
        <w:rPr>
          <w:rFonts w:ascii="Times New Roman" w:hAnsi="Times New Roman" w:cs="Times New Roman"/>
          <w:lang w:val="pt-BR"/>
        </w:rPr>
        <w:t xml:space="preserve"> da UFRRJ dar-se-á por meio dos editais de ocupação de vagas pelo Enem/</w:t>
      </w:r>
      <w:proofErr w:type="spellStart"/>
      <w:proofErr w:type="gramStart"/>
      <w:r w:rsidRPr="00E72188">
        <w:rPr>
          <w:rFonts w:ascii="Times New Roman" w:hAnsi="Times New Roman" w:cs="Times New Roman"/>
          <w:lang w:val="pt-BR"/>
        </w:rPr>
        <w:t>SiSU</w:t>
      </w:r>
      <w:proofErr w:type="spellEnd"/>
      <w:proofErr w:type="gramEnd"/>
      <w:r w:rsidRPr="00E72188">
        <w:rPr>
          <w:rFonts w:ascii="Times New Roman" w:hAnsi="Times New Roman" w:cs="Times New Roman"/>
          <w:lang w:val="pt-BR"/>
        </w:rPr>
        <w:t xml:space="preserve">, por ano, pelos termos da Deliberação nº 06/2010 que se refere à ocupação de vagas disponíveis por evasão, além da transferência </w:t>
      </w:r>
      <w:proofErr w:type="spellStart"/>
      <w:r w:rsidRPr="00E72188">
        <w:rPr>
          <w:rFonts w:ascii="Times New Roman" w:hAnsi="Times New Roman" w:cs="Times New Roman"/>
          <w:lang w:val="pt-BR"/>
        </w:rPr>
        <w:t>ex-oficio</w:t>
      </w:r>
      <w:proofErr w:type="spellEnd"/>
      <w:r w:rsidRPr="00E72188">
        <w:rPr>
          <w:rFonts w:ascii="Times New Roman" w:hAnsi="Times New Roman" w:cs="Times New Roman"/>
          <w:lang w:val="pt-BR"/>
        </w:rPr>
        <w:t xml:space="preserve"> que é uma modalidade de transferência que alcança servidores federais civis e militares estudantes, bem como seus dependentes estudantes, conforme a legislação vigente (Lei 9536 de 11 de dezembro de 1997).</w:t>
      </w:r>
    </w:p>
    <w:p w14:paraId="71D4EBC8" w14:textId="77777777" w:rsidR="00007809" w:rsidRPr="00E72188" w:rsidRDefault="00007809" w:rsidP="00E0717A">
      <w:pPr>
        <w:pStyle w:val="PargrafodaLista"/>
        <w:widowControl/>
        <w:autoSpaceDE/>
        <w:autoSpaceDN/>
        <w:adjustRightInd/>
        <w:spacing w:after="0" w:line="360" w:lineRule="auto"/>
        <w:ind w:left="714"/>
        <w:contextualSpacing w:val="0"/>
        <w:rPr>
          <w:rFonts w:ascii="Times New Roman" w:hAnsi="Times New Roman" w:cs="Times New Roman"/>
          <w:lang w:val="pt-BR"/>
        </w:rPr>
      </w:pPr>
    </w:p>
    <w:p w14:paraId="1066595C" w14:textId="6777E4A9" w:rsidR="00EB4432" w:rsidRDefault="00EB4432" w:rsidP="00E0717A">
      <w:pPr>
        <w:pStyle w:val="Ttulo2"/>
        <w:numPr>
          <w:ilvl w:val="1"/>
          <w:numId w:val="17"/>
        </w:numPr>
        <w:tabs>
          <w:tab w:val="left" w:pos="426"/>
        </w:tabs>
        <w:spacing w:after="0" w:line="360" w:lineRule="auto"/>
      </w:pPr>
      <w:bookmarkStart w:id="15" w:name="_Toc488652522"/>
      <w:bookmarkStart w:id="16" w:name="_Toc472978309"/>
      <w:proofErr w:type="spellStart"/>
      <w:r>
        <w:t>Princípios</w:t>
      </w:r>
      <w:proofErr w:type="spellEnd"/>
      <w:r w:rsidR="00587D2E">
        <w:t xml:space="preserve"> </w:t>
      </w:r>
      <w:proofErr w:type="spellStart"/>
      <w:r>
        <w:t>norteadores</w:t>
      </w:r>
      <w:bookmarkEnd w:id="15"/>
      <w:proofErr w:type="spellEnd"/>
    </w:p>
    <w:p w14:paraId="417EE215" w14:textId="77777777" w:rsidR="00007809" w:rsidRDefault="00007809" w:rsidP="00E0717A">
      <w:pPr>
        <w:spacing w:after="0" w:line="360" w:lineRule="auto"/>
        <w:ind w:firstLine="709"/>
        <w:jc w:val="both"/>
      </w:pPr>
    </w:p>
    <w:p w14:paraId="3BB41A4B" w14:textId="77777777" w:rsidR="004932A9" w:rsidRPr="00E72188" w:rsidRDefault="001340BB" w:rsidP="00E0717A">
      <w:pPr>
        <w:spacing w:after="0" w:line="360" w:lineRule="auto"/>
        <w:ind w:firstLine="709"/>
        <w:jc w:val="both"/>
        <w:rPr>
          <w:lang w:val="pt-BR"/>
        </w:rPr>
      </w:pPr>
      <w:r w:rsidRPr="00E72188">
        <w:rPr>
          <w:lang w:val="pt-BR"/>
        </w:rPr>
        <w:t xml:space="preserve">De acordo com </w:t>
      </w:r>
      <w:r w:rsidR="002C65BA" w:rsidRPr="00E72188">
        <w:rPr>
          <w:lang w:val="pt-BR"/>
        </w:rPr>
        <w:t xml:space="preserve">as Diretrizes Nacionais dos Cursos de Ciências Econômicas </w:t>
      </w:r>
      <w:r w:rsidR="00231A19" w:rsidRPr="00E72188">
        <w:rPr>
          <w:lang w:val="pt-BR"/>
        </w:rPr>
        <w:t>(</w:t>
      </w:r>
      <w:r w:rsidR="008640FA" w:rsidRPr="00E72188">
        <w:rPr>
          <w:lang w:val="pt-BR"/>
        </w:rPr>
        <w:t>Parecer 375/84 e Resolução 11/84</w:t>
      </w:r>
      <w:r w:rsidR="00231A19" w:rsidRPr="00E72188">
        <w:rPr>
          <w:lang w:val="pt-BR"/>
        </w:rPr>
        <w:t>) entre os princípios norteadores dos cursos de Ciências Econômicas do País estão:</w:t>
      </w:r>
    </w:p>
    <w:p w14:paraId="076180D9" w14:textId="77777777" w:rsidR="008640FA" w:rsidRPr="00E72188" w:rsidRDefault="008640FA" w:rsidP="00E0717A">
      <w:pPr>
        <w:numPr>
          <w:ilvl w:val="0"/>
          <w:numId w:val="19"/>
        </w:numPr>
        <w:shd w:val="clear" w:color="auto" w:fill="FFFFFF"/>
        <w:spacing w:after="0"/>
        <w:ind w:left="1134" w:firstLine="0"/>
        <w:jc w:val="both"/>
        <w:rPr>
          <w:i/>
          <w:sz w:val="22"/>
          <w:szCs w:val="22"/>
          <w:lang w:val="pt-BR"/>
        </w:rPr>
      </w:pPr>
      <w:proofErr w:type="spellStart"/>
      <w:r w:rsidRPr="00E72188">
        <w:rPr>
          <w:i/>
          <w:sz w:val="22"/>
          <w:szCs w:val="22"/>
          <w:lang w:val="pt-BR"/>
        </w:rPr>
        <w:t>Comprometimentocom</w:t>
      </w:r>
      <w:proofErr w:type="spellEnd"/>
      <w:proofErr w:type="gramStart"/>
      <w:r w:rsidRPr="00E72188">
        <w:rPr>
          <w:i/>
          <w:sz w:val="22"/>
          <w:szCs w:val="22"/>
          <w:lang w:val="pt-BR"/>
        </w:rPr>
        <w:t xml:space="preserve">  </w:t>
      </w:r>
      <w:proofErr w:type="gramEnd"/>
      <w:r w:rsidRPr="00E72188">
        <w:rPr>
          <w:i/>
          <w:sz w:val="22"/>
          <w:szCs w:val="22"/>
          <w:lang w:val="pt-BR"/>
        </w:rPr>
        <w:t xml:space="preserve">o  estudo da  realidade brasileira,  sem  prejuízo  de  uma sólida formação teórica, histórica e instrumental. Por </w:t>
      </w:r>
      <w:proofErr w:type="spellStart"/>
      <w:r w:rsidRPr="00E72188">
        <w:rPr>
          <w:i/>
          <w:sz w:val="22"/>
          <w:szCs w:val="22"/>
          <w:lang w:val="pt-BR"/>
        </w:rPr>
        <w:t>esteprincípio</w:t>
      </w:r>
      <w:proofErr w:type="spellEnd"/>
      <w:r w:rsidRPr="00E72188">
        <w:rPr>
          <w:i/>
          <w:sz w:val="22"/>
          <w:szCs w:val="22"/>
          <w:lang w:val="pt-BR"/>
        </w:rPr>
        <w:t>,</w:t>
      </w:r>
      <w:proofErr w:type="gramStart"/>
      <w:r w:rsidRPr="00E72188">
        <w:rPr>
          <w:i/>
          <w:sz w:val="22"/>
          <w:szCs w:val="22"/>
          <w:lang w:val="pt-BR"/>
        </w:rPr>
        <w:t xml:space="preserve">  </w:t>
      </w:r>
      <w:proofErr w:type="gramEnd"/>
      <w:r w:rsidRPr="00E72188">
        <w:rPr>
          <w:i/>
          <w:sz w:val="22"/>
          <w:szCs w:val="22"/>
          <w:lang w:val="pt-BR"/>
        </w:rPr>
        <w:t xml:space="preserve">a  formação  não  pode  se desvincular  da  realidade  concreta, com  ênfase na  realidade  brasileira,  utilizando-se  de  uma formação  teórica plural  lastreada  </w:t>
      </w:r>
      <w:r w:rsidRPr="00E72188">
        <w:rPr>
          <w:i/>
          <w:sz w:val="22"/>
          <w:szCs w:val="22"/>
          <w:lang w:val="pt-BR"/>
        </w:rPr>
        <w:lastRenderedPageBreak/>
        <w:t xml:space="preserve">em conhecimento  histórico  e  instrumental,  de modo  a  tornar possível ao economista a </w:t>
      </w:r>
      <w:proofErr w:type="spellStart"/>
      <w:r w:rsidRPr="00E72188">
        <w:rPr>
          <w:i/>
          <w:sz w:val="22"/>
          <w:szCs w:val="22"/>
          <w:lang w:val="pt-BR"/>
        </w:rPr>
        <w:t>ompreensão</w:t>
      </w:r>
      <w:proofErr w:type="spellEnd"/>
      <w:r w:rsidRPr="00E72188">
        <w:rPr>
          <w:i/>
          <w:sz w:val="22"/>
          <w:szCs w:val="22"/>
          <w:lang w:val="pt-BR"/>
        </w:rPr>
        <w:t xml:space="preserve"> e a solução dos problemas </w:t>
      </w:r>
      <w:proofErr w:type="spellStart"/>
      <w:r w:rsidRPr="00E72188">
        <w:rPr>
          <w:i/>
          <w:sz w:val="22"/>
          <w:szCs w:val="22"/>
          <w:lang w:val="pt-BR"/>
        </w:rPr>
        <w:t>oncretos</w:t>
      </w:r>
      <w:proofErr w:type="spellEnd"/>
      <w:r w:rsidRPr="00E72188">
        <w:rPr>
          <w:i/>
          <w:sz w:val="22"/>
          <w:szCs w:val="22"/>
          <w:lang w:val="pt-BR"/>
        </w:rPr>
        <w:t>.</w:t>
      </w:r>
    </w:p>
    <w:p w14:paraId="4298B0E4" w14:textId="77777777" w:rsidR="00CC434F" w:rsidRPr="00E72188" w:rsidRDefault="00CC434F" w:rsidP="00E0717A">
      <w:pPr>
        <w:shd w:val="clear" w:color="auto" w:fill="FFFFFF"/>
        <w:spacing w:after="0"/>
        <w:ind w:left="1134"/>
        <w:jc w:val="both"/>
        <w:rPr>
          <w:i/>
          <w:sz w:val="22"/>
          <w:szCs w:val="22"/>
          <w:lang w:val="pt-BR"/>
        </w:rPr>
      </w:pPr>
    </w:p>
    <w:p w14:paraId="76C6ED2C" w14:textId="77777777" w:rsidR="008640FA" w:rsidRPr="00E72188" w:rsidRDefault="008640FA" w:rsidP="00E0717A">
      <w:pPr>
        <w:shd w:val="clear" w:color="auto" w:fill="FFFFFF"/>
        <w:spacing w:after="0"/>
        <w:ind w:left="1134"/>
        <w:jc w:val="both"/>
        <w:rPr>
          <w:i/>
          <w:sz w:val="22"/>
          <w:szCs w:val="22"/>
          <w:lang w:val="pt-BR"/>
        </w:rPr>
      </w:pPr>
      <w:r w:rsidRPr="00E72188">
        <w:rPr>
          <w:i/>
          <w:sz w:val="22"/>
          <w:szCs w:val="22"/>
          <w:lang w:val="pt-BR"/>
        </w:rPr>
        <w:t xml:space="preserve">b) </w:t>
      </w:r>
      <w:proofErr w:type="spellStart"/>
      <w:r w:rsidRPr="00E72188">
        <w:rPr>
          <w:i/>
          <w:sz w:val="22"/>
          <w:szCs w:val="22"/>
          <w:lang w:val="pt-BR"/>
        </w:rPr>
        <w:t>Pluralismometodológico</w:t>
      </w:r>
      <w:proofErr w:type="spellEnd"/>
      <w:r w:rsidRPr="00E72188">
        <w:rPr>
          <w:i/>
          <w:sz w:val="22"/>
          <w:szCs w:val="22"/>
          <w:lang w:val="pt-BR"/>
        </w:rPr>
        <w:t>,</w:t>
      </w:r>
      <w:proofErr w:type="gramStart"/>
      <w:r w:rsidRPr="00E72188">
        <w:rPr>
          <w:i/>
          <w:sz w:val="22"/>
          <w:szCs w:val="22"/>
          <w:lang w:val="pt-BR"/>
        </w:rPr>
        <w:t xml:space="preserve">  </w:t>
      </w:r>
      <w:proofErr w:type="gramEnd"/>
      <w:r w:rsidRPr="00E72188">
        <w:rPr>
          <w:i/>
          <w:sz w:val="22"/>
          <w:szCs w:val="22"/>
          <w:lang w:val="pt-BR"/>
        </w:rPr>
        <w:t xml:space="preserve">em  coerência com  o caráter  plural  das  Ciências Econômicas formada por correntes de pensamento e paradigmas diversos. O </w:t>
      </w:r>
      <w:proofErr w:type="spellStart"/>
      <w:r w:rsidRPr="00E72188">
        <w:rPr>
          <w:i/>
          <w:sz w:val="22"/>
          <w:szCs w:val="22"/>
          <w:lang w:val="pt-BR"/>
        </w:rPr>
        <w:t>objetivodesse</w:t>
      </w:r>
      <w:proofErr w:type="spellEnd"/>
      <w:proofErr w:type="gramStart"/>
      <w:r w:rsidRPr="00E72188">
        <w:rPr>
          <w:i/>
          <w:sz w:val="22"/>
          <w:szCs w:val="22"/>
          <w:lang w:val="pt-BR"/>
        </w:rPr>
        <w:t xml:space="preserve">  </w:t>
      </w:r>
      <w:proofErr w:type="gramEnd"/>
      <w:r w:rsidRPr="00E72188">
        <w:rPr>
          <w:i/>
          <w:sz w:val="22"/>
          <w:szCs w:val="22"/>
          <w:lang w:val="pt-BR"/>
        </w:rPr>
        <w:t xml:space="preserve">segundo  princípio  é  permitir  o  acesso do  estudante  ao conhecimento das diversas formas de pensar o funcionamento da economia, de modo a  não privá-lo  do  debate  real que existe entre  os economistas  de </w:t>
      </w:r>
      <w:r w:rsidR="00CC434F" w:rsidRPr="00E72188">
        <w:rPr>
          <w:i/>
          <w:sz w:val="22"/>
          <w:szCs w:val="22"/>
          <w:lang w:val="pt-BR"/>
        </w:rPr>
        <w:t xml:space="preserve">diferentes </w:t>
      </w:r>
      <w:r w:rsidRPr="00E72188">
        <w:rPr>
          <w:i/>
          <w:sz w:val="22"/>
          <w:szCs w:val="22"/>
          <w:lang w:val="pt-BR"/>
        </w:rPr>
        <w:t>matizes, evitando impor-</w:t>
      </w:r>
      <w:r w:rsidR="00CC434F" w:rsidRPr="00E72188">
        <w:rPr>
          <w:i/>
          <w:sz w:val="22"/>
          <w:szCs w:val="22"/>
          <w:lang w:val="pt-BR"/>
        </w:rPr>
        <w:t xml:space="preserve">lhe   uma única </w:t>
      </w:r>
      <w:r w:rsidRPr="00E72188">
        <w:rPr>
          <w:i/>
          <w:sz w:val="22"/>
          <w:szCs w:val="22"/>
          <w:lang w:val="pt-BR"/>
        </w:rPr>
        <w:t>f</w:t>
      </w:r>
      <w:r w:rsidR="00CC434F" w:rsidRPr="00E72188">
        <w:rPr>
          <w:i/>
          <w:sz w:val="22"/>
          <w:szCs w:val="22"/>
          <w:lang w:val="pt-BR"/>
        </w:rPr>
        <w:t>orma de</w:t>
      </w:r>
      <w:r w:rsidRPr="00E72188">
        <w:rPr>
          <w:i/>
          <w:sz w:val="22"/>
          <w:szCs w:val="22"/>
          <w:lang w:val="pt-BR"/>
        </w:rPr>
        <w:t xml:space="preserve"> pensar </w:t>
      </w:r>
      <w:r w:rsidR="00CC434F" w:rsidRPr="00E72188">
        <w:rPr>
          <w:i/>
          <w:sz w:val="22"/>
          <w:szCs w:val="22"/>
          <w:lang w:val="pt-BR"/>
        </w:rPr>
        <w:t>q</w:t>
      </w:r>
      <w:r w:rsidRPr="00E72188">
        <w:rPr>
          <w:i/>
          <w:sz w:val="22"/>
          <w:szCs w:val="22"/>
          <w:lang w:val="pt-BR"/>
        </w:rPr>
        <w:t xml:space="preserve">ue prejudicaria no futuro, já como profissional, sua capacidade de reação criativa diante da realidade complexa que o mundo real lhe apresentará, quando então teorias tidas </w:t>
      </w:r>
      <w:r w:rsidR="00CC434F" w:rsidRPr="00E72188">
        <w:rPr>
          <w:i/>
          <w:sz w:val="22"/>
          <w:szCs w:val="22"/>
          <w:lang w:val="pt-BR"/>
        </w:rPr>
        <w:t>como verdades</w:t>
      </w:r>
      <w:r w:rsidRPr="00E72188">
        <w:rPr>
          <w:i/>
          <w:sz w:val="22"/>
          <w:szCs w:val="22"/>
          <w:lang w:val="pt-BR"/>
        </w:rPr>
        <w:t xml:space="preserve"> incontestáveis  pouco  lhe  servirão  ou </w:t>
      </w:r>
      <w:r w:rsidR="00CC434F" w:rsidRPr="00E72188">
        <w:rPr>
          <w:i/>
          <w:sz w:val="22"/>
          <w:szCs w:val="22"/>
          <w:lang w:val="pt-BR"/>
        </w:rPr>
        <w:t xml:space="preserve">deverão </w:t>
      </w:r>
      <w:r w:rsidRPr="00E72188">
        <w:rPr>
          <w:i/>
          <w:sz w:val="22"/>
          <w:szCs w:val="22"/>
          <w:lang w:val="pt-BR"/>
        </w:rPr>
        <w:t>ser repensadas.</w:t>
      </w:r>
    </w:p>
    <w:p w14:paraId="4885A2BA" w14:textId="77777777" w:rsidR="00CC434F" w:rsidRPr="00E72188" w:rsidRDefault="00CC434F" w:rsidP="00E0717A">
      <w:pPr>
        <w:shd w:val="clear" w:color="auto" w:fill="FFFFFF"/>
        <w:spacing w:after="0"/>
        <w:ind w:left="1134"/>
        <w:jc w:val="both"/>
        <w:rPr>
          <w:i/>
          <w:sz w:val="22"/>
          <w:szCs w:val="22"/>
          <w:lang w:val="pt-BR"/>
        </w:rPr>
      </w:pPr>
    </w:p>
    <w:p w14:paraId="49C08938" w14:textId="77777777" w:rsidR="00611125" w:rsidRPr="00E72188" w:rsidRDefault="008640FA" w:rsidP="00E0717A">
      <w:pPr>
        <w:shd w:val="clear" w:color="auto" w:fill="FFFFFF"/>
        <w:spacing w:after="0"/>
        <w:ind w:left="1134"/>
        <w:jc w:val="both"/>
        <w:rPr>
          <w:i/>
          <w:sz w:val="22"/>
          <w:szCs w:val="22"/>
          <w:lang w:val="pt-BR"/>
        </w:rPr>
      </w:pPr>
      <w:r w:rsidRPr="00E72188">
        <w:rPr>
          <w:i/>
          <w:sz w:val="22"/>
          <w:szCs w:val="22"/>
          <w:lang w:val="pt-BR"/>
        </w:rPr>
        <w:t xml:space="preserve">c) Ênfase nas inter-relações </w:t>
      </w:r>
      <w:proofErr w:type="spellStart"/>
      <w:r w:rsidRPr="00E72188">
        <w:rPr>
          <w:i/>
          <w:sz w:val="22"/>
          <w:szCs w:val="22"/>
          <w:lang w:val="pt-BR"/>
        </w:rPr>
        <w:t>dosfenômenos</w:t>
      </w:r>
      <w:proofErr w:type="spellEnd"/>
      <w:r w:rsidRPr="00E72188">
        <w:rPr>
          <w:i/>
          <w:sz w:val="22"/>
          <w:szCs w:val="22"/>
          <w:lang w:val="pt-BR"/>
        </w:rPr>
        <w:t xml:space="preserve"> </w:t>
      </w:r>
      <w:proofErr w:type="spellStart"/>
      <w:r w:rsidRPr="00E72188">
        <w:rPr>
          <w:i/>
          <w:sz w:val="22"/>
          <w:szCs w:val="22"/>
          <w:lang w:val="pt-BR"/>
        </w:rPr>
        <w:t>econômicoscom</w:t>
      </w:r>
      <w:proofErr w:type="spellEnd"/>
      <w:r w:rsidRPr="00E72188">
        <w:rPr>
          <w:i/>
          <w:sz w:val="22"/>
          <w:szCs w:val="22"/>
          <w:lang w:val="pt-BR"/>
        </w:rPr>
        <w:t xml:space="preserve"> o todo social em </w:t>
      </w:r>
      <w:proofErr w:type="spellStart"/>
      <w:r w:rsidRPr="00E72188">
        <w:rPr>
          <w:i/>
          <w:sz w:val="22"/>
          <w:szCs w:val="22"/>
          <w:lang w:val="pt-BR"/>
        </w:rPr>
        <w:t>quese</w:t>
      </w:r>
      <w:proofErr w:type="spellEnd"/>
      <w:r w:rsidRPr="00E72188">
        <w:rPr>
          <w:i/>
          <w:sz w:val="22"/>
          <w:szCs w:val="22"/>
          <w:lang w:val="pt-BR"/>
        </w:rPr>
        <w:t xml:space="preserve"> </w:t>
      </w:r>
      <w:r w:rsidR="00012DA5" w:rsidRPr="00E72188">
        <w:rPr>
          <w:i/>
          <w:sz w:val="22"/>
          <w:szCs w:val="22"/>
          <w:lang w:val="pt-BR"/>
        </w:rPr>
        <w:t>i</w:t>
      </w:r>
      <w:r w:rsidRPr="00E72188">
        <w:rPr>
          <w:i/>
          <w:sz w:val="22"/>
          <w:szCs w:val="22"/>
          <w:lang w:val="pt-BR"/>
        </w:rPr>
        <w:t>nserem</w:t>
      </w:r>
      <w:r w:rsidR="00611125" w:rsidRPr="00E72188">
        <w:rPr>
          <w:i/>
          <w:sz w:val="22"/>
          <w:szCs w:val="22"/>
          <w:lang w:val="pt-BR"/>
        </w:rPr>
        <w:t>. Por este</w:t>
      </w:r>
      <w:r w:rsidR="00CC434F" w:rsidRPr="00E72188">
        <w:rPr>
          <w:i/>
          <w:sz w:val="22"/>
          <w:szCs w:val="22"/>
          <w:lang w:val="pt-BR"/>
        </w:rPr>
        <w:t xml:space="preserve"> princípio, a formação </w:t>
      </w:r>
      <w:r w:rsidR="00611125" w:rsidRPr="00E72188">
        <w:rPr>
          <w:i/>
          <w:sz w:val="22"/>
          <w:szCs w:val="22"/>
          <w:lang w:val="pt-BR"/>
        </w:rPr>
        <w:t xml:space="preserve">do economista deve destacar as </w:t>
      </w:r>
      <w:proofErr w:type="spellStart"/>
      <w:r w:rsidR="00611125" w:rsidRPr="00E72188">
        <w:rPr>
          <w:i/>
          <w:sz w:val="22"/>
          <w:szCs w:val="22"/>
          <w:lang w:val="pt-BR"/>
        </w:rPr>
        <w:t>relaçõesdos</w:t>
      </w:r>
      <w:proofErr w:type="spellEnd"/>
      <w:r w:rsidR="00611125" w:rsidRPr="00E72188">
        <w:rPr>
          <w:i/>
          <w:sz w:val="22"/>
          <w:szCs w:val="22"/>
          <w:lang w:val="pt-BR"/>
        </w:rPr>
        <w:t xml:space="preserve"> fenômenos econômicos e a </w:t>
      </w:r>
      <w:proofErr w:type="spellStart"/>
      <w:r w:rsidR="00611125" w:rsidRPr="00E72188">
        <w:rPr>
          <w:i/>
          <w:sz w:val="22"/>
          <w:szCs w:val="22"/>
          <w:lang w:val="pt-BR"/>
        </w:rPr>
        <w:t>formade</w:t>
      </w:r>
      <w:proofErr w:type="spellEnd"/>
      <w:r w:rsidR="00611125" w:rsidRPr="00E72188">
        <w:rPr>
          <w:i/>
          <w:sz w:val="22"/>
          <w:szCs w:val="22"/>
          <w:lang w:val="pt-BR"/>
        </w:rPr>
        <w:t xml:space="preserve"> pensá-los,</w:t>
      </w:r>
      <w:r w:rsidR="00CC434F" w:rsidRPr="00E72188">
        <w:rPr>
          <w:i/>
          <w:sz w:val="22"/>
          <w:szCs w:val="22"/>
          <w:lang w:val="pt-BR"/>
        </w:rPr>
        <w:t xml:space="preserve"> s</w:t>
      </w:r>
      <w:r w:rsidR="00611125" w:rsidRPr="00E72188">
        <w:rPr>
          <w:i/>
          <w:sz w:val="22"/>
          <w:szCs w:val="22"/>
          <w:lang w:val="pt-BR"/>
        </w:rPr>
        <w:t xml:space="preserve">egundo os diversos </w:t>
      </w:r>
      <w:r w:rsidR="00CC434F" w:rsidRPr="00E72188">
        <w:rPr>
          <w:i/>
          <w:sz w:val="22"/>
          <w:szCs w:val="22"/>
          <w:lang w:val="pt-BR"/>
        </w:rPr>
        <w:t xml:space="preserve">paradigmas </w:t>
      </w:r>
      <w:proofErr w:type="spellStart"/>
      <w:r w:rsidR="00611125" w:rsidRPr="00E72188">
        <w:rPr>
          <w:i/>
          <w:sz w:val="22"/>
          <w:szCs w:val="22"/>
          <w:lang w:val="pt-BR"/>
        </w:rPr>
        <w:t>teóricos,com</w:t>
      </w:r>
      <w:proofErr w:type="spellEnd"/>
      <w:r w:rsidR="00611125" w:rsidRPr="00E72188">
        <w:rPr>
          <w:i/>
          <w:sz w:val="22"/>
          <w:szCs w:val="22"/>
          <w:lang w:val="pt-BR"/>
        </w:rPr>
        <w:t xml:space="preserve"> </w:t>
      </w:r>
      <w:r w:rsidR="007813EE" w:rsidRPr="00E72188">
        <w:rPr>
          <w:i/>
          <w:sz w:val="22"/>
          <w:szCs w:val="22"/>
          <w:lang w:val="pt-BR"/>
        </w:rPr>
        <w:t xml:space="preserve">o </w:t>
      </w:r>
      <w:r w:rsidR="00CC434F" w:rsidRPr="00E72188">
        <w:rPr>
          <w:i/>
          <w:sz w:val="22"/>
          <w:szCs w:val="22"/>
          <w:lang w:val="pt-BR"/>
        </w:rPr>
        <w:t>c</w:t>
      </w:r>
      <w:r w:rsidR="00611125" w:rsidRPr="00E72188">
        <w:rPr>
          <w:i/>
          <w:sz w:val="22"/>
          <w:szCs w:val="22"/>
          <w:lang w:val="pt-BR"/>
        </w:rPr>
        <w:t xml:space="preserve">ontexto social e político em que </w:t>
      </w:r>
      <w:r w:rsidR="00CC434F" w:rsidRPr="00E72188">
        <w:rPr>
          <w:i/>
          <w:sz w:val="22"/>
          <w:szCs w:val="22"/>
          <w:lang w:val="pt-BR"/>
        </w:rPr>
        <w:t xml:space="preserve">estão </w:t>
      </w:r>
      <w:proofErr w:type="spellStart"/>
      <w:proofErr w:type="gramStart"/>
      <w:r w:rsidR="00611125" w:rsidRPr="00E72188">
        <w:rPr>
          <w:i/>
          <w:sz w:val="22"/>
          <w:szCs w:val="22"/>
          <w:lang w:val="pt-BR"/>
        </w:rPr>
        <w:t>inseridos.</w:t>
      </w:r>
      <w:proofErr w:type="gramEnd"/>
      <w:r w:rsidR="00611125" w:rsidRPr="00E72188">
        <w:rPr>
          <w:i/>
          <w:sz w:val="22"/>
          <w:szCs w:val="22"/>
          <w:lang w:val="pt-BR"/>
        </w:rPr>
        <w:t>Pensar</w:t>
      </w:r>
      <w:proofErr w:type="spellEnd"/>
      <w:r w:rsidR="00611125" w:rsidRPr="00E72188">
        <w:rPr>
          <w:i/>
          <w:sz w:val="22"/>
          <w:szCs w:val="22"/>
          <w:lang w:val="pt-BR"/>
        </w:rPr>
        <w:t xml:space="preserve"> a </w:t>
      </w:r>
      <w:r w:rsidR="00CC434F" w:rsidRPr="00E72188">
        <w:rPr>
          <w:i/>
          <w:sz w:val="22"/>
          <w:szCs w:val="22"/>
          <w:lang w:val="pt-BR"/>
        </w:rPr>
        <w:t xml:space="preserve">economia não pode </w:t>
      </w:r>
      <w:r w:rsidR="00611125" w:rsidRPr="00E72188">
        <w:rPr>
          <w:i/>
          <w:sz w:val="22"/>
          <w:szCs w:val="22"/>
          <w:lang w:val="pt-BR"/>
        </w:rPr>
        <w:t>ser um ato</w:t>
      </w:r>
      <w:r w:rsidR="00CC434F" w:rsidRPr="00E72188">
        <w:rPr>
          <w:i/>
          <w:sz w:val="22"/>
          <w:szCs w:val="22"/>
          <w:lang w:val="pt-BR"/>
        </w:rPr>
        <w:t xml:space="preserve"> desvinculado </w:t>
      </w:r>
      <w:proofErr w:type="spellStart"/>
      <w:r w:rsidR="00CC434F" w:rsidRPr="00E72188">
        <w:rPr>
          <w:i/>
          <w:sz w:val="22"/>
          <w:szCs w:val="22"/>
          <w:lang w:val="pt-BR"/>
        </w:rPr>
        <w:t>dasquestões</w:t>
      </w:r>
      <w:proofErr w:type="spellEnd"/>
      <w:r w:rsidR="00CC434F" w:rsidRPr="00E72188">
        <w:rPr>
          <w:i/>
          <w:sz w:val="22"/>
          <w:szCs w:val="22"/>
          <w:lang w:val="pt-BR"/>
        </w:rPr>
        <w:t xml:space="preserve"> sociais</w:t>
      </w:r>
      <w:r w:rsidR="00611125" w:rsidRPr="00E72188">
        <w:rPr>
          <w:i/>
          <w:sz w:val="22"/>
          <w:szCs w:val="22"/>
          <w:lang w:val="pt-BR"/>
        </w:rPr>
        <w:t xml:space="preserve"> e </w:t>
      </w:r>
      <w:proofErr w:type="spellStart"/>
      <w:r w:rsidR="00611125" w:rsidRPr="00E72188">
        <w:rPr>
          <w:i/>
          <w:sz w:val="22"/>
          <w:szCs w:val="22"/>
          <w:lang w:val="pt-BR"/>
        </w:rPr>
        <w:t>políticasconcretas</w:t>
      </w:r>
      <w:proofErr w:type="spellEnd"/>
      <w:r w:rsidR="00611125" w:rsidRPr="00E72188">
        <w:rPr>
          <w:i/>
          <w:sz w:val="22"/>
          <w:szCs w:val="22"/>
          <w:lang w:val="pt-BR"/>
        </w:rPr>
        <w:t xml:space="preserve">, uma vez </w:t>
      </w:r>
      <w:proofErr w:type="spellStart"/>
      <w:r w:rsidR="00611125" w:rsidRPr="00E72188">
        <w:rPr>
          <w:i/>
          <w:sz w:val="22"/>
          <w:szCs w:val="22"/>
          <w:lang w:val="pt-BR"/>
        </w:rPr>
        <w:t>queresultará</w:t>
      </w:r>
      <w:proofErr w:type="spellEnd"/>
      <w:r w:rsidR="00611125" w:rsidRPr="00E72188">
        <w:rPr>
          <w:i/>
          <w:sz w:val="22"/>
          <w:szCs w:val="22"/>
          <w:lang w:val="pt-BR"/>
        </w:rPr>
        <w:t xml:space="preserve"> em uma ação sobre o mundo real.</w:t>
      </w:r>
    </w:p>
    <w:p w14:paraId="7A5D0667" w14:textId="77777777" w:rsidR="00CC434F" w:rsidRPr="00E72188" w:rsidRDefault="00CC434F" w:rsidP="00E0717A">
      <w:pPr>
        <w:shd w:val="clear" w:color="auto" w:fill="FFFFFF"/>
        <w:spacing w:after="0"/>
        <w:ind w:left="1134"/>
        <w:jc w:val="both"/>
        <w:rPr>
          <w:i/>
          <w:sz w:val="22"/>
          <w:szCs w:val="22"/>
          <w:lang w:val="pt-BR"/>
        </w:rPr>
      </w:pPr>
    </w:p>
    <w:p w14:paraId="5DCB8E2F" w14:textId="77777777" w:rsidR="00611125" w:rsidRPr="00E72188" w:rsidRDefault="00611125" w:rsidP="00E0717A">
      <w:pPr>
        <w:shd w:val="clear" w:color="auto" w:fill="FFFFFF"/>
        <w:spacing w:after="0"/>
        <w:ind w:left="1134"/>
        <w:jc w:val="both"/>
        <w:rPr>
          <w:i/>
          <w:sz w:val="22"/>
          <w:szCs w:val="22"/>
          <w:lang w:val="pt-BR"/>
        </w:rPr>
      </w:pPr>
      <w:proofErr w:type="gramStart"/>
      <w:r w:rsidRPr="00E72188">
        <w:rPr>
          <w:i/>
          <w:sz w:val="22"/>
          <w:szCs w:val="22"/>
          <w:lang w:val="pt-BR"/>
        </w:rPr>
        <w:t>d)</w:t>
      </w:r>
      <w:proofErr w:type="gramEnd"/>
      <w:r w:rsidRPr="00E72188">
        <w:rPr>
          <w:i/>
          <w:sz w:val="22"/>
          <w:szCs w:val="22"/>
          <w:lang w:val="pt-BR"/>
        </w:rPr>
        <w:t xml:space="preserve">Ênfase na formação de atitudes, do senso ético </w:t>
      </w:r>
      <w:proofErr w:type="spellStart"/>
      <w:r w:rsidRPr="00E72188">
        <w:rPr>
          <w:i/>
          <w:sz w:val="22"/>
          <w:szCs w:val="22"/>
          <w:lang w:val="pt-BR"/>
        </w:rPr>
        <w:t>parao</w:t>
      </w:r>
      <w:proofErr w:type="spellEnd"/>
      <w:r w:rsidRPr="00E72188">
        <w:rPr>
          <w:i/>
          <w:sz w:val="22"/>
          <w:szCs w:val="22"/>
          <w:lang w:val="pt-BR"/>
        </w:rPr>
        <w:t xml:space="preserve"> exercício profissional e para a responsabilidade </w:t>
      </w:r>
      <w:proofErr w:type="spellStart"/>
      <w:r w:rsidRPr="00E72188">
        <w:rPr>
          <w:i/>
          <w:sz w:val="22"/>
          <w:szCs w:val="22"/>
          <w:lang w:val="pt-BR"/>
        </w:rPr>
        <w:t>social,indispensáveis</w:t>
      </w:r>
      <w:proofErr w:type="spellEnd"/>
      <w:r w:rsidRPr="00E72188">
        <w:rPr>
          <w:i/>
          <w:sz w:val="22"/>
          <w:szCs w:val="22"/>
          <w:lang w:val="pt-BR"/>
        </w:rPr>
        <w:t xml:space="preserve"> ao exercício da </w:t>
      </w:r>
      <w:proofErr w:type="spellStart"/>
      <w:r w:rsidRPr="00E72188">
        <w:rPr>
          <w:i/>
          <w:sz w:val="22"/>
          <w:szCs w:val="22"/>
          <w:lang w:val="pt-BR"/>
        </w:rPr>
        <w:t>profissão.Economiaé</w:t>
      </w:r>
      <w:proofErr w:type="spellEnd"/>
      <w:r w:rsidR="00CC434F" w:rsidRPr="00E72188">
        <w:rPr>
          <w:i/>
          <w:sz w:val="22"/>
          <w:szCs w:val="22"/>
          <w:lang w:val="pt-BR"/>
        </w:rPr>
        <w:t xml:space="preserve"> uma ciência </w:t>
      </w:r>
      <w:r w:rsidRPr="00E72188">
        <w:rPr>
          <w:i/>
          <w:sz w:val="22"/>
          <w:szCs w:val="22"/>
          <w:lang w:val="pt-BR"/>
        </w:rPr>
        <w:t xml:space="preserve">social e, </w:t>
      </w:r>
      <w:proofErr w:type="spellStart"/>
      <w:r w:rsidRPr="00E72188">
        <w:rPr>
          <w:i/>
          <w:sz w:val="22"/>
          <w:szCs w:val="22"/>
          <w:lang w:val="pt-BR"/>
        </w:rPr>
        <w:t>comotal</w:t>
      </w:r>
      <w:proofErr w:type="spellEnd"/>
      <w:r w:rsidRPr="00E72188">
        <w:rPr>
          <w:i/>
          <w:sz w:val="22"/>
          <w:szCs w:val="22"/>
          <w:lang w:val="pt-BR"/>
        </w:rPr>
        <w:t>, envolve relações</w:t>
      </w:r>
      <w:r w:rsidR="00CC434F" w:rsidRPr="00E72188">
        <w:rPr>
          <w:i/>
          <w:sz w:val="22"/>
          <w:szCs w:val="22"/>
          <w:lang w:val="pt-BR"/>
        </w:rPr>
        <w:t xml:space="preserve"> humanas </w:t>
      </w:r>
      <w:r w:rsidRPr="00E72188">
        <w:rPr>
          <w:i/>
          <w:sz w:val="22"/>
          <w:szCs w:val="22"/>
          <w:lang w:val="pt-BR"/>
        </w:rPr>
        <w:t xml:space="preserve">e </w:t>
      </w:r>
      <w:r w:rsidR="00CC434F" w:rsidRPr="00E72188">
        <w:rPr>
          <w:i/>
          <w:sz w:val="22"/>
          <w:szCs w:val="22"/>
          <w:lang w:val="pt-BR"/>
        </w:rPr>
        <w:t xml:space="preserve">influencia </w:t>
      </w:r>
      <w:r w:rsidRPr="00E72188">
        <w:rPr>
          <w:i/>
          <w:sz w:val="22"/>
          <w:szCs w:val="22"/>
          <w:lang w:val="pt-BR"/>
        </w:rPr>
        <w:t xml:space="preserve">direta e indiretamente a vida </w:t>
      </w:r>
      <w:r w:rsidR="00CC434F" w:rsidRPr="00E72188">
        <w:rPr>
          <w:i/>
          <w:sz w:val="22"/>
          <w:szCs w:val="22"/>
          <w:lang w:val="pt-BR"/>
        </w:rPr>
        <w:t xml:space="preserve">das  </w:t>
      </w:r>
      <w:proofErr w:type="spellStart"/>
      <w:r w:rsidR="00CC434F" w:rsidRPr="00E72188">
        <w:rPr>
          <w:i/>
          <w:sz w:val="22"/>
          <w:szCs w:val="22"/>
          <w:lang w:val="pt-BR"/>
        </w:rPr>
        <w:t>pessoas,o</w:t>
      </w:r>
      <w:proofErr w:type="spellEnd"/>
      <w:r w:rsidR="00CC434F" w:rsidRPr="00E72188">
        <w:rPr>
          <w:i/>
          <w:sz w:val="22"/>
          <w:szCs w:val="22"/>
          <w:lang w:val="pt-BR"/>
        </w:rPr>
        <w:t xml:space="preserve"> </w:t>
      </w:r>
      <w:r w:rsidRPr="00E72188">
        <w:rPr>
          <w:i/>
          <w:sz w:val="22"/>
          <w:szCs w:val="22"/>
          <w:lang w:val="pt-BR"/>
        </w:rPr>
        <w:t xml:space="preserve">que torna fundamental sua base </w:t>
      </w:r>
      <w:r w:rsidR="00CC434F" w:rsidRPr="00E72188">
        <w:rPr>
          <w:i/>
          <w:sz w:val="22"/>
          <w:szCs w:val="22"/>
          <w:lang w:val="pt-BR"/>
        </w:rPr>
        <w:t>é</w:t>
      </w:r>
      <w:r w:rsidRPr="00E72188">
        <w:rPr>
          <w:i/>
          <w:sz w:val="22"/>
          <w:szCs w:val="22"/>
          <w:lang w:val="pt-BR"/>
        </w:rPr>
        <w:t>tica.</w:t>
      </w:r>
    </w:p>
    <w:p w14:paraId="651A8926" w14:textId="77777777" w:rsidR="005F44FB" w:rsidRPr="00E72188" w:rsidRDefault="005F44FB" w:rsidP="00E0717A">
      <w:pPr>
        <w:spacing w:after="0"/>
        <w:ind w:firstLine="709"/>
        <w:jc w:val="both"/>
        <w:rPr>
          <w:lang w:val="pt-BR"/>
        </w:rPr>
      </w:pPr>
    </w:p>
    <w:p w14:paraId="460C5C1C" w14:textId="77777777" w:rsidR="0065663F" w:rsidRPr="00E72188" w:rsidRDefault="0065663F" w:rsidP="00E0717A">
      <w:pPr>
        <w:spacing w:after="0" w:line="360" w:lineRule="auto"/>
        <w:ind w:firstLine="709"/>
        <w:jc w:val="both"/>
        <w:rPr>
          <w:lang w:val="pt-BR"/>
        </w:rPr>
      </w:pPr>
      <w:r w:rsidRPr="00E72188">
        <w:rPr>
          <w:lang w:val="pt-BR"/>
        </w:rPr>
        <w:t xml:space="preserve">Isto posto, </w:t>
      </w:r>
      <w:r w:rsidR="00CC7AD7" w:rsidRPr="00E72188">
        <w:rPr>
          <w:lang w:val="pt-BR"/>
        </w:rPr>
        <w:t xml:space="preserve">o curso de Ciências Econômicas </w:t>
      </w:r>
      <w:proofErr w:type="gramStart"/>
      <w:r w:rsidR="00CC7AD7" w:rsidRPr="00E72188">
        <w:rPr>
          <w:lang w:val="pt-BR"/>
        </w:rPr>
        <w:t>da UFRRJ possuir</w:t>
      </w:r>
      <w:proofErr w:type="gramEnd"/>
      <w:r w:rsidR="00CC7AD7" w:rsidRPr="00E72188">
        <w:rPr>
          <w:lang w:val="pt-BR"/>
        </w:rPr>
        <w:t xml:space="preserve"> os princípios norteadores expostos abaixo:</w:t>
      </w:r>
    </w:p>
    <w:p w14:paraId="633667D3" w14:textId="77777777" w:rsidR="00223D9D" w:rsidRDefault="00223D9D" w:rsidP="00E0717A">
      <w:pPr>
        <w:spacing w:after="0" w:line="360" w:lineRule="auto"/>
        <w:ind w:left="1134"/>
        <w:jc w:val="both"/>
        <w:rPr>
          <w:b/>
          <w:lang w:val="pt-BR"/>
        </w:rPr>
      </w:pPr>
    </w:p>
    <w:p w14:paraId="3939F8B2" w14:textId="77777777" w:rsidR="00CC7AD7" w:rsidRDefault="00CC7AD7" w:rsidP="00E0717A">
      <w:pPr>
        <w:spacing w:after="0" w:line="360" w:lineRule="auto"/>
        <w:ind w:left="1134"/>
        <w:jc w:val="both"/>
        <w:rPr>
          <w:lang w:val="pt-BR"/>
        </w:rPr>
      </w:pPr>
      <w:r w:rsidRPr="00E72188">
        <w:rPr>
          <w:b/>
          <w:lang w:val="pt-BR"/>
        </w:rPr>
        <w:t xml:space="preserve">I </w:t>
      </w:r>
      <w:r w:rsidRPr="00E72188">
        <w:rPr>
          <w:b/>
          <w:lang w:val="pt-BR"/>
        </w:rPr>
        <w:tab/>
        <w:t xml:space="preserve">Formação com ênfase na realidade brasileira: </w:t>
      </w:r>
      <w:r w:rsidRPr="00E72188">
        <w:rPr>
          <w:lang w:val="pt-BR"/>
        </w:rPr>
        <w:t xml:space="preserve">formação teórica plural de modo que o </w:t>
      </w:r>
      <w:r w:rsidR="002945DC" w:rsidRPr="00E72188">
        <w:rPr>
          <w:lang w:val="pt-BR"/>
        </w:rPr>
        <w:t>estudante</w:t>
      </w:r>
      <w:r w:rsidRPr="00E72188">
        <w:rPr>
          <w:lang w:val="pt-BR"/>
        </w:rPr>
        <w:t xml:space="preserve"> possa compreender e solucionar problemas concretos da realidade brasileira, incluindo-se aí, realidades regionais.</w:t>
      </w:r>
      <w:r w:rsidR="00F16033" w:rsidRPr="00E72188">
        <w:rPr>
          <w:lang w:val="pt-BR"/>
        </w:rPr>
        <w:t xml:space="preserve"> O </w:t>
      </w:r>
      <w:r w:rsidR="009C4DD1" w:rsidRPr="00E72188">
        <w:rPr>
          <w:lang w:val="pt-BR"/>
        </w:rPr>
        <w:t xml:space="preserve">estudante </w:t>
      </w:r>
      <w:r w:rsidR="00F16033" w:rsidRPr="00E72188">
        <w:rPr>
          <w:lang w:val="pt-BR"/>
        </w:rPr>
        <w:t xml:space="preserve">do curso tem ao longo de sua formação uma ampla discussão sobre a realidade brasileira na forma de disciplinas de formação </w:t>
      </w:r>
      <w:proofErr w:type="gramStart"/>
      <w:r w:rsidR="00F16033" w:rsidRPr="00E72188">
        <w:rPr>
          <w:lang w:val="pt-BR"/>
        </w:rPr>
        <w:t>teórica-quantitativa</w:t>
      </w:r>
      <w:proofErr w:type="gramEnd"/>
      <w:r w:rsidR="00F16033" w:rsidRPr="00E72188">
        <w:rPr>
          <w:lang w:val="pt-BR"/>
        </w:rPr>
        <w:t xml:space="preserve"> e formação histórica. </w:t>
      </w:r>
      <w:r w:rsidR="00606122" w:rsidRPr="00E72188">
        <w:rPr>
          <w:lang w:val="pt-BR"/>
        </w:rPr>
        <w:t>O ensino em sala de aula é complementado por debates, palestras e atividades de iniciação cient</w:t>
      </w:r>
      <w:r w:rsidR="00573BD4" w:rsidRPr="00E72188">
        <w:rPr>
          <w:lang w:val="pt-BR"/>
        </w:rPr>
        <w:t xml:space="preserve">ífica e de extensão. O corpo docente apresenta-se largamente qualificado neste princípio, dadas suas respectivas formações em análise e discussão de problemas da realidade concreta do País e de contextos regionais. O curso, </w:t>
      </w:r>
      <w:proofErr w:type="gramStart"/>
      <w:r w:rsidR="00573BD4" w:rsidRPr="00E72188">
        <w:rPr>
          <w:lang w:val="pt-BR"/>
        </w:rPr>
        <w:t>outrossim</w:t>
      </w:r>
      <w:proofErr w:type="gramEnd"/>
      <w:r w:rsidR="00573BD4" w:rsidRPr="00E72188">
        <w:rPr>
          <w:lang w:val="pt-BR"/>
        </w:rPr>
        <w:t xml:space="preserve">, reconhece os desafios de formar profissionais capazes de desenvolver essa visão e perspicácia sobre a compreensão e solução de </w:t>
      </w:r>
      <w:r w:rsidR="00573BD4" w:rsidRPr="00E72188">
        <w:rPr>
          <w:lang w:val="pt-BR"/>
        </w:rPr>
        <w:lastRenderedPageBreak/>
        <w:t>problemas da realidade brasileira de modo que tem</w:t>
      </w:r>
      <w:r w:rsidR="009D1D66" w:rsidRPr="00E72188">
        <w:rPr>
          <w:lang w:val="pt-BR"/>
        </w:rPr>
        <w:t>,</w:t>
      </w:r>
      <w:r w:rsidR="00573BD4" w:rsidRPr="00E72188">
        <w:rPr>
          <w:lang w:val="pt-BR"/>
        </w:rPr>
        <w:t xml:space="preserve"> aprofundado o corpo de disciplinas optativas </w:t>
      </w:r>
      <w:r w:rsidR="009D1D66" w:rsidRPr="00E72188">
        <w:rPr>
          <w:lang w:val="pt-BR"/>
        </w:rPr>
        <w:t>para complementar toda a formação do egresso.</w:t>
      </w:r>
    </w:p>
    <w:p w14:paraId="0006A5DA" w14:textId="77777777" w:rsidR="00214A52" w:rsidRPr="00E72188" w:rsidRDefault="00214A52" w:rsidP="00E0717A">
      <w:pPr>
        <w:spacing w:after="0" w:line="360" w:lineRule="auto"/>
        <w:ind w:left="1134"/>
        <w:jc w:val="both"/>
        <w:rPr>
          <w:lang w:val="pt-BR"/>
        </w:rPr>
      </w:pPr>
    </w:p>
    <w:p w14:paraId="1A153FDD" w14:textId="2EFCF6F1" w:rsidR="00CC7AD7" w:rsidRDefault="00CC7AD7" w:rsidP="00E0717A">
      <w:pPr>
        <w:spacing w:after="0" w:line="360" w:lineRule="auto"/>
        <w:ind w:left="1134"/>
        <w:jc w:val="both"/>
        <w:rPr>
          <w:lang w:val="pt-BR"/>
        </w:rPr>
      </w:pPr>
      <w:r w:rsidRPr="00E72188">
        <w:rPr>
          <w:b/>
          <w:lang w:val="pt-BR"/>
        </w:rPr>
        <w:t xml:space="preserve">II </w:t>
      </w:r>
      <w:r w:rsidR="009D1D66" w:rsidRPr="00E72188">
        <w:rPr>
          <w:b/>
          <w:lang w:val="pt-BR"/>
        </w:rPr>
        <w:t>Pluralismo metodológico</w:t>
      </w:r>
      <w:r w:rsidR="00CF2846" w:rsidRPr="00E72188">
        <w:rPr>
          <w:b/>
          <w:lang w:val="pt-BR"/>
        </w:rPr>
        <w:t xml:space="preserve"> e pensar o social</w:t>
      </w:r>
      <w:r w:rsidR="009D1D66" w:rsidRPr="00E72188">
        <w:rPr>
          <w:b/>
          <w:lang w:val="pt-BR"/>
        </w:rPr>
        <w:t xml:space="preserve">: </w:t>
      </w:r>
      <w:r w:rsidR="009D1D66" w:rsidRPr="00E72188">
        <w:rPr>
          <w:lang w:val="pt-BR"/>
        </w:rPr>
        <w:t xml:space="preserve">a matriz curricular do curso </w:t>
      </w:r>
      <w:r w:rsidR="00BE3B15" w:rsidRPr="00E72188">
        <w:rPr>
          <w:lang w:val="pt-BR"/>
        </w:rPr>
        <w:t xml:space="preserve">expressa sua preocupação em </w:t>
      </w:r>
      <w:proofErr w:type="spellStart"/>
      <w:r w:rsidR="00BE3B15" w:rsidRPr="00E72188">
        <w:rPr>
          <w:lang w:val="pt-BR"/>
        </w:rPr>
        <w:t>attender</w:t>
      </w:r>
      <w:proofErr w:type="spellEnd"/>
      <w:r w:rsidR="00BE3B15" w:rsidRPr="00E72188">
        <w:rPr>
          <w:lang w:val="pt-BR"/>
        </w:rPr>
        <w:t xml:space="preserve"> a esse princípio</w:t>
      </w:r>
      <w:r w:rsidR="00217ACA" w:rsidRPr="00E72188">
        <w:rPr>
          <w:lang w:val="pt-BR"/>
        </w:rPr>
        <w:t xml:space="preserve">. É uma preocupação </w:t>
      </w:r>
      <w:proofErr w:type="gramStart"/>
      <w:r w:rsidR="00217ACA" w:rsidRPr="00E72188">
        <w:rPr>
          <w:lang w:val="pt-BR"/>
        </w:rPr>
        <w:t>do curso garantir</w:t>
      </w:r>
      <w:proofErr w:type="gramEnd"/>
      <w:r w:rsidR="00217ACA" w:rsidRPr="00E72188">
        <w:rPr>
          <w:lang w:val="pt-BR"/>
        </w:rPr>
        <w:t xml:space="preserve"> meios que permitam o acesso do estudante ao </w:t>
      </w:r>
      <w:proofErr w:type="spellStart"/>
      <w:r w:rsidR="00217ACA" w:rsidRPr="00E72188">
        <w:rPr>
          <w:lang w:val="pt-BR"/>
        </w:rPr>
        <w:t>ao</w:t>
      </w:r>
      <w:proofErr w:type="spellEnd"/>
      <w:r w:rsidR="00217ACA" w:rsidRPr="00E72188">
        <w:rPr>
          <w:lang w:val="pt-BR"/>
        </w:rPr>
        <w:t xml:space="preserve"> conhecimento das diversas formas de pensar o funcionamento da economia. Busca-se tanto pela matriz curricular quanto por atividades de pesquisa e de extensão não privá-lo do debate real que existe </w:t>
      </w:r>
      <w:proofErr w:type="spellStart"/>
      <w:r w:rsidR="00217ACA" w:rsidRPr="00E72188">
        <w:rPr>
          <w:lang w:val="pt-BR"/>
        </w:rPr>
        <w:t>entreos</w:t>
      </w:r>
      <w:proofErr w:type="spellEnd"/>
      <w:r w:rsidR="00217ACA" w:rsidRPr="00E72188">
        <w:rPr>
          <w:lang w:val="pt-BR"/>
        </w:rPr>
        <w:t xml:space="preserve"> economistas</w:t>
      </w:r>
      <w:proofErr w:type="gramStart"/>
      <w:r w:rsidR="00217ACA" w:rsidRPr="00E72188">
        <w:rPr>
          <w:lang w:val="pt-BR"/>
        </w:rPr>
        <w:t xml:space="preserve">  </w:t>
      </w:r>
      <w:proofErr w:type="gramEnd"/>
      <w:r w:rsidR="00217ACA" w:rsidRPr="00E72188">
        <w:rPr>
          <w:lang w:val="pt-BR"/>
        </w:rPr>
        <w:t>de diferentes matizes</w:t>
      </w:r>
      <w:r w:rsidR="00CF2846" w:rsidRPr="00E72188">
        <w:rPr>
          <w:lang w:val="pt-BR"/>
        </w:rPr>
        <w:t>. Há uma preocupação do corpo docente de evitar a imposição de u</w:t>
      </w:r>
      <w:r w:rsidR="00217ACA" w:rsidRPr="00E72188">
        <w:rPr>
          <w:lang w:val="pt-BR"/>
        </w:rPr>
        <w:t xml:space="preserve">ma única forma de pensar </w:t>
      </w:r>
      <w:r w:rsidR="00CF2846" w:rsidRPr="00E72188">
        <w:rPr>
          <w:lang w:val="pt-BR"/>
        </w:rPr>
        <w:t>a teoria econômica.</w:t>
      </w:r>
      <w:r w:rsidR="00AA3A13">
        <w:rPr>
          <w:lang w:val="pt-BR"/>
        </w:rPr>
        <w:t xml:space="preserve"> </w:t>
      </w:r>
      <w:r w:rsidR="00EC5C80" w:rsidRPr="00E72188">
        <w:rPr>
          <w:lang w:val="pt-BR"/>
        </w:rPr>
        <w:t xml:space="preserve">Da mesma forma que há uma preocupação, expressa na matriz curricular e demais atividades de interesse, em </w:t>
      </w:r>
      <w:r w:rsidR="007813EE" w:rsidRPr="00E72188">
        <w:rPr>
          <w:lang w:val="pt-BR"/>
        </w:rPr>
        <w:t xml:space="preserve">orientar e ofertar ao aluno instrumentos e </w:t>
      </w:r>
      <w:proofErr w:type="gramStart"/>
      <w:r w:rsidR="007813EE" w:rsidRPr="00E72188">
        <w:rPr>
          <w:lang w:val="pt-BR"/>
        </w:rPr>
        <w:t xml:space="preserve">ferramentas </w:t>
      </w:r>
      <w:r w:rsidR="00C8644F" w:rsidRPr="00E72188">
        <w:rPr>
          <w:lang w:val="pt-BR"/>
        </w:rPr>
        <w:t xml:space="preserve">teóricos e metodológicos </w:t>
      </w:r>
      <w:r w:rsidR="007813EE" w:rsidRPr="00E72188">
        <w:rPr>
          <w:lang w:val="pt-BR"/>
        </w:rPr>
        <w:t>par</w:t>
      </w:r>
      <w:r w:rsidR="00C8644F" w:rsidRPr="00E72188">
        <w:rPr>
          <w:lang w:val="pt-BR"/>
        </w:rPr>
        <w:t>a</w:t>
      </w:r>
      <w:r w:rsidR="007813EE" w:rsidRPr="00E72188">
        <w:rPr>
          <w:lang w:val="pt-BR"/>
        </w:rPr>
        <w:t xml:space="preserve"> compreensão </w:t>
      </w:r>
      <w:r w:rsidR="00027CCD" w:rsidRPr="00E72188">
        <w:rPr>
          <w:lang w:val="pt-BR"/>
        </w:rPr>
        <w:t>do contexto social</w:t>
      </w:r>
      <w:proofErr w:type="gramEnd"/>
      <w:r w:rsidR="00027CCD" w:rsidRPr="00E72188">
        <w:rPr>
          <w:lang w:val="pt-BR"/>
        </w:rPr>
        <w:t>.</w:t>
      </w:r>
    </w:p>
    <w:p w14:paraId="3C3FC672" w14:textId="77777777" w:rsidR="00214A52" w:rsidRPr="00E72188" w:rsidRDefault="00214A52" w:rsidP="00E0717A">
      <w:pPr>
        <w:spacing w:after="0" w:line="360" w:lineRule="auto"/>
        <w:ind w:left="1134"/>
        <w:jc w:val="both"/>
        <w:rPr>
          <w:lang w:val="pt-BR"/>
        </w:rPr>
      </w:pPr>
    </w:p>
    <w:p w14:paraId="75ACDDA5" w14:textId="77777777" w:rsidR="00CF2846" w:rsidRDefault="00CF2846" w:rsidP="00E0717A">
      <w:pPr>
        <w:spacing w:after="0" w:line="360" w:lineRule="auto"/>
        <w:ind w:left="1134"/>
        <w:jc w:val="both"/>
        <w:rPr>
          <w:lang w:val="pt-BR"/>
        </w:rPr>
      </w:pPr>
      <w:r w:rsidRPr="00E72188">
        <w:rPr>
          <w:b/>
          <w:lang w:val="pt-BR"/>
        </w:rPr>
        <w:t xml:space="preserve">III </w:t>
      </w:r>
      <w:r w:rsidR="00A524B8" w:rsidRPr="00E72188">
        <w:rPr>
          <w:b/>
          <w:lang w:val="pt-BR"/>
        </w:rPr>
        <w:t>Respeito às diferenças, diversidade e pluralidade de pensamento:</w:t>
      </w:r>
      <w:r w:rsidR="00795750">
        <w:rPr>
          <w:b/>
          <w:lang w:val="pt-BR"/>
        </w:rPr>
        <w:t xml:space="preserve"> </w:t>
      </w:r>
      <w:proofErr w:type="spellStart"/>
      <w:r w:rsidR="0015147A" w:rsidRPr="00E72188">
        <w:rPr>
          <w:lang w:val="pt-BR"/>
        </w:rPr>
        <w:t>busca-seestimular</w:t>
      </w:r>
      <w:proofErr w:type="spellEnd"/>
      <w:r w:rsidR="0015147A" w:rsidRPr="00E72188">
        <w:rPr>
          <w:lang w:val="pt-BR"/>
        </w:rPr>
        <w:t xml:space="preserve"> a tolerância, o entendimento e o debate sobre as diferenças sociais, gênero, raça e sexuais que implicam na formulação de políticas públicas e intervenções do Estado na sociedade. </w:t>
      </w:r>
    </w:p>
    <w:p w14:paraId="03BFEF97" w14:textId="77777777" w:rsidR="00214A52" w:rsidRPr="00E72188" w:rsidRDefault="00214A52" w:rsidP="00E0717A">
      <w:pPr>
        <w:spacing w:after="0" w:line="360" w:lineRule="auto"/>
        <w:ind w:left="1134"/>
        <w:jc w:val="both"/>
        <w:rPr>
          <w:lang w:val="pt-BR"/>
        </w:rPr>
      </w:pPr>
    </w:p>
    <w:p w14:paraId="75573604" w14:textId="77777777" w:rsidR="00CF2846" w:rsidRDefault="00CF2846" w:rsidP="00E0717A">
      <w:pPr>
        <w:spacing w:after="0" w:line="360" w:lineRule="auto"/>
        <w:ind w:left="1134"/>
        <w:jc w:val="both"/>
        <w:rPr>
          <w:lang w:val="pt-BR"/>
        </w:rPr>
      </w:pPr>
      <w:r w:rsidRPr="00E72188">
        <w:rPr>
          <w:b/>
          <w:lang w:val="pt-BR"/>
        </w:rPr>
        <w:t>IV Formação ética e função social do prof</w:t>
      </w:r>
      <w:r w:rsidR="002945DC" w:rsidRPr="00E72188">
        <w:rPr>
          <w:b/>
          <w:lang w:val="pt-BR"/>
        </w:rPr>
        <w:t>i</w:t>
      </w:r>
      <w:r w:rsidRPr="00E72188">
        <w:rPr>
          <w:b/>
          <w:lang w:val="pt-BR"/>
        </w:rPr>
        <w:t>ssional</w:t>
      </w:r>
      <w:r w:rsidR="002945DC" w:rsidRPr="00E72188">
        <w:rPr>
          <w:b/>
          <w:lang w:val="pt-BR"/>
        </w:rPr>
        <w:t>:</w:t>
      </w:r>
      <w:r w:rsidR="00795750">
        <w:rPr>
          <w:b/>
          <w:lang w:val="pt-BR"/>
        </w:rPr>
        <w:t xml:space="preserve"> </w:t>
      </w:r>
      <w:r w:rsidR="00E541EE" w:rsidRPr="00E72188">
        <w:rPr>
          <w:lang w:val="pt-BR"/>
        </w:rPr>
        <w:t>busca-se a formação não somente de um bom profissional, mas também de</w:t>
      </w:r>
      <w:r w:rsidR="000523AF" w:rsidRPr="00E72188">
        <w:rPr>
          <w:lang w:val="pt-BR"/>
        </w:rPr>
        <w:t xml:space="preserve"> um profissional que estenda um olhar responsável e empático às questões sociais e às questões ét</w:t>
      </w:r>
      <w:r w:rsidR="00F803F1" w:rsidRPr="00E72188">
        <w:rPr>
          <w:lang w:val="pt-BR"/>
        </w:rPr>
        <w:t>icas, refletindo sua formação de teoria econômica e também, humana.</w:t>
      </w:r>
    </w:p>
    <w:p w14:paraId="2DC02034" w14:textId="77777777" w:rsidR="00223D9D" w:rsidRPr="00E72188" w:rsidRDefault="00223D9D" w:rsidP="00E0717A">
      <w:pPr>
        <w:spacing w:after="0" w:line="360" w:lineRule="auto"/>
        <w:ind w:left="1134"/>
        <w:jc w:val="both"/>
        <w:rPr>
          <w:lang w:val="pt-BR"/>
        </w:rPr>
      </w:pPr>
    </w:p>
    <w:p w14:paraId="3EA04255" w14:textId="77777777" w:rsidR="00615E91" w:rsidRDefault="00615E91" w:rsidP="00E0717A">
      <w:pPr>
        <w:pStyle w:val="Ttulo2"/>
        <w:numPr>
          <w:ilvl w:val="1"/>
          <w:numId w:val="17"/>
        </w:numPr>
        <w:spacing w:after="0" w:line="360" w:lineRule="auto"/>
        <w:ind w:left="426" w:hanging="426"/>
      </w:pPr>
      <w:bookmarkStart w:id="17" w:name="_Toc488652523"/>
      <w:proofErr w:type="spellStart"/>
      <w:r>
        <w:t>Missão</w:t>
      </w:r>
      <w:bookmarkEnd w:id="17"/>
      <w:proofErr w:type="spellEnd"/>
    </w:p>
    <w:p w14:paraId="251D8FBF" w14:textId="77777777" w:rsidR="00223D9D" w:rsidRDefault="00223D9D" w:rsidP="00E0717A">
      <w:pPr>
        <w:spacing w:after="0" w:line="360" w:lineRule="auto"/>
        <w:ind w:firstLine="709"/>
        <w:jc w:val="both"/>
        <w:rPr>
          <w:lang w:val="pt-BR"/>
        </w:rPr>
      </w:pPr>
    </w:p>
    <w:p w14:paraId="7A205632" w14:textId="77777777" w:rsidR="00BF5657" w:rsidRPr="00E72188" w:rsidRDefault="00615E91" w:rsidP="00E0717A">
      <w:pPr>
        <w:spacing w:after="0" w:line="360" w:lineRule="auto"/>
        <w:ind w:firstLine="709"/>
        <w:jc w:val="both"/>
        <w:rPr>
          <w:lang w:val="pt-BR"/>
        </w:rPr>
      </w:pPr>
      <w:r w:rsidRPr="00E72188">
        <w:rPr>
          <w:lang w:val="pt-BR"/>
        </w:rPr>
        <w:t xml:space="preserve">O curso de Ciências Econômicas da UFRRJ </w:t>
      </w:r>
      <w:r w:rsidR="00BF5657" w:rsidRPr="00E72188">
        <w:rPr>
          <w:lang w:val="pt-BR"/>
        </w:rPr>
        <w:t xml:space="preserve">reconhece e entende que a Economia é uma ciência social aplicada com objetivos </w:t>
      </w:r>
      <w:proofErr w:type="gramStart"/>
      <w:r w:rsidR="00BF5657" w:rsidRPr="00E72188">
        <w:rPr>
          <w:lang w:val="pt-BR"/>
        </w:rPr>
        <w:t>teórico e práticos</w:t>
      </w:r>
      <w:proofErr w:type="gramEnd"/>
      <w:r w:rsidR="00BF5657" w:rsidRPr="00E72188">
        <w:rPr>
          <w:lang w:val="pt-BR"/>
        </w:rPr>
        <w:t xml:space="preserve"> de modo que a produção de conhecimento é </w:t>
      </w:r>
      <w:proofErr w:type="spellStart"/>
      <w:r w:rsidR="00BF5657" w:rsidRPr="00E72188">
        <w:rPr>
          <w:lang w:val="pt-BR"/>
        </w:rPr>
        <w:t>consetânea</w:t>
      </w:r>
      <w:proofErr w:type="spellEnd"/>
      <w:r w:rsidR="00BF5657" w:rsidRPr="00E72188">
        <w:rPr>
          <w:lang w:val="pt-BR"/>
        </w:rPr>
        <w:t xml:space="preserve"> à intervenção no processo social. A explicação da realidade brasileira deve combinar fundamentos empíricos e exercício de atividades intelectuais </w:t>
      </w:r>
      <w:r w:rsidR="003924E9" w:rsidRPr="00E72188">
        <w:rPr>
          <w:lang w:val="pt-BR"/>
        </w:rPr>
        <w:t>atinentes a</w:t>
      </w:r>
      <w:r w:rsidR="00BF5657" w:rsidRPr="00E72188">
        <w:rPr>
          <w:lang w:val="pt-BR"/>
        </w:rPr>
        <w:t xml:space="preserve"> uma ciência</w:t>
      </w:r>
      <w:r w:rsidR="00E4127E" w:rsidRPr="00E72188">
        <w:rPr>
          <w:lang w:val="pt-BR"/>
        </w:rPr>
        <w:t xml:space="preserve"> social aplicada</w:t>
      </w:r>
      <w:r w:rsidR="000E5D00" w:rsidRPr="00E72188">
        <w:rPr>
          <w:lang w:val="pt-BR"/>
        </w:rPr>
        <w:t>. Deve-se observar</w:t>
      </w:r>
      <w:r w:rsidR="00BF5657" w:rsidRPr="00E72188">
        <w:rPr>
          <w:lang w:val="pt-BR"/>
        </w:rPr>
        <w:t xml:space="preserve"> a combinação de uma variedade de teorias e métodos, visões de mundo e concepções e proposições de políticas econômicas e </w:t>
      </w:r>
      <w:proofErr w:type="spellStart"/>
      <w:proofErr w:type="gramStart"/>
      <w:r w:rsidR="00BF5657" w:rsidRPr="00E72188">
        <w:rPr>
          <w:lang w:val="pt-BR"/>
        </w:rPr>
        <w:t>sociais.</w:t>
      </w:r>
      <w:proofErr w:type="gramEnd"/>
      <w:r w:rsidR="00A6613F" w:rsidRPr="00E72188">
        <w:rPr>
          <w:lang w:val="pt-BR"/>
        </w:rPr>
        <w:t>No</w:t>
      </w:r>
      <w:proofErr w:type="spellEnd"/>
      <w:r w:rsidR="00A6613F" w:rsidRPr="00E72188">
        <w:rPr>
          <w:lang w:val="pt-BR"/>
        </w:rPr>
        <w:t xml:space="preserve"> âmbito da complexidade da ciência econômica e da </w:t>
      </w:r>
      <w:r w:rsidR="00A6613F" w:rsidRPr="00E72188">
        <w:rPr>
          <w:lang w:val="pt-BR"/>
        </w:rPr>
        <w:lastRenderedPageBreak/>
        <w:t xml:space="preserve">realidade social e da realidade do exercício da profissão, o curso de graduação em Ciências Econômicas quer forjar um </w:t>
      </w:r>
      <w:proofErr w:type="spellStart"/>
      <w:r w:rsidR="00A6613F" w:rsidRPr="00E72188">
        <w:rPr>
          <w:lang w:val="pt-BR"/>
        </w:rPr>
        <w:t>profissionalque</w:t>
      </w:r>
      <w:proofErr w:type="spellEnd"/>
      <w:r w:rsidR="00A6613F" w:rsidRPr="00E72188">
        <w:rPr>
          <w:lang w:val="pt-BR"/>
        </w:rPr>
        <w:t xml:space="preserve"> transite no conhecimento analítico dos fenômenos econômicos até chegar à tomada de decisões.</w:t>
      </w:r>
      <w:r w:rsidR="00FB6CA7" w:rsidRPr="00E72188">
        <w:rPr>
          <w:lang w:val="pt-BR"/>
        </w:rPr>
        <w:t xml:space="preserve"> Somando-se o ensino (matriz curricular), a extensão e a pesquisa o curso está se estruturando para formar um profissional com um conhecimento plural das correntes de pensamento econômico, bem como multidisciplinar de modo a ele compreender o papel das áreas afins e um conhecimento aplicado para que o profissional seja capaz de entender o objeto de suas análises, no tempo e no espaço.</w:t>
      </w:r>
    </w:p>
    <w:p w14:paraId="4597A4C4" w14:textId="77777777" w:rsidR="00615E91" w:rsidRPr="00E72188" w:rsidRDefault="00BF5657" w:rsidP="00E0717A">
      <w:pPr>
        <w:spacing w:after="0" w:line="360" w:lineRule="auto"/>
        <w:ind w:firstLine="709"/>
        <w:jc w:val="both"/>
        <w:rPr>
          <w:lang w:val="pt-BR"/>
        </w:rPr>
      </w:pPr>
      <w:r w:rsidRPr="00E72188">
        <w:rPr>
          <w:lang w:val="pt-BR"/>
        </w:rPr>
        <w:t xml:space="preserve">Assim sendo, a missão do curso de Ciências Econômicas da UFRRJ, campus Seropédica </w:t>
      </w:r>
      <w:r w:rsidR="00C61DFB" w:rsidRPr="00E72188">
        <w:rPr>
          <w:lang w:val="pt-BR"/>
        </w:rPr>
        <w:t>é</w:t>
      </w:r>
      <w:r w:rsidRPr="00E72188">
        <w:rPr>
          <w:lang w:val="pt-BR"/>
        </w:rPr>
        <w:t>:</w:t>
      </w:r>
    </w:p>
    <w:p w14:paraId="6598BC8E" w14:textId="77777777" w:rsidR="001A33BF" w:rsidRDefault="00C61DFB" w:rsidP="00E0717A">
      <w:pPr>
        <w:spacing w:after="0"/>
        <w:ind w:left="2268"/>
        <w:jc w:val="both"/>
        <w:rPr>
          <w:i/>
          <w:sz w:val="22"/>
          <w:szCs w:val="22"/>
          <w:shd w:val="clear" w:color="auto" w:fill="FFFFFF"/>
          <w:lang w:val="pt-BR"/>
        </w:rPr>
      </w:pPr>
      <w:r w:rsidRPr="00E72188">
        <w:rPr>
          <w:i/>
          <w:sz w:val="22"/>
          <w:szCs w:val="22"/>
          <w:shd w:val="clear" w:color="auto" w:fill="FFFFFF"/>
          <w:lang w:val="pt-BR"/>
        </w:rPr>
        <w:t>Ensinar economia e</w:t>
      </w:r>
      <w:r w:rsidR="00102E46" w:rsidRPr="00E72188">
        <w:rPr>
          <w:i/>
          <w:sz w:val="22"/>
          <w:szCs w:val="22"/>
          <w:shd w:val="clear" w:color="auto" w:fill="FFFFFF"/>
          <w:lang w:val="pt-BR"/>
        </w:rPr>
        <w:t xml:space="preserve"> suas</w:t>
      </w:r>
      <w:r w:rsidRPr="00E72188">
        <w:rPr>
          <w:i/>
          <w:sz w:val="22"/>
          <w:szCs w:val="22"/>
          <w:shd w:val="clear" w:color="auto" w:fill="FFFFFF"/>
          <w:lang w:val="pt-BR"/>
        </w:rPr>
        <w:t xml:space="preserve"> áreas afins de conhecimento </w:t>
      </w:r>
      <w:r w:rsidR="00576B39">
        <w:rPr>
          <w:i/>
          <w:sz w:val="22"/>
          <w:szCs w:val="22"/>
          <w:shd w:val="clear" w:color="auto" w:fill="FFFFFF"/>
          <w:lang w:val="pt-BR"/>
        </w:rPr>
        <w:t xml:space="preserve">e </w:t>
      </w:r>
      <w:r w:rsidRPr="00E72188">
        <w:rPr>
          <w:i/>
          <w:sz w:val="22"/>
          <w:szCs w:val="22"/>
          <w:shd w:val="clear" w:color="auto" w:fill="FFFFFF"/>
          <w:lang w:val="pt-BR"/>
        </w:rPr>
        <w:t xml:space="preserve">desenvolver continuamente a pesquisa </w:t>
      </w:r>
      <w:r w:rsidR="00576B39">
        <w:rPr>
          <w:i/>
          <w:sz w:val="22"/>
          <w:szCs w:val="22"/>
          <w:shd w:val="clear" w:color="auto" w:fill="FFFFFF"/>
          <w:lang w:val="pt-BR"/>
        </w:rPr>
        <w:t xml:space="preserve">científica </w:t>
      </w:r>
      <w:r w:rsidRPr="00E72188">
        <w:rPr>
          <w:i/>
          <w:sz w:val="22"/>
          <w:szCs w:val="22"/>
          <w:shd w:val="clear" w:color="auto" w:fill="FFFFFF"/>
          <w:lang w:val="pt-BR"/>
        </w:rPr>
        <w:t xml:space="preserve">e atividades de </w:t>
      </w:r>
      <w:proofErr w:type="spellStart"/>
      <w:proofErr w:type="gramStart"/>
      <w:r w:rsidR="00C73146">
        <w:rPr>
          <w:i/>
          <w:sz w:val="22"/>
          <w:szCs w:val="22"/>
          <w:shd w:val="clear" w:color="auto" w:fill="FFFFFF"/>
          <w:lang w:val="pt-BR"/>
        </w:rPr>
        <w:t>extensão,</w:t>
      </w:r>
      <w:proofErr w:type="gramEnd"/>
      <w:r w:rsidR="00576B39">
        <w:rPr>
          <w:i/>
          <w:sz w:val="22"/>
          <w:szCs w:val="22"/>
          <w:shd w:val="clear" w:color="auto" w:fill="FFFFFF"/>
          <w:lang w:val="pt-BR"/>
        </w:rPr>
        <w:t>sempre</w:t>
      </w:r>
      <w:proofErr w:type="spellEnd"/>
      <w:r w:rsidR="00576B39">
        <w:rPr>
          <w:i/>
          <w:sz w:val="22"/>
          <w:szCs w:val="22"/>
          <w:shd w:val="clear" w:color="auto" w:fill="FFFFFF"/>
          <w:lang w:val="pt-BR"/>
        </w:rPr>
        <w:t xml:space="preserve"> observando</w:t>
      </w:r>
      <w:r w:rsidR="00C73146">
        <w:rPr>
          <w:i/>
          <w:sz w:val="22"/>
          <w:szCs w:val="22"/>
          <w:shd w:val="clear" w:color="auto" w:fill="FFFFFF"/>
          <w:lang w:val="pt-BR"/>
        </w:rPr>
        <w:t xml:space="preserve"> o compromisso com</w:t>
      </w:r>
      <w:r w:rsidR="00576B39">
        <w:rPr>
          <w:i/>
          <w:sz w:val="22"/>
          <w:szCs w:val="22"/>
          <w:shd w:val="clear" w:color="auto" w:fill="FFFFFF"/>
          <w:lang w:val="pt-BR"/>
        </w:rPr>
        <w:t xml:space="preserve"> a qualidade e o desenvolvimento econômico e social.</w:t>
      </w:r>
    </w:p>
    <w:p w14:paraId="2F868D1F" w14:textId="77777777" w:rsidR="00943143" w:rsidRPr="00E72188" w:rsidRDefault="00943143" w:rsidP="00E0717A">
      <w:pPr>
        <w:spacing w:after="0"/>
        <w:ind w:left="2268"/>
        <w:jc w:val="both"/>
        <w:rPr>
          <w:i/>
          <w:sz w:val="22"/>
          <w:szCs w:val="22"/>
          <w:shd w:val="clear" w:color="auto" w:fill="FFFFFF"/>
          <w:lang w:val="pt-BR"/>
        </w:rPr>
      </w:pPr>
    </w:p>
    <w:p w14:paraId="57E0A990" w14:textId="77777777" w:rsidR="00DE7856" w:rsidRDefault="00C0197E" w:rsidP="00E0717A">
      <w:pPr>
        <w:pStyle w:val="Ttulo2"/>
        <w:numPr>
          <w:ilvl w:val="1"/>
          <w:numId w:val="17"/>
        </w:numPr>
        <w:tabs>
          <w:tab w:val="left" w:pos="426"/>
        </w:tabs>
        <w:spacing w:after="0" w:line="360" w:lineRule="auto"/>
      </w:pPr>
      <w:bookmarkStart w:id="18" w:name="_Toc488652524"/>
      <w:proofErr w:type="spellStart"/>
      <w:r>
        <w:t>Objetivos</w:t>
      </w:r>
      <w:proofErr w:type="spellEnd"/>
      <w:r>
        <w:t xml:space="preserve"> do </w:t>
      </w:r>
      <w:proofErr w:type="spellStart"/>
      <w:r>
        <w:t>curso</w:t>
      </w:r>
      <w:bookmarkEnd w:id="16"/>
      <w:bookmarkEnd w:id="18"/>
      <w:proofErr w:type="spellEnd"/>
    </w:p>
    <w:p w14:paraId="60D5E834" w14:textId="77777777" w:rsidR="00223D9D" w:rsidRPr="00223D9D" w:rsidRDefault="00223D9D" w:rsidP="00223D9D"/>
    <w:p w14:paraId="093A0C81" w14:textId="77777777" w:rsidR="00A53BA8" w:rsidRDefault="00A53BA8" w:rsidP="00E0717A">
      <w:pPr>
        <w:pStyle w:val="Ttulo2"/>
        <w:numPr>
          <w:ilvl w:val="2"/>
          <w:numId w:val="20"/>
        </w:numPr>
        <w:spacing w:after="0"/>
      </w:pPr>
      <w:bookmarkStart w:id="19" w:name="_Toc488652525"/>
      <w:proofErr w:type="spellStart"/>
      <w:r>
        <w:t>Objetivos</w:t>
      </w:r>
      <w:proofErr w:type="spellEnd"/>
      <w:r w:rsidR="00795750">
        <w:t xml:space="preserve"> </w:t>
      </w:r>
      <w:proofErr w:type="spellStart"/>
      <w:r w:rsidR="009B1C7B">
        <w:t>G</w:t>
      </w:r>
      <w:r>
        <w:t>erais</w:t>
      </w:r>
      <w:bookmarkEnd w:id="19"/>
      <w:proofErr w:type="spellEnd"/>
    </w:p>
    <w:p w14:paraId="12FE5CC6" w14:textId="77777777" w:rsidR="00A53BA8" w:rsidRPr="00A53BA8" w:rsidRDefault="00A53BA8" w:rsidP="00E0717A">
      <w:pPr>
        <w:spacing w:after="0"/>
        <w:ind w:left="720"/>
      </w:pPr>
    </w:p>
    <w:p w14:paraId="4339DC57" w14:textId="77777777" w:rsidR="007C6F8E" w:rsidRPr="00E72188" w:rsidRDefault="0077019C" w:rsidP="00E0717A">
      <w:pPr>
        <w:spacing w:after="0" w:line="360" w:lineRule="auto"/>
        <w:ind w:firstLine="709"/>
        <w:jc w:val="both"/>
        <w:rPr>
          <w:lang w:val="pt-BR"/>
        </w:rPr>
      </w:pPr>
      <w:r w:rsidRPr="00E72188">
        <w:rPr>
          <w:lang w:val="pt-BR"/>
        </w:rPr>
        <w:t>O curso é concebido de modo a oferecer ao aluno uma formação sólida quanto aos fundamentos da profissão e plural quanto às correntes teóricas, que permita sua inserção competitiva no mercado de trabalho, seu ingresso na pesquisa acadêmica e em cursos de pós-graduação e o pensamento crítico da realidade. Uma vez que o curso está inserido em uma instituição multidisciplinar, permite ao aluno uma visão ampla e integrada às demais ciências.</w:t>
      </w:r>
      <w:r w:rsidR="00A53BA8" w:rsidRPr="00E72188">
        <w:rPr>
          <w:lang w:val="pt-BR"/>
        </w:rPr>
        <w:t xml:space="preserve"> De fato, a matriz curricular proposta enseja a integração entre Ciências Exatas, Ciências Humanas e Sociais, além das Ciências Sociais Aplicadas.</w:t>
      </w:r>
    </w:p>
    <w:p w14:paraId="1DC6C93A" w14:textId="77777777" w:rsidR="00A53BA8" w:rsidRPr="00E72188" w:rsidRDefault="007D2B47" w:rsidP="00E0717A">
      <w:pPr>
        <w:spacing w:after="0" w:line="360" w:lineRule="auto"/>
        <w:ind w:firstLine="709"/>
        <w:jc w:val="both"/>
        <w:rPr>
          <w:lang w:val="pt-BR"/>
        </w:rPr>
      </w:pPr>
      <w:r w:rsidRPr="00E72188">
        <w:rPr>
          <w:lang w:val="pt-BR"/>
        </w:rPr>
        <w:t>A matriz curricular</w:t>
      </w:r>
      <w:r w:rsidR="0001313F" w:rsidRPr="00E72188">
        <w:rPr>
          <w:lang w:val="pt-BR"/>
        </w:rPr>
        <w:t xml:space="preserve"> visa </w:t>
      </w:r>
      <w:proofErr w:type="gramStart"/>
      <w:r w:rsidR="0001313F" w:rsidRPr="00E72188">
        <w:rPr>
          <w:lang w:val="pt-BR"/>
        </w:rPr>
        <w:t>a</w:t>
      </w:r>
      <w:proofErr w:type="gramEnd"/>
      <w:r w:rsidR="0001313F" w:rsidRPr="00E72188">
        <w:rPr>
          <w:lang w:val="pt-BR"/>
        </w:rPr>
        <w:t xml:space="preserve"> formação do economista como profissional atuante no setor privado ou no setor público estando capaz de realizar</w:t>
      </w:r>
      <w:r w:rsidR="00C0790D" w:rsidRPr="00E72188">
        <w:rPr>
          <w:lang w:val="pt-BR"/>
        </w:rPr>
        <w:t xml:space="preserve">: pesquisas, análises, relatórios, pareceres, perícias, arbitragens, laudos, certificados. Ou por quaisquer atos de natureza econômica ou financeira, inclusive por meios de planejamento, implantação, orientação, supervisão ou assistência dos trabalhos relativos às atividades econômicas ou financeiras em empreendimentos públicos, privados ou mistos. Ou ainda, por quaisquer outros meios que </w:t>
      </w:r>
      <w:proofErr w:type="gramStart"/>
      <w:r w:rsidR="00C0790D" w:rsidRPr="00E72188">
        <w:rPr>
          <w:lang w:val="pt-BR"/>
        </w:rPr>
        <w:t>objetivem,</w:t>
      </w:r>
      <w:proofErr w:type="gramEnd"/>
      <w:r w:rsidR="00C0790D" w:rsidRPr="00E72188">
        <w:rPr>
          <w:lang w:val="pt-BR"/>
        </w:rPr>
        <w:t xml:space="preserve"> técnica ou cientificamente, o aumento ou a conservação do rendimento econômico (Decreto 31.794/1952). </w:t>
      </w:r>
    </w:p>
    <w:p w14:paraId="6E2284D1" w14:textId="77777777" w:rsidR="008900DE" w:rsidRPr="00E72188" w:rsidRDefault="008900DE" w:rsidP="00E0717A">
      <w:pPr>
        <w:spacing w:after="0" w:line="360" w:lineRule="auto"/>
        <w:ind w:firstLine="709"/>
        <w:jc w:val="both"/>
        <w:rPr>
          <w:lang w:val="pt-BR"/>
        </w:rPr>
      </w:pPr>
      <w:r w:rsidRPr="00E72188">
        <w:rPr>
          <w:lang w:val="pt-BR"/>
        </w:rPr>
        <w:t>O objetivo geral do curso é:</w:t>
      </w:r>
    </w:p>
    <w:p w14:paraId="3D4E4275" w14:textId="77777777" w:rsidR="008900DE" w:rsidRDefault="008900DE" w:rsidP="00E0717A">
      <w:pPr>
        <w:numPr>
          <w:ilvl w:val="0"/>
          <w:numId w:val="21"/>
        </w:numPr>
        <w:spacing w:after="0" w:line="360" w:lineRule="auto"/>
        <w:ind w:hanging="357"/>
        <w:jc w:val="both"/>
        <w:rPr>
          <w:lang w:val="pt-BR"/>
        </w:rPr>
      </w:pPr>
      <w:r w:rsidRPr="00E72188">
        <w:rPr>
          <w:lang w:val="pt-BR"/>
        </w:rPr>
        <w:lastRenderedPageBreak/>
        <w:t>Propiciar ao discente o desenvolvimento de competências assentadas em conhecimentos, habilidades que consolidem a capacidade crítica para formação de um bacharel em Ciê</w:t>
      </w:r>
      <w:r w:rsidR="00ED3F5F" w:rsidRPr="00E72188">
        <w:rPr>
          <w:lang w:val="pt-BR"/>
        </w:rPr>
        <w:t xml:space="preserve">ncias </w:t>
      </w:r>
      <w:proofErr w:type="gramStart"/>
      <w:r w:rsidR="00ED3F5F" w:rsidRPr="00E72188">
        <w:rPr>
          <w:lang w:val="pt-BR"/>
        </w:rPr>
        <w:t>Econômicas atento</w:t>
      </w:r>
      <w:proofErr w:type="gramEnd"/>
      <w:r w:rsidR="00ED3F5F" w:rsidRPr="00E72188">
        <w:rPr>
          <w:lang w:val="pt-BR"/>
        </w:rPr>
        <w:t xml:space="preserve"> e apto a avaliar e analisar o que diz respeito à</w:t>
      </w:r>
      <w:r w:rsidRPr="00E72188">
        <w:rPr>
          <w:lang w:val="pt-BR"/>
        </w:rPr>
        <w:t xml:space="preserve"> realidade brasileira, bem como capaz de formar conhecimento e de propor e pensar soluções para casos concretos.</w:t>
      </w:r>
    </w:p>
    <w:p w14:paraId="7E585825" w14:textId="77777777" w:rsidR="00E85320" w:rsidRPr="00E72188" w:rsidRDefault="00E85320" w:rsidP="00E85320">
      <w:pPr>
        <w:spacing w:after="0" w:line="360" w:lineRule="auto"/>
        <w:ind w:left="1429"/>
        <w:jc w:val="both"/>
        <w:rPr>
          <w:lang w:val="pt-BR"/>
        </w:rPr>
      </w:pPr>
    </w:p>
    <w:p w14:paraId="1E3A74E3" w14:textId="5AA9F7D1" w:rsidR="00E85320" w:rsidRDefault="009B1C7B" w:rsidP="00E85320">
      <w:pPr>
        <w:pStyle w:val="Ttulo2"/>
        <w:numPr>
          <w:ilvl w:val="2"/>
          <w:numId w:val="20"/>
        </w:numPr>
        <w:spacing w:after="0" w:line="360" w:lineRule="auto"/>
        <w:ind w:left="1077"/>
      </w:pPr>
      <w:bookmarkStart w:id="20" w:name="_Toc488652526"/>
      <w:proofErr w:type="spellStart"/>
      <w:r>
        <w:t>Objetivos</w:t>
      </w:r>
      <w:proofErr w:type="spellEnd"/>
      <w:r w:rsidR="00587D2E">
        <w:t xml:space="preserve"> </w:t>
      </w:r>
      <w:proofErr w:type="spellStart"/>
      <w:r>
        <w:t>Específicos</w:t>
      </w:r>
      <w:bookmarkEnd w:id="20"/>
      <w:proofErr w:type="spellEnd"/>
    </w:p>
    <w:p w14:paraId="43A2DC3E" w14:textId="77777777" w:rsidR="00E85320" w:rsidRPr="00E85320" w:rsidRDefault="00E85320" w:rsidP="00E85320"/>
    <w:p w14:paraId="59E7FDB4" w14:textId="77777777" w:rsidR="004573BE" w:rsidRPr="00E72188" w:rsidRDefault="004573BE" w:rsidP="00E0717A">
      <w:pPr>
        <w:numPr>
          <w:ilvl w:val="0"/>
          <w:numId w:val="14"/>
        </w:numPr>
        <w:spacing w:after="0" w:line="360" w:lineRule="auto"/>
        <w:ind w:left="1429" w:hanging="357"/>
        <w:jc w:val="both"/>
        <w:rPr>
          <w:lang w:val="pt-BR"/>
        </w:rPr>
      </w:pPr>
      <w:r w:rsidRPr="00E72188">
        <w:rPr>
          <w:lang w:val="pt-BR"/>
        </w:rPr>
        <w:t>Sustentar o perfil do curso de graduação em Ciências Econômicas à missão e aos compromissos da Universidade com a sociedade e às necessidades do mercado de trabalho;</w:t>
      </w:r>
    </w:p>
    <w:p w14:paraId="33FCD1A9" w14:textId="77777777" w:rsidR="002C3711" w:rsidRPr="00E72188" w:rsidRDefault="002C3711" w:rsidP="00E0717A">
      <w:pPr>
        <w:numPr>
          <w:ilvl w:val="0"/>
          <w:numId w:val="14"/>
        </w:numPr>
        <w:spacing w:after="0" w:line="360" w:lineRule="auto"/>
        <w:ind w:left="1429" w:hanging="357"/>
        <w:jc w:val="both"/>
        <w:rPr>
          <w:lang w:val="pt-BR"/>
        </w:rPr>
      </w:pPr>
      <w:r w:rsidRPr="00E72188">
        <w:rPr>
          <w:lang w:val="pt-BR"/>
        </w:rPr>
        <w:t>Formar profissionais engajados e aptos a realizar pesquisas que atendam aos interesses socioeconômicos locais, bem como regional e nacional;</w:t>
      </w:r>
    </w:p>
    <w:p w14:paraId="0504101F" w14:textId="77777777" w:rsidR="002C3711" w:rsidRPr="00E72188" w:rsidRDefault="002C3711" w:rsidP="00E0717A">
      <w:pPr>
        <w:numPr>
          <w:ilvl w:val="0"/>
          <w:numId w:val="14"/>
        </w:numPr>
        <w:spacing w:after="0" w:line="360" w:lineRule="auto"/>
        <w:ind w:left="1429" w:hanging="357"/>
        <w:jc w:val="both"/>
        <w:rPr>
          <w:lang w:val="pt-BR"/>
        </w:rPr>
      </w:pPr>
      <w:r w:rsidRPr="00E72188">
        <w:rPr>
          <w:lang w:val="pt-BR"/>
        </w:rPr>
        <w:t xml:space="preserve">Formar profissionais aptos a racionalizar </w:t>
      </w:r>
      <w:r w:rsidR="00AE1F99">
        <w:rPr>
          <w:lang w:val="pt-BR"/>
        </w:rPr>
        <w:t xml:space="preserve">a </w:t>
      </w:r>
      <w:r w:rsidRPr="00E72188">
        <w:rPr>
          <w:lang w:val="pt-BR"/>
        </w:rPr>
        <w:t xml:space="preserve">microeconomia e </w:t>
      </w:r>
      <w:r w:rsidR="00AE1F99">
        <w:rPr>
          <w:lang w:val="pt-BR"/>
        </w:rPr>
        <w:t xml:space="preserve">a </w:t>
      </w:r>
      <w:r w:rsidRPr="00E72188">
        <w:rPr>
          <w:lang w:val="pt-BR"/>
        </w:rPr>
        <w:t>macroeconomia no âmbito do desenvolvimento econômico brasileiro, bem como na tomada de decisões em âmbito privado ou em âmbito público.</w:t>
      </w:r>
    </w:p>
    <w:p w14:paraId="07EB32EE" w14:textId="77777777" w:rsidR="00007809" w:rsidRPr="00E72188" w:rsidRDefault="00007809" w:rsidP="00E0717A">
      <w:pPr>
        <w:spacing w:after="0" w:line="360" w:lineRule="auto"/>
        <w:ind w:left="1429"/>
        <w:jc w:val="both"/>
        <w:rPr>
          <w:lang w:val="pt-BR"/>
        </w:rPr>
      </w:pPr>
    </w:p>
    <w:p w14:paraId="650D9ABE" w14:textId="77777777" w:rsidR="00C0197E" w:rsidRDefault="00C0197E" w:rsidP="00E0717A">
      <w:pPr>
        <w:pStyle w:val="Ttulo2"/>
        <w:numPr>
          <w:ilvl w:val="1"/>
          <w:numId w:val="20"/>
        </w:numPr>
        <w:tabs>
          <w:tab w:val="left" w:pos="284"/>
        </w:tabs>
        <w:spacing w:after="0" w:line="360" w:lineRule="auto"/>
      </w:pPr>
      <w:bookmarkStart w:id="21" w:name="_Toc472978310"/>
      <w:bookmarkStart w:id="22" w:name="_Toc488652527"/>
      <w:proofErr w:type="spellStart"/>
      <w:r>
        <w:t>Perfil</w:t>
      </w:r>
      <w:proofErr w:type="spellEnd"/>
      <w:r>
        <w:t xml:space="preserve"> do </w:t>
      </w:r>
      <w:proofErr w:type="spellStart"/>
      <w:r>
        <w:t>Egresso</w:t>
      </w:r>
      <w:proofErr w:type="spellEnd"/>
      <w:r w:rsidR="002D3FFE">
        <w:rPr>
          <w:rStyle w:val="Refdenotaderodap"/>
          <w:lang w:val="pt-BR"/>
        </w:rPr>
        <w:footnoteReference w:id="5"/>
      </w:r>
      <w:bookmarkEnd w:id="21"/>
      <w:bookmarkEnd w:id="22"/>
    </w:p>
    <w:p w14:paraId="55F65366" w14:textId="77777777" w:rsidR="00007809" w:rsidRPr="00007809" w:rsidRDefault="00007809" w:rsidP="00E0717A">
      <w:pPr>
        <w:spacing w:after="0"/>
      </w:pPr>
    </w:p>
    <w:p w14:paraId="65EA4ADE" w14:textId="77777777" w:rsidR="00C0197E" w:rsidRPr="00E72188" w:rsidRDefault="00C0197E" w:rsidP="00E0717A">
      <w:pPr>
        <w:spacing w:after="0" w:line="360" w:lineRule="auto"/>
        <w:ind w:firstLine="709"/>
        <w:jc w:val="both"/>
        <w:rPr>
          <w:lang w:val="pt-BR"/>
        </w:rPr>
      </w:pPr>
      <w:r w:rsidRPr="00E72188">
        <w:rPr>
          <w:lang w:val="pt-BR"/>
        </w:rPr>
        <w:t xml:space="preserve">O bacharel em Ciências Econômicas graduado pela UFRRJ é capacitado a desenvolver as mais diversas atribuições do economista: planejamento, projeção, programação e análise econômico-financeira de investimentos e financiamentos de qualquer natureza; estudo e pesquisa de problemas ligados à produção e circulação de bens e serviços; estudos, análises e pareceres pertinentes à macroeconomia e microeconomia; estudo das políticas monetária, econômico-financeira, tributária e aduaneira, inclusive incentivos; estudo de políticas salariais, custo de vida, mercado de trabalho e de serviços; assessoria e consultoria a empresas, federações e sindicatos em estudos setoriais; magistério de nível superior. </w:t>
      </w:r>
    </w:p>
    <w:p w14:paraId="6847062E" w14:textId="77777777" w:rsidR="00C0197E" w:rsidRPr="00E72188" w:rsidRDefault="00C0197E" w:rsidP="00E0717A">
      <w:pPr>
        <w:spacing w:after="0" w:line="360" w:lineRule="auto"/>
        <w:ind w:firstLine="709"/>
        <w:jc w:val="both"/>
        <w:rPr>
          <w:lang w:val="pt-BR"/>
        </w:rPr>
      </w:pPr>
      <w:r w:rsidRPr="00E72188">
        <w:rPr>
          <w:lang w:val="pt-BR"/>
        </w:rPr>
        <w:t>Além disso, o bacharel em Ciências Econômicas da UFRRJ possui formação teórico-</w:t>
      </w:r>
      <w:proofErr w:type="gramStart"/>
      <w:r w:rsidRPr="00E72188">
        <w:rPr>
          <w:lang w:val="pt-BR"/>
        </w:rPr>
        <w:t xml:space="preserve">quantitativa suficiente para desenvolver sua atividade profissional nos mais </w:t>
      </w:r>
      <w:r w:rsidRPr="00E72188">
        <w:rPr>
          <w:lang w:val="pt-BR"/>
        </w:rPr>
        <w:lastRenderedPageBreak/>
        <w:t>variados ramos público e privado</w:t>
      </w:r>
      <w:proofErr w:type="gramEnd"/>
      <w:r w:rsidRPr="00E72188">
        <w:rPr>
          <w:lang w:val="pt-BR"/>
        </w:rPr>
        <w:t xml:space="preserve">, tais como: empresas comerciais e industriais; bancos; órgãos governamentais de financiamento e planejamento; instituições de desenvolvimento e pesquisa econômica; bolsas de valores; mercado financeiro e Instituições de Ensino Superior. </w:t>
      </w:r>
    </w:p>
    <w:p w14:paraId="07C50342" w14:textId="77777777" w:rsidR="00C0197E" w:rsidRDefault="00C0197E" w:rsidP="00E0717A">
      <w:pPr>
        <w:spacing w:after="0" w:line="360" w:lineRule="auto"/>
        <w:ind w:firstLine="709"/>
        <w:jc w:val="both"/>
        <w:rPr>
          <w:lang w:val="pt-BR"/>
        </w:rPr>
      </w:pPr>
      <w:r w:rsidRPr="00E72188">
        <w:rPr>
          <w:lang w:val="pt-BR"/>
        </w:rPr>
        <w:t xml:space="preserve">Deste modo, o egresso em Ciências Econômicas da UFRRJ é um profissional com ampla base teórico-quantitativa que subsidia a compreensão de </w:t>
      </w:r>
      <w:proofErr w:type="spellStart"/>
      <w:r w:rsidRPr="00E72188">
        <w:rPr>
          <w:lang w:val="pt-BR"/>
        </w:rPr>
        <w:t>questõeseconômicas</w:t>
      </w:r>
      <w:proofErr w:type="spellEnd"/>
      <w:proofErr w:type="gramStart"/>
      <w:r w:rsidRPr="00E72188">
        <w:rPr>
          <w:lang w:val="pt-BR"/>
        </w:rPr>
        <w:t xml:space="preserve">  </w:t>
      </w:r>
      <w:proofErr w:type="gramEnd"/>
      <w:r w:rsidRPr="00E72188">
        <w:rPr>
          <w:lang w:val="pt-BR"/>
        </w:rPr>
        <w:t>capacitando-o a tomar  decisões  para a solução de problemas que, por ventura, se apresentarem diante de uma realidade em constante transformação.</w:t>
      </w:r>
    </w:p>
    <w:p w14:paraId="2C1AA7B6" w14:textId="77777777" w:rsidR="00CE4EDD" w:rsidRPr="00E72188" w:rsidRDefault="00CE4EDD" w:rsidP="00E0717A">
      <w:pPr>
        <w:spacing w:after="0" w:line="360" w:lineRule="auto"/>
        <w:ind w:firstLine="709"/>
        <w:jc w:val="both"/>
        <w:rPr>
          <w:lang w:val="pt-BR"/>
        </w:rPr>
      </w:pPr>
    </w:p>
    <w:p w14:paraId="15A0B574" w14:textId="77777777" w:rsidR="00C0197E" w:rsidRDefault="00C0197E" w:rsidP="002C71EC">
      <w:pPr>
        <w:pStyle w:val="Ttulo2"/>
        <w:numPr>
          <w:ilvl w:val="1"/>
          <w:numId w:val="20"/>
        </w:numPr>
        <w:tabs>
          <w:tab w:val="left" w:pos="284"/>
        </w:tabs>
        <w:spacing w:line="360" w:lineRule="auto"/>
      </w:pPr>
      <w:bookmarkStart w:id="23" w:name="_Toc472978311"/>
      <w:bookmarkStart w:id="24" w:name="_Toc488652528"/>
      <w:proofErr w:type="spellStart"/>
      <w:r>
        <w:t>Competências</w:t>
      </w:r>
      <w:proofErr w:type="spellEnd"/>
      <w:r>
        <w:t>/</w:t>
      </w:r>
      <w:proofErr w:type="spellStart"/>
      <w:r>
        <w:t>Habilidades</w:t>
      </w:r>
      <w:bookmarkEnd w:id="23"/>
      <w:bookmarkEnd w:id="24"/>
      <w:proofErr w:type="spellEnd"/>
    </w:p>
    <w:p w14:paraId="515DEFCB" w14:textId="77777777" w:rsidR="00CB6E17" w:rsidRPr="00E72188" w:rsidRDefault="00FE04B3" w:rsidP="00D6580A">
      <w:pPr>
        <w:spacing w:after="0" w:line="360" w:lineRule="auto"/>
        <w:ind w:firstLine="709"/>
        <w:jc w:val="both"/>
        <w:rPr>
          <w:lang w:val="pt-BR"/>
        </w:rPr>
      </w:pPr>
      <w:r w:rsidRPr="00E72188">
        <w:rPr>
          <w:lang w:val="pt-BR"/>
        </w:rPr>
        <w:t>A</w:t>
      </w:r>
      <w:r w:rsidR="00AD52D4" w:rsidRPr="00E72188">
        <w:rPr>
          <w:lang w:val="pt-BR"/>
        </w:rPr>
        <w:t xml:space="preserve"> ciência econ</w:t>
      </w:r>
      <w:r w:rsidRPr="00E72188">
        <w:rPr>
          <w:lang w:val="pt-BR"/>
        </w:rPr>
        <w:t xml:space="preserve">ômica é capaz de oferecer uma formação ampla que vai da abstração, passa por uma formação pluralista e leva à aplicação das escolas teóricas aprendidas. Podemos afirmar que </w:t>
      </w:r>
      <w:r w:rsidRPr="00E72188">
        <w:rPr>
          <w:lang w:val="pt-BR"/>
        </w:rPr>
        <w:tab/>
        <w:t>quanto mais ampla e plural, mais conhecimentos e habilidades o profissional terá para atuar nos níveis de teoria pura, teoria aplicada, bem como terá capacitação para to</w:t>
      </w:r>
      <w:r w:rsidR="00B87362" w:rsidRPr="00E72188">
        <w:rPr>
          <w:lang w:val="pt-BR"/>
        </w:rPr>
        <w:t>mada de decisões mais práticas.</w:t>
      </w:r>
    </w:p>
    <w:p w14:paraId="1BC5119F" w14:textId="77777777" w:rsidR="00B87362" w:rsidRPr="00E72188" w:rsidRDefault="00B87362" w:rsidP="00D6580A">
      <w:pPr>
        <w:spacing w:after="0" w:line="360" w:lineRule="auto"/>
        <w:ind w:firstLine="709"/>
        <w:jc w:val="both"/>
        <w:rPr>
          <w:lang w:val="pt-BR"/>
        </w:rPr>
      </w:pPr>
    </w:p>
    <w:p w14:paraId="7241B030" w14:textId="77777777" w:rsidR="003A046F" w:rsidRDefault="003A046F" w:rsidP="00D6580A">
      <w:pPr>
        <w:pStyle w:val="Ttulo2"/>
        <w:numPr>
          <w:ilvl w:val="1"/>
          <w:numId w:val="20"/>
        </w:numPr>
        <w:spacing w:after="0" w:line="360" w:lineRule="auto"/>
      </w:pPr>
      <w:bookmarkStart w:id="25" w:name="_Toc488652529"/>
      <w:proofErr w:type="spellStart"/>
      <w:r>
        <w:t>Competências</w:t>
      </w:r>
      <w:bookmarkEnd w:id="25"/>
      <w:proofErr w:type="spellEnd"/>
    </w:p>
    <w:p w14:paraId="5D1120D0" w14:textId="77777777" w:rsidR="00B87362" w:rsidRDefault="00B87362" w:rsidP="00D6580A">
      <w:pPr>
        <w:spacing w:after="0" w:line="360" w:lineRule="auto"/>
        <w:ind w:left="1077"/>
        <w:jc w:val="both"/>
      </w:pPr>
    </w:p>
    <w:p w14:paraId="7524C3AB"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Ter conhecimentos técnicos e profissionais para fomentar a base para uma carreira bem sucedida; </w:t>
      </w:r>
    </w:p>
    <w:p w14:paraId="1E737DD8"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Possuir conhecimentos das forças econômica, social e cultural que afetam a organização onde presta serviços; </w:t>
      </w:r>
    </w:p>
    <w:p w14:paraId="4FAF91B9"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Absorver as rápidas mudanças tecnológicas e conceituais no ambiente de negócios; </w:t>
      </w:r>
    </w:p>
    <w:p w14:paraId="1D764046"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Aplicar inovações na empresa/organização onde atua; </w:t>
      </w:r>
    </w:p>
    <w:p w14:paraId="5C8C7DA4"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Ter conhecimento de economia, abrangendo toda parte conceitual, histórica e quantitativa da profissão quanto a conteúdos da estrutura e significados de pareceres, relatórios, trabalhos e textos na área econômica e relatórios para tomada de decisões </w:t>
      </w:r>
      <w:proofErr w:type="gramStart"/>
      <w:r w:rsidRPr="00E72188">
        <w:rPr>
          <w:lang w:val="pt-BR"/>
        </w:rPr>
        <w:t>internas/externas</w:t>
      </w:r>
      <w:proofErr w:type="gramEnd"/>
      <w:r w:rsidRPr="00E72188">
        <w:rPr>
          <w:lang w:val="pt-BR"/>
        </w:rPr>
        <w:t xml:space="preserve">; </w:t>
      </w:r>
    </w:p>
    <w:p w14:paraId="14BCEFF8"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Ter conhecimento de métodos quantitativos e qualitativos para coletar, reunir, sumarizar e analisar dados financeiros e econômicos; </w:t>
      </w:r>
    </w:p>
    <w:p w14:paraId="2F4ECC72"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t xml:space="preserve">Utilizar dados financeiros e econômicos, exercendo julgamento, avaliando riscos e resolvendo problemas; </w:t>
      </w:r>
    </w:p>
    <w:p w14:paraId="7D05F299" w14:textId="77777777" w:rsidR="003A046F" w:rsidRPr="00E72188" w:rsidRDefault="003A046F" w:rsidP="00D6580A">
      <w:pPr>
        <w:numPr>
          <w:ilvl w:val="0"/>
          <w:numId w:val="7"/>
        </w:numPr>
        <w:spacing w:after="0" w:line="360" w:lineRule="auto"/>
        <w:ind w:left="1077" w:hanging="357"/>
        <w:jc w:val="both"/>
        <w:rPr>
          <w:lang w:val="pt-BR"/>
        </w:rPr>
      </w:pPr>
      <w:r w:rsidRPr="00E72188">
        <w:rPr>
          <w:lang w:val="pt-BR"/>
        </w:rPr>
        <w:lastRenderedPageBreak/>
        <w:t xml:space="preserve">Ter conhecimento crítico e analítico relativo às Ciências Econômicas nas suas mais diferentes áreas. </w:t>
      </w:r>
    </w:p>
    <w:p w14:paraId="6838D8D5" w14:textId="77777777" w:rsidR="00B87362" w:rsidRDefault="00B87362" w:rsidP="00D6580A">
      <w:pPr>
        <w:spacing w:after="0"/>
        <w:rPr>
          <w:lang w:val="pt-BR"/>
        </w:rPr>
      </w:pPr>
    </w:p>
    <w:p w14:paraId="67E349F4" w14:textId="77777777" w:rsidR="003A046F" w:rsidRPr="003A046F" w:rsidRDefault="002C71EC" w:rsidP="00D6580A">
      <w:pPr>
        <w:pStyle w:val="Ttulo2"/>
        <w:spacing w:after="0" w:line="360" w:lineRule="auto"/>
        <w:ind w:left="426"/>
        <w:rPr>
          <w:lang w:val="pt-BR"/>
        </w:rPr>
      </w:pPr>
      <w:bookmarkStart w:id="26" w:name="_Toc488652530"/>
      <w:r>
        <w:rPr>
          <w:lang w:val="pt-BR"/>
        </w:rPr>
        <w:t>2.8</w:t>
      </w:r>
      <w:r w:rsidR="003A046F" w:rsidRPr="003A046F">
        <w:rPr>
          <w:lang w:val="pt-BR"/>
        </w:rPr>
        <w:t xml:space="preserve"> Habilidades</w:t>
      </w:r>
      <w:bookmarkEnd w:id="26"/>
    </w:p>
    <w:p w14:paraId="15990908" w14:textId="77777777" w:rsidR="00B87362" w:rsidRDefault="00B87362" w:rsidP="00D6580A">
      <w:pPr>
        <w:tabs>
          <w:tab w:val="left" w:pos="993"/>
        </w:tabs>
        <w:spacing w:after="0" w:line="360" w:lineRule="auto"/>
        <w:ind w:left="720"/>
        <w:jc w:val="both"/>
      </w:pPr>
    </w:p>
    <w:p w14:paraId="2AFC4742" w14:textId="77777777" w:rsidR="003A046F" w:rsidRPr="00E72188" w:rsidRDefault="003A046F" w:rsidP="00D6580A">
      <w:pPr>
        <w:numPr>
          <w:ilvl w:val="0"/>
          <w:numId w:val="8"/>
        </w:numPr>
        <w:tabs>
          <w:tab w:val="left" w:pos="993"/>
        </w:tabs>
        <w:spacing w:after="0" w:line="360" w:lineRule="auto"/>
        <w:ind w:hanging="11"/>
        <w:jc w:val="both"/>
        <w:rPr>
          <w:lang w:val="pt-BR"/>
        </w:rPr>
      </w:pPr>
      <w:r w:rsidRPr="00E72188">
        <w:rPr>
          <w:lang w:val="pt-BR"/>
        </w:rPr>
        <w:t xml:space="preserve">Transferir e receber informações com facilidade; </w:t>
      </w:r>
    </w:p>
    <w:p w14:paraId="2B46702A" w14:textId="77777777" w:rsidR="003A046F" w:rsidRPr="00E72188" w:rsidRDefault="003A046F" w:rsidP="00D6580A">
      <w:pPr>
        <w:numPr>
          <w:ilvl w:val="1"/>
          <w:numId w:val="7"/>
        </w:numPr>
        <w:tabs>
          <w:tab w:val="left" w:pos="993"/>
        </w:tabs>
        <w:spacing w:after="0" w:line="360" w:lineRule="auto"/>
        <w:ind w:left="720" w:hanging="11"/>
        <w:jc w:val="both"/>
        <w:rPr>
          <w:lang w:val="pt-BR"/>
        </w:rPr>
      </w:pPr>
      <w:r w:rsidRPr="00E72188">
        <w:rPr>
          <w:lang w:val="pt-BR"/>
        </w:rPr>
        <w:t xml:space="preserve">Apresentar e defender suas posições através de exposições </w:t>
      </w:r>
      <w:proofErr w:type="spellStart"/>
      <w:r w:rsidRPr="00E72188">
        <w:rPr>
          <w:lang w:val="pt-BR"/>
        </w:rPr>
        <w:t>formaisou</w:t>
      </w:r>
      <w:proofErr w:type="spellEnd"/>
      <w:r w:rsidRPr="00E72188">
        <w:rPr>
          <w:lang w:val="pt-BR"/>
        </w:rPr>
        <w:t xml:space="preserve"> informais. </w:t>
      </w:r>
    </w:p>
    <w:p w14:paraId="4849D625" w14:textId="77777777" w:rsidR="003A046F" w:rsidRPr="00E72188" w:rsidRDefault="003A046F" w:rsidP="00D6580A">
      <w:pPr>
        <w:numPr>
          <w:ilvl w:val="0"/>
          <w:numId w:val="8"/>
        </w:numPr>
        <w:tabs>
          <w:tab w:val="left" w:pos="993"/>
        </w:tabs>
        <w:spacing w:after="0" w:line="360" w:lineRule="auto"/>
        <w:ind w:hanging="11"/>
        <w:jc w:val="both"/>
        <w:rPr>
          <w:lang w:val="pt-BR"/>
        </w:rPr>
      </w:pPr>
      <w:r w:rsidRPr="00E72188">
        <w:rPr>
          <w:lang w:val="pt-BR"/>
        </w:rPr>
        <w:t xml:space="preserve">Usar sua criatividade para estruturar e apresentar rápidas </w:t>
      </w:r>
      <w:proofErr w:type="spellStart"/>
      <w:r w:rsidRPr="00E72188">
        <w:rPr>
          <w:lang w:val="pt-BR"/>
        </w:rPr>
        <w:t>soluçõesdos</w:t>
      </w:r>
      <w:proofErr w:type="spellEnd"/>
      <w:r w:rsidRPr="00E72188">
        <w:rPr>
          <w:lang w:val="pt-BR"/>
        </w:rPr>
        <w:t xml:space="preserve"> problemas, quando consultado; </w:t>
      </w:r>
    </w:p>
    <w:p w14:paraId="53A92FF1" w14:textId="77777777" w:rsidR="003A046F" w:rsidRPr="00E72188" w:rsidRDefault="003A046F" w:rsidP="00D6580A">
      <w:pPr>
        <w:numPr>
          <w:ilvl w:val="1"/>
          <w:numId w:val="7"/>
        </w:numPr>
        <w:tabs>
          <w:tab w:val="left" w:pos="993"/>
        </w:tabs>
        <w:spacing w:after="0" w:line="360" w:lineRule="auto"/>
        <w:ind w:left="720" w:hanging="11"/>
        <w:jc w:val="both"/>
        <w:rPr>
          <w:lang w:val="pt-BR"/>
        </w:rPr>
      </w:pPr>
      <w:r w:rsidRPr="00E72188">
        <w:rPr>
          <w:lang w:val="pt-BR"/>
        </w:rPr>
        <w:t xml:space="preserve">Identificar e aplicar ações proativas para soluções viáveis. </w:t>
      </w:r>
    </w:p>
    <w:p w14:paraId="1CA11CF9" w14:textId="77777777" w:rsidR="003A046F" w:rsidRDefault="003A046F" w:rsidP="00D6580A">
      <w:pPr>
        <w:numPr>
          <w:ilvl w:val="0"/>
          <w:numId w:val="8"/>
        </w:numPr>
        <w:tabs>
          <w:tab w:val="left" w:pos="993"/>
        </w:tabs>
        <w:spacing w:after="0" w:line="360" w:lineRule="auto"/>
        <w:ind w:hanging="11"/>
        <w:jc w:val="both"/>
        <w:rPr>
          <w:lang w:val="pt-BR"/>
        </w:rPr>
      </w:pPr>
      <w:r w:rsidRPr="00E72188">
        <w:rPr>
          <w:lang w:val="pt-BR"/>
        </w:rPr>
        <w:t xml:space="preserve">O importante a ser esclarecido é que sua formação não poderá fugir </w:t>
      </w:r>
      <w:r w:rsidR="00731BFC" w:rsidRPr="00E72188">
        <w:rPr>
          <w:lang w:val="pt-BR"/>
        </w:rPr>
        <w:t>a</w:t>
      </w:r>
      <w:r w:rsidRPr="00E72188">
        <w:rPr>
          <w:lang w:val="pt-BR"/>
        </w:rPr>
        <w:t xml:space="preserve">os princípios estabelecidos nos itens do Art. 4º das DCN ́s (2007): </w:t>
      </w:r>
    </w:p>
    <w:p w14:paraId="6BE14FED" w14:textId="77777777" w:rsidR="00343DB7" w:rsidRPr="00E72188" w:rsidRDefault="00343DB7" w:rsidP="00343DB7">
      <w:pPr>
        <w:tabs>
          <w:tab w:val="left" w:pos="993"/>
        </w:tabs>
        <w:spacing w:after="0" w:line="360" w:lineRule="auto"/>
        <w:ind w:left="720"/>
        <w:jc w:val="both"/>
        <w:rPr>
          <w:lang w:val="pt-BR"/>
        </w:rPr>
      </w:pPr>
    </w:p>
    <w:p w14:paraId="3DC41E46" w14:textId="77777777" w:rsidR="003A046F" w:rsidRPr="00E72188" w:rsidRDefault="003A046F" w:rsidP="00D6580A">
      <w:pPr>
        <w:spacing w:after="0"/>
        <w:ind w:left="2268"/>
        <w:jc w:val="both"/>
        <w:rPr>
          <w:i/>
          <w:sz w:val="22"/>
          <w:szCs w:val="20"/>
          <w:lang w:val="pt-BR"/>
        </w:rPr>
      </w:pPr>
      <w:r w:rsidRPr="00E72188">
        <w:rPr>
          <w:i/>
          <w:sz w:val="22"/>
          <w:szCs w:val="20"/>
          <w:lang w:val="pt-BR"/>
        </w:rPr>
        <w:t xml:space="preserve">Os cursos de graduação em Ciências </w:t>
      </w:r>
      <w:proofErr w:type="spellStart"/>
      <w:r w:rsidRPr="00E72188">
        <w:rPr>
          <w:i/>
          <w:sz w:val="22"/>
          <w:szCs w:val="20"/>
          <w:lang w:val="pt-BR"/>
        </w:rPr>
        <w:t>Econômicasdevem</w:t>
      </w:r>
      <w:proofErr w:type="spellEnd"/>
      <w:r w:rsidRPr="00E72188">
        <w:rPr>
          <w:i/>
          <w:sz w:val="22"/>
          <w:szCs w:val="20"/>
          <w:lang w:val="pt-BR"/>
        </w:rPr>
        <w:t xml:space="preserve"> possibilitar </w:t>
      </w:r>
      <w:proofErr w:type="spellStart"/>
      <w:r w:rsidRPr="00E72188">
        <w:rPr>
          <w:i/>
          <w:sz w:val="22"/>
          <w:szCs w:val="20"/>
          <w:lang w:val="pt-BR"/>
        </w:rPr>
        <w:t>aformação</w:t>
      </w:r>
      <w:proofErr w:type="spellEnd"/>
      <w:r w:rsidRPr="00E72188">
        <w:rPr>
          <w:i/>
          <w:sz w:val="22"/>
          <w:szCs w:val="20"/>
          <w:lang w:val="pt-BR"/>
        </w:rPr>
        <w:t xml:space="preserve"> profissional que revele, pelo menos, as seguintes competências </w:t>
      </w:r>
      <w:proofErr w:type="spellStart"/>
      <w:r w:rsidRPr="00E72188">
        <w:rPr>
          <w:i/>
          <w:sz w:val="22"/>
          <w:szCs w:val="20"/>
          <w:lang w:val="pt-BR"/>
        </w:rPr>
        <w:t>ehabilidades</w:t>
      </w:r>
      <w:proofErr w:type="spellEnd"/>
      <w:r w:rsidRPr="00E72188">
        <w:rPr>
          <w:i/>
          <w:sz w:val="22"/>
          <w:szCs w:val="20"/>
          <w:lang w:val="pt-BR"/>
        </w:rPr>
        <w:t xml:space="preserve">: </w:t>
      </w:r>
    </w:p>
    <w:p w14:paraId="27CA41EB" w14:textId="77777777" w:rsidR="003A046F" w:rsidRPr="00E72188" w:rsidRDefault="003A046F" w:rsidP="00D6580A">
      <w:pPr>
        <w:spacing w:after="0"/>
        <w:ind w:left="2268"/>
        <w:jc w:val="both"/>
        <w:rPr>
          <w:i/>
          <w:sz w:val="22"/>
          <w:szCs w:val="20"/>
          <w:lang w:val="pt-BR"/>
        </w:rPr>
      </w:pPr>
      <w:r w:rsidRPr="00E72188">
        <w:rPr>
          <w:i/>
          <w:sz w:val="22"/>
          <w:szCs w:val="20"/>
          <w:lang w:val="pt-BR"/>
        </w:rPr>
        <w:t xml:space="preserve">I - desenvolver raciocínios logicamente consistentes; </w:t>
      </w:r>
    </w:p>
    <w:p w14:paraId="154F89B9" w14:textId="77777777" w:rsidR="003A046F" w:rsidRPr="00E72188" w:rsidRDefault="003A046F" w:rsidP="00D6580A">
      <w:pPr>
        <w:spacing w:after="0"/>
        <w:ind w:left="2268"/>
        <w:jc w:val="both"/>
        <w:rPr>
          <w:i/>
          <w:sz w:val="22"/>
          <w:szCs w:val="20"/>
          <w:lang w:val="pt-BR"/>
        </w:rPr>
      </w:pPr>
      <w:r w:rsidRPr="00E72188">
        <w:rPr>
          <w:i/>
          <w:sz w:val="22"/>
          <w:szCs w:val="20"/>
          <w:lang w:val="pt-BR"/>
        </w:rPr>
        <w:t xml:space="preserve">II - ler e compreender textos econômicos; </w:t>
      </w:r>
    </w:p>
    <w:p w14:paraId="27633E46" w14:textId="77777777" w:rsidR="003A046F" w:rsidRPr="00E72188" w:rsidRDefault="003A046F" w:rsidP="00D6580A">
      <w:pPr>
        <w:spacing w:after="0"/>
        <w:ind w:left="2268"/>
        <w:jc w:val="both"/>
        <w:rPr>
          <w:i/>
          <w:sz w:val="22"/>
          <w:szCs w:val="20"/>
          <w:lang w:val="pt-BR"/>
        </w:rPr>
      </w:pPr>
      <w:r w:rsidRPr="00E72188">
        <w:rPr>
          <w:i/>
          <w:sz w:val="22"/>
          <w:szCs w:val="20"/>
          <w:lang w:val="pt-BR"/>
        </w:rPr>
        <w:t xml:space="preserve">III - elaborar pareceres, relatórios, trabalhos e textos na </w:t>
      </w:r>
      <w:proofErr w:type="spellStart"/>
      <w:r w:rsidRPr="00E72188">
        <w:rPr>
          <w:i/>
          <w:sz w:val="22"/>
          <w:szCs w:val="20"/>
          <w:lang w:val="pt-BR"/>
        </w:rPr>
        <w:t>áreaeconômica</w:t>
      </w:r>
      <w:proofErr w:type="spellEnd"/>
      <w:r w:rsidRPr="00E72188">
        <w:rPr>
          <w:i/>
          <w:sz w:val="22"/>
          <w:szCs w:val="20"/>
          <w:lang w:val="pt-BR"/>
        </w:rPr>
        <w:t xml:space="preserve">; </w:t>
      </w:r>
    </w:p>
    <w:p w14:paraId="2558C285" w14:textId="77777777" w:rsidR="003A046F" w:rsidRPr="00E72188" w:rsidRDefault="003A046F" w:rsidP="00D6580A">
      <w:pPr>
        <w:spacing w:after="0"/>
        <w:ind w:left="2268"/>
        <w:jc w:val="both"/>
        <w:rPr>
          <w:i/>
          <w:sz w:val="22"/>
          <w:szCs w:val="20"/>
          <w:lang w:val="pt-BR"/>
        </w:rPr>
      </w:pPr>
      <w:r w:rsidRPr="00E72188">
        <w:rPr>
          <w:i/>
          <w:sz w:val="22"/>
          <w:szCs w:val="20"/>
          <w:lang w:val="pt-BR"/>
        </w:rPr>
        <w:t xml:space="preserve">IV - utilizar adequadamente conceitos teóricos fundamentais </w:t>
      </w:r>
      <w:proofErr w:type="spellStart"/>
      <w:r w:rsidRPr="00E72188">
        <w:rPr>
          <w:i/>
          <w:sz w:val="22"/>
          <w:szCs w:val="20"/>
          <w:lang w:val="pt-BR"/>
        </w:rPr>
        <w:t>daciênciaeconômica</w:t>
      </w:r>
      <w:proofErr w:type="spellEnd"/>
      <w:r w:rsidRPr="00E72188">
        <w:rPr>
          <w:i/>
          <w:sz w:val="22"/>
          <w:szCs w:val="20"/>
          <w:lang w:val="pt-BR"/>
        </w:rPr>
        <w:t xml:space="preserve">; </w:t>
      </w:r>
    </w:p>
    <w:p w14:paraId="592B3FE8" w14:textId="77777777" w:rsidR="003A046F" w:rsidRPr="00E72188" w:rsidRDefault="003A046F" w:rsidP="00D6580A">
      <w:pPr>
        <w:spacing w:after="0"/>
        <w:ind w:left="2268"/>
        <w:jc w:val="both"/>
        <w:rPr>
          <w:i/>
          <w:sz w:val="22"/>
          <w:szCs w:val="20"/>
          <w:lang w:val="pt-BR"/>
        </w:rPr>
      </w:pPr>
      <w:r w:rsidRPr="00E72188">
        <w:rPr>
          <w:i/>
          <w:sz w:val="22"/>
          <w:szCs w:val="20"/>
          <w:lang w:val="pt-BR"/>
        </w:rPr>
        <w:t xml:space="preserve">V - utilizar o instrumental econômico para </w:t>
      </w:r>
      <w:proofErr w:type="spellStart"/>
      <w:r w:rsidRPr="00E72188">
        <w:rPr>
          <w:i/>
          <w:sz w:val="22"/>
          <w:szCs w:val="20"/>
          <w:lang w:val="pt-BR"/>
        </w:rPr>
        <w:t>analisarsituaçõeshistóricas</w:t>
      </w:r>
      <w:proofErr w:type="spellEnd"/>
      <w:r w:rsidR="00731BFC" w:rsidRPr="00E72188">
        <w:rPr>
          <w:i/>
          <w:sz w:val="22"/>
          <w:szCs w:val="20"/>
          <w:lang w:val="pt-BR"/>
        </w:rPr>
        <w:t xml:space="preserve"> c</w:t>
      </w:r>
      <w:r w:rsidRPr="00E72188">
        <w:rPr>
          <w:i/>
          <w:sz w:val="22"/>
          <w:szCs w:val="20"/>
          <w:lang w:val="pt-BR"/>
        </w:rPr>
        <w:t xml:space="preserve">oncretas; </w:t>
      </w:r>
    </w:p>
    <w:p w14:paraId="6B3F8E15" w14:textId="77777777" w:rsidR="003A046F" w:rsidRDefault="003A046F" w:rsidP="00D6580A">
      <w:pPr>
        <w:spacing w:after="0"/>
        <w:ind w:left="2268"/>
        <w:jc w:val="both"/>
        <w:rPr>
          <w:sz w:val="22"/>
          <w:szCs w:val="20"/>
          <w:lang w:val="pt-BR"/>
        </w:rPr>
      </w:pPr>
      <w:r w:rsidRPr="00E72188">
        <w:rPr>
          <w:i/>
          <w:sz w:val="22"/>
          <w:szCs w:val="20"/>
          <w:lang w:val="pt-BR"/>
        </w:rPr>
        <w:t xml:space="preserve">VI - utilizar formulações matemáticas e estatísticas na </w:t>
      </w:r>
      <w:proofErr w:type="spellStart"/>
      <w:r w:rsidRPr="00E72188">
        <w:rPr>
          <w:i/>
          <w:sz w:val="22"/>
          <w:szCs w:val="20"/>
          <w:lang w:val="pt-BR"/>
        </w:rPr>
        <w:t>análisedos</w:t>
      </w:r>
      <w:proofErr w:type="spellEnd"/>
      <w:r w:rsidRPr="00E72188">
        <w:rPr>
          <w:i/>
          <w:sz w:val="22"/>
          <w:szCs w:val="20"/>
          <w:lang w:val="pt-BR"/>
        </w:rPr>
        <w:t xml:space="preserve"> fenômenos socioeconômicos; e VII - diferenciar correntes teóricas a partir de distintas políticas econômicas</w:t>
      </w:r>
      <w:r w:rsidR="00724D7C" w:rsidRPr="00E72188">
        <w:rPr>
          <w:i/>
          <w:sz w:val="22"/>
          <w:szCs w:val="20"/>
          <w:lang w:val="pt-BR"/>
        </w:rPr>
        <w:t>.</w:t>
      </w:r>
    </w:p>
    <w:p w14:paraId="003A9D90" w14:textId="77777777" w:rsidR="00433DC8" w:rsidRDefault="00433DC8" w:rsidP="00D6580A">
      <w:pPr>
        <w:spacing w:after="0"/>
        <w:ind w:left="2268"/>
        <w:jc w:val="both"/>
        <w:rPr>
          <w:sz w:val="22"/>
          <w:szCs w:val="20"/>
          <w:lang w:val="pt-BR"/>
        </w:rPr>
      </w:pPr>
    </w:p>
    <w:p w14:paraId="63BB605F" w14:textId="77777777" w:rsidR="00343DB7" w:rsidRPr="00E72188" w:rsidRDefault="00343DB7" w:rsidP="00D6580A">
      <w:pPr>
        <w:spacing w:after="0"/>
        <w:ind w:left="2268"/>
        <w:jc w:val="both"/>
        <w:rPr>
          <w:sz w:val="22"/>
          <w:szCs w:val="20"/>
          <w:lang w:val="pt-BR"/>
        </w:rPr>
      </w:pPr>
    </w:p>
    <w:p w14:paraId="266D0C29" w14:textId="77777777" w:rsidR="00C0197E" w:rsidRDefault="00C0197E" w:rsidP="002C71EC">
      <w:pPr>
        <w:pStyle w:val="Ttulo2"/>
        <w:numPr>
          <w:ilvl w:val="1"/>
          <w:numId w:val="29"/>
        </w:numPr>
        <w:tabs>
          <w:tab w:val="left" w:pos="426"/>
        </w:tabs>
        <w:spacing w:line="360" w:lineRule="auto"/>
        <w:ind w:left="0" w:firstLine="0"/>
        <w:jc w:val="both"/>
        <w:rPr>
          <w:lang w:val="pt-BR"/>
        </w:rPr>
      </w:pPr>
      <w:bookmarkStart w:id="27" w:name="_Toc472978312"/>
      <w:bookmarkStart w:id="28" w:name="_Toc488652531"/>
      <w:r w:rsidRPr="00C0197E">
        <w:rPr>
          <w:lang w:val="pt-BR"/>
        </w:rPr>
        <w:t>Políticas de ensino, extensão e pesquisa</w:t>
      </w:r>
      <w:r>
        <w:rPr>
          <w:lang w:val="pt-BR"/>
        </w:rPr>
        <w:t xml:space="preserve"> – atendimento às ações relacionadas no PDI/</w:t>
      </w:r>
      <w:proofErr w:type="gramStart"/>
      <w:r>
        <w:rPr>
          <w:lang w:val="pt-BR"/>
        </w:rPr>
        <w:t>PPI</w:t>
      </w:r>
      <w:bookmarkEnd w:id="27"/>
      <w:bookmarkEnd w:id="28"/>
      <w:proofErr w:type="gramEnd"/>
    </w:p>
    <w:p w14:paraId="4078351F" w14:textId="77777777" w:rsidR="00C93399" w:rsidRPr="00E72188" w:rsidRDefault="008D1CAE" w:rsidP="00C75599">
      <w:pPr>
        <w:spacing w:line="360" w:lineRule="auto"/>
        <w:ind w:firstLine="709"/>
        <w:jc w:val="both"/>
        <w:rPr>
          <w:lang w:val="pt-BR"/>
        </w:rPr>
      </w:pPr>
      <w:r w:rsidRPr="00E72188">
        <w:rPr>
          <w:lang w:val="pt-BR"/>
        </w:rPr>
        <w:t xml:space="preserve">É do entendimento de que uma universidade deve ser </w:t>
      </w:r>
      <w:proofErr w:type="spellStart"/>
      <w:r w:rsidRPr="00E72188">
        <w:rPr>
          <w:lang w:val="pt-BR"/>
        </w:rPr>
        <w:t>locus</w:t>
      </w:r>
      <w:proofErr w:type="spellEnd"/>
      <w:r w:rsidRPr="00E72188">
        <w:rPr>
          <w:lang w:val="pt-BR"/>
        </w:rPr>
        <w:t xml:space="preserve"> tanto de produção quanto te socialização do conhecimento que na UFRRJ tem planejado, de forma ampla e participativa, desde 2006, ações em planos PDI/PPI. A UFRRJ é uma instituição centenária de trajetórias </w:t>
      </w:r>
      <w:r w:rsidR="007B6B3B" w:rsidRPr="00E72188">
        <w:rPr>
          <w:lang w:val="pt-BR"/>
        </w:rPr>
        <w:t xml:space="preserve">marcadas pela expansão e transformação do conhecimento em uma região do estado do Rio de Janeiro de realidade socioeconômica complexa. Abrigando inicialmente as ciências </w:t>
      </w:r>
      <w:proofErr w:type="gramStart"/>
      <w:r w:rsidR="007B6B3B" w:rsidRPr="00E72188">
        <w:rPr>
          <w:lang w:val="pt-BR"/>
        </w:rPr>
        <w:t>agrárias e veterinária</w:t>
      </w:r>
      <w:proofErr w:type="gramEnd"/>
      <w:r w:rsidR="007B6B3B" w:rsidRPr="00E72188">
        <w:rPr>
          <w:lang w:val="pt-BR"/>
        </w:rPr>
        <w:t xml:space="preserve">, a UFRRJ foi consolidando e ampliando áreas de conhecimento a sua estrutura. Nesse contexto, </w:t>
      </w:r>
      <w:r w:rsidR="005B0DFC" w:rsidRPr="00E72188">
        <w:rPr>
          <w:lang w:val="pt-BR"/>
        </w:rPr>
        <w:t xml:space="preserve">em 2005, a Universidade começou sua expansão ao ser incluída na FASE </w:t>
      </w:r>
      <w:proofErr w:type="gramStart"/>
      <w:r w:rsidR="005B0DFC" w:rsidRPr="00E72188">
        <w:rPr>
          <w:lang w:val="pt-BR"/>
        </w:rPr>
        <w:t>1</w:t>
      </w:r>
      <w:proofErr w:type="gramEnd"/>
      <w:r w:rsidR="005B0DFC" w:rsidRPr="00E72188">
        <w:rPr>
          <w:lang w:val="pt-BR"/>
        </w:rPr>
        <w:t xml:space="preserve"> do Programa de </w:t>
      </w:r>
      <w:r w:rsidR="005B0DFC" w:rsidRPr="00E72188">
        <w:rPr>
          <w:lang w:val="pt-BR"/>
        </w:rPr>
        <w:lastRenderedPageBreak/>
        <w:t>Educação Superior do governo federal (MEC) pelo qual foram instalados campus em Nova Iguaçu, em 2007, em Três Rios. No biênio 2009 e 2010, a expansão foi no sentido de inclusão de novos cursos universitários.</w:t>
      </w:r>
    </w:p>
    <w:p w14:paraId="3BDBFBC3" w14:textId="77777777" w:rsidR="00587D2E" w:rsidRDefault="00587D2E" w:rsidP="005B0DFC">
      <w:pPr>
        <w:ind w:left="2268" w:firstLine="709"/>
        <w:jc w:val="both"/>
        <w:rPr>
          <w:i/>
          <w:sz w:val="22"/>
          <w:lang w:val="pt-BR"/>
        </w:rPr>
      </w:pPr>
    </w:p>
    <w:p w14:paraId="5E9AB0E4" w14:textId="29C313D1" w:rsidR="005B0DFC" w:rsidRPr="00E72188" w:rsidRDefault="005B0DFC" w:rsidP="005B0DFC">
      <w:pPr>
        <w:ind w:left="2268" w:firstLine="709"/>
        <w:jc w:val="both"/>
        <w:rPr>
          <w:i/>
          <w:sz w:val="22"/>
          <w:lang w:val="pt-BR"/>
        </w:rPr>
      </w:pPr>
      <w:r w:rsidRPr="00E72188">
        <w:rPr>
          <w:i/>
          <w:sz w:val="22"/>
          <w:lang w:val="pt-BR"/>
        </w:rPr>
        <w:t xml:space="preserve">As expansões vivenciadas pela UFRRJ, em diferentes contextos históricos, marcadamente a promovida durante a última década, fez com que a UFRRJ, nos primeiros anos do século XXI, deixasse de ser uma </w:t>
      </w:r>
      <w:proofErr w:type="spellStart"/>
      <w:r w:rsidRPr="00E72188">
        <w:rPr>
          <w:i/>
          <w:sz w:val="22"/>
          <w:lang w:val="pt-BR"/>
        </w:rPr>
        <w:t>instituiçãode</w:t>
      </w:r>
      <w:proofErr w:type="spellEnd"/>
      <w:r w:rsidRPr="00E72188">
        <w:rPr>
          <w:i/>
          <w:sz w:val="22"/>
          <w:lang w:val="pt-BR"/>
        </w:rPr>
        <w:t xml:space="preserve"> pequeno </w:t>
      </w:r>
      <w:proofErr w:type="gramStart"/>
      <w:r w:rsidRPr="00E72188">
        <w:rPr>
          <w:i/>
          <w:sz w:val="22"/>
          <w:lang w:val="pt-BR"/>
        </w:rPr>
        <w:t>porte(</w:t>
      </w:r>
      <w:proofErr w:type="gramEnd"/>
      <w:r w:rsidRPr="00E72188">
        <w:rPr>
          <w:i/>
          <w:sz w:val="22"/>
          <w:lang w:val="pt-BR"/>
        </w:rPr>
        <w:t xml:space="preserve">cerca de 2 mil alunos no final dos anos de 1970), para uma Universidade de médio porte, possuindo atualmente aproximadamente 15.000 alunos distribuídos em 57 cursos de graduação - em diferentes modalidades, turnos e campi. Neste mesmo sentido, a UFRRJ, busca consolidar-se como centro de excelência nas áreas de pesquisa e de </w:t>
      </w:r>
      <w:proofErr w:type="spellStart"/>
      <w:r w:rsidRPr="00E72188">
        <w:rPr>
          <w:i/>
          <w:sz w:val="22"/>
          <w:lang w:val="pt-BR"/>
        </w:rPr>
        <w:t>pósgraduação</w:t>
      </w:r>
      <w:proofErr w:type="spellEnd"/>
      <w:r w:rsidRPr="00E72188">
        <w:rPr>
          <w:i/>
          <w:sz w:val="22"/>
          <w:lang w:val="pt-BR"/>
        </w:rPr>
        <w:t xml:space="preserve">, oferendo programas de pós-graduação de ressonância internacional e nacional, </w:t>
      </w:r>
      <w:proofErr w:type="spellStart"/>
      <w:r w:rsidRPr="00E72188">
        <w:rPr>
          <w:i/>
          <w:sz w:val="22"/>
          <w:lang w:val="pt-BR"/>
        </w:rPr>
        <w:t>produzindoimpactos</w:t>
      </w:r>
      <w:proofErr w:type="spellEnd"/>
      <w:r w:rsidRPr="00E72188">
        <w:rPr>
          <w:i/>
          <w:sz w:val="22"/>
          <w:lang w:val="pt-BR"/>
        </w:rPr>
        <w:t xml:space="preserve"> locais e regionais relevantes, que buscam </w:t>
      </w:r>
      <w:proofErr w:type="spellStart"/>
      <w:proofErr w:type="gramStart"/>
      <w:r w:rsidRPr="00E72188">
        <w:rPr>
          <w:i/>
          <w:sz w:val="22"/>
          <w:lang w:val="pt-BR"/>
        </w:rPr>
        <w:t>inovar,</w:t>
      </w:r>
      <w:proofErr w:type="gramEnd"/>
      <w:r w:rsidRPr="00E72188">
        <w:rPr>
          <w:i/>
          <w:sz w:val="22"/>
          <w:lang w:val="pt-BR"/>
        </w:rPr>
        <w:t>atender</w:t>
      </w:r>
      <w:proofErr w:type="spellEnd"/>
      <w:r w:rsidRPr="00E72188">
        <w:rPr>
          <w:i/>
          <w:sz w:val="22"/>
          <w:lang w:val="pt-BR"/>
        </w:rPr>
        <w:t xml:space="preserve"> demandas </w:t>
      </w:r>
      <w:proofErr w:type="spellStart"/>
      <w:r w:rsidRPr="00E72188">
        <w:rPr>
          <w:i/>
          <w:sz w:val="22"/>
          <w:lang w:val="pt-BR"/>
        </w:rPr>
        <w:t>dacontemporaneidade</w:t>
      </w:r>
      <w:proofErr w:type="spellEnd"/>
      <w:r w:rsidRPr="00E72188">
        <w:rPr>
          <w:i/>
          <w:sz w:val="22"/>
          <w:lang w:val="pt-BR"/>
        </w:rPr>
        <w:t>, a partir de princípios relacionados à responsabilidade social e ambiental.</w:t>
      </w:r>
      <w:r w:rsidR="00FD1CE1" w:rsidRPr="00E72188">
        <w:rPr>
          <w:i/>
          <w:sz w:val="22"/>
          <w:lang w:val="pt-BR"/>
        </w:rPr>
        <w:t xml:space="preserve"> UFRRJ (2013:22)</w:t>
      </w:r>
    </w:p>
    <w:p w14:paraId="788D4512" w14:textId="77777777" w:rsidR="00587D2E" w:rsidRDefault="00587D2E" w:rsidP="00C75599">
      <w:pPr>
        <w:spacing w:line="360" w:lineRule="auto"/>
        <w:ind w:firstLine="709"/>
        <w:jc w:val="both"/>
        <w:rPr>
          <w:lang w:val="pt-BR"/>
        </w:rPr>
      </w:pPr>
    </w:p>
    <w:p w14:paraId="6F80F15E" w14:textId="3EA5C542" w:rsidR="00C75599" w:rsidRDefault="0004703E" w:rsidP="00C75599">
      <w:pPr>
        <w:spacing w:line="360" w:lineRule="auto"/>
        <w:ind w:firstLine="709"/>
        <w:jc w:val="both"/>
        <w:rPr>
          <w:lang w:val="pt-BR"/>
        </w:rPr>
      </w:pPr>
      <w:r w:rsidRPr="00E72188">
        <w:rPr>
          <w:lang w:val="pt-BR"/>
        </w:rPr>
        <w:t>Ou seja, ao mesmo tempo em que a Universidade amplia suas vagas à sociedade brasileira ela enfrenta o indelével desafio de manter sua qualidade de ensino, pesquisa, extensão e formação cidadã. Indelével desafio porque não obstante a contratação de professores, a ampliação do espaço físico e consolidação de espaços de ensino-aprendizagem, como a biblioteca e laboratórios são fundamentais. Ainda assim, a</w:t>
      </w:r>
      <w:r w:rsidR="00C75599" w:rsidRPr="00E72188">
        <w:rPr>
          <w:lang w:val="pt-BR"/>
        </w:rPr>
        <w:t xml:space="preserve"> política institucional definida </w:t>
      </w:r>
      <w:r w:rsidRPr="00E72188">
        <w:rPr>
          <w:lang w:val="pt-BR"/>
        </w:rPr>
        <w:t xml:space="preserve">em seu </w:t>
      </w:r>
      <w:r w:rsidR="00C75599" w:rsidRPr="00E72188">
        <w:rPr>
          <w:lang w:val="pt-BR"/>
        </w:rPr>
        <w:t>PDI</w:t>
      </w:r>
      <w:r w:rsidRPr="00E72188">
        <w:rPr>
          <w:lang w:val="pt-BR"/>
        </w:rPr>
        <w:t xml:space="preserve"> (2013-2017</w:t>
      </w:r>
      <w:proofErr w:type="gramStart"/>
      <w:r w:rsidRPr="00E72188">
        <w:rPr>
          <w:lang w:val="pt-BR"/>
        </w:rPr>
        <w:t>)</w:t>
      </w:r>
      <w:r w:rsidR="00363E08" w:rsidRPr="00E72188">
        <w:rPr>
          <w:lang w:val="pt-BR"/>
        </w:rPr>
        <w:t>busca</w:t>
      </w:r>
      <w:proofErr w:type="gramEnd"/>
      <w:r w:rsidR="00363E08" w:rsidRPr="00E72188">
        <w:rPr>
          <w:lang w:val="pt-BR"/>
        </w:rPr>
        <w:t xml:space="preserve"> o</w:t>
      </w:r>
      <w:r w:rsidR="00C75599" w:rsidRPr="00E72188">
        <w:rPr>
          <w:lang w:val="pt-BR"/>
        </w:rPr>
        <w:t xml:space="preserve"> fortalecimento da qual</w:t>
      </w:r>
      <w:r w:rsidR="00363E08" w:rsidRPr="00E72188">
        <w:rPr>
          <w:lang w:val="pt-BR"/>
        </w:rPr>
        <w:t xml:space="preserve">idade da formação profissional, bem como se posicionar ante </w:t>
      </w:r>
      <w:r w:rsidR="00C75599" w:rsidRPr="00E72188">
        <w:rPr>
          <w:lang w:val="pt-BR"/>
        </w:rPr>
        <w:t xml:space="preserve">o ensino superior particular, local e regional, e nas situações de sustentabilidade decorrentes do sistema socioeconômico brasileiro. </w:t>
      </w:r>
      <w:r w:rsidR="00C27DB2" w:rsidRPr="00E72188">
        <w:rPr>
          <w:lang w:val="pt-BR"/>
        </w:rPr>
        <w:t>Tendo-se definido como missão desta Universidade:</w:t>
      </w:r>
    </w:p>
    <w:p w14:paraId="40B89B7C" w14:textId="77777777" w:rsidR="00433DC8" w:rsidRPr="00E72188" w:rsidRDefault="00433DC8" w:rsidP="00C75599">
      <w:pPr>
        <w:spacing w:line="360" w:lineRule="auto"/>
        <w:ind w:firstLine="709"/>
        <w:jc w:val="both"/>
        <w:rPr>
          <w:lang w:val="pt-BR"/>
        </w:rPr>
      </w:pPr>
    </w:p>
    <w:p w14:paraId="0531B31A" w14:textId="77777777" w:rsidR="00C27DB2" w:rsidRPr="00E72188" w:rsidRDefault="00C27DB2" w:rsidP="00C27DB2">
      <w:pPr>
        <w:ind w:left="2268" w:firstLine="709"/>
        <w:jc w:val="both"/>
        <w:rPr>
          <w:i/>
          <w:sz w:val="22"/>
          <w:lang w:val="pt-BR"/>
        </w:rPr>
      </w:pPr>
      <w:r w:rsidRPr="00E72188">
        <w:rPr>
          <w:i/>
          <w:sz w:val="22"/>
          <w:lang w:val="pt-BR"/>
        </w:rPr>
        <w:t xml:space="preserve">Produzir, sistematizar, socializar e aplicar os conhecimentos científico, tecnológico, filosófico, cultural e artístico de excelência, através do ensino, da pesquisa e da extensão </w:t>
      </w:r>
      <w:proofErr w:type="spellStart"/>
      <w:r w:rsidRPr="00E72188">
        <w:rPr>
          <w:i/>
          <w:sz w:val="22"/>
          <w:lang w:val="pt-BR"/>
        </w:rPr>
        <w:t>indissocialvelmente</w:t>
      </w:r>
      <w:proofErr w:type="spellEnd"/>
      <w:r w:rsidRPr="00E72188">
        <w:rPr>
          <w:i/>
          <w:sz w:val="22"/>
          <w:lang w:val="pt-BR"/>
        </w:rPr>
        <w:t xml:space="preserve"> articulados, consolidando a formação do ser humano para a atividade profissional baseada nos princípios da responsabilidade socioambiental e a partir da reflexão crítica, baseado na solidariedade nacional e internacional e buscando a construção de uma sociedade justa e democrática que valorize a paz e a qualidade de vida de forma igualitária. UFRRJ (2013:24)</w:t>
      </w:r>
    </w:p>
    <w:p w14:paraId="5EB091C2" w14:textId="77777777" w:rsidR="00433DC8" w:rsidRDefault="00433DC8" w:rsidP="00985AB7">
      <w:pPr>
        <w:spacing w:after="0" w:line="360" w:lineRule="auto"/>
        <w:ind w:firstLine="709"/>
        <w:jc w:val="both"/>
        <w:rPr>
          <w:lang w:val="pt-BR"/>
        </w:rPr>
      </w:pPr>
    </w:p>
    <w:p w14:paraId="36D4AADA" w14:textId="77777777" w:rsidR="00F64BE3" w:rsidRPr="00E72188" w:rsidRDefault="0062607E" w:rsidP="00985AB7">
      <w:pPr>
        <w:spacing w:after="0" w:line="360" w:lineRule="auto"/>
        <w:ind w:firstLine="709"/>
        <w:jc w:val="both"/>
        <w:rPr>
          <w:lang w:val="pt-BR"/>
        </w:rPr>
      </w:pPr>
      <w:r w:rsidRPr="00E72188">
        <w:rPr>
          <w:lang w:val="pt-BR"/>
        </w:rPr>
        <w:lastRenderedPageBreak/>
        <w:t xml:space="preserve">As diretrizes definidas expressam toda a preocupação desta centenária Universidade com a educação de seus discentes, bem como </w:t>
      </w:r>
      <w:r w:rsidR="008B2F86" w:rsidRPr="00E72188">
        <w:rPr>
          <w:lang w:val="pt-BR"/>
        </w:rPr>
        <w:t xml:space="preserve">formação de seus docentes, a despeito de todas as adversidades conjunturais e estruturais. São exemplos dessas diretrizes: defender a Universidade pública, gratuita, laica, de qualidade e socialmente referenciada; defender a autonomia universitária; desenvolver conhecimentos de caráter científico, filosófico, tecnológico, artístico e cultural; formar profissionais baseados nos princípios da cidadania, com autonomia para o aprendizado contínuo, socialmente referenciado para o mundo do trabalho e capazes de atuar na construção da justiça social e da democracia, bem como promover a gestão democrática baseada numa política institucional </w:t>
      </w:r>
      <w:proofErr w:type="spellStart"/>
      <w:r w:rsidR="008B2F86" w:rsidRPr="00E72188">
        <w:rPr>
          <w:lang w:val="pt-BR"/>
        </w:rPr>
        <w:t>multicampi</w:t>
      </w:r>
      <w:proofErr w:type="spellEnd"/>
      <w:r w:rsidR="008B2F86" w:rsidRPr="00E72188">
        <w:rPr>
          <w:lang w:val="pt-BR"/>
        </w:rPr>
        <w:t xml:space="preserve"> (UFRRJ, 2013). </w:t>
      </w:r>
      <w:r w:rsidR="004A1371" w:rsidRPr="00E72188">
        <w:rPr>
          <w:lang w:val="pt-BR"/>
        </w:rPr>
        <w:t>A Universidade não se propõe a ser mera ‘educadora bancária’. Ela se propõe e estabelece ações para ser formadora cidad</w:t>
      </w:r>
      <w:r w:rsidR="00AC7CEE" w:rsidRPr="00E72188">
        <w:rPr>
          <w:lang w:val="pt-BR"/>
        </w:rPr>
        <w:t>ã e produtora e divulgadora de conhecimento científico de alto impacto.</w:t>
      </w:r>
    </w:p>
    <w:p w14:paraId="17AB2BD7" w14:textId="62E9B1AC" w:rsidR="00C75599" w:rsidRPr="00E72188" w:rsidRDefault="00C32E60" w:rsidP="00985AB7">
      <w:pPr>
        <w:spacing w:after="0" w:line="360" w:lineRule="auto"/>
        <w:ind w:firstLine="709"/>
        <w:jc w:val="both"/>
        <w:rPr>
          <w:lang w:val="pt-BR"/>
        </w:rPr>
      </w:pPr>
      <w:r w:rsidRPr="00E72188">
        <w:rPr>
          <w:lang w:val="pt-BR"/>
        </w:rPr>
        <w:t>O curso de Ciências Econ</w:t>
      </w:r>
      <w:r w:rsidR="007C49EC" w:rsidRPr="00E72188">
        <w:rPr>
          <w:lang w:val="pt-BR"/>
        </w:rPr>
        <w:t xml:space="preserve">ômicas está presente nos três campi da Universidade </w:t>
      </w:r>
      <w:r w:rsidR="009B54E5" w:rsidRPr="00E72188">
        <w:rPr>
          <w:lang w:val="pt-BR"/>
        </w:rPr>
        <w:t xml:space="preserve">e, por sua natureza e identificação, </w:t>
      </w:r>
      <w:r w:rsidR="00993705" w:rsidRPr="00E72188">
        <w:rPr>
          <w:lang w:val="pt-BR"/>
        </w:rPr>
        <w:t xml:space="preserve">desempenha </w:t>
      </w:r>
      <w:r w:rsidR="009318DB" w:rsidRPr="00E72188">
        <w:rPr>
          <w:lang w:val="pt-BR"/>
        </w:rPr>
        <w:t xml:space="preserve">um papel de articulador nas ações concernentes à missão da Universidade. Isto é, os conteúdos trabalhados no Curso, em sua grade curricular, </w:t>
      </w:r>
      <w:r w:rsidR="00314226" w:rsidRPr="00E72188">
        <w:rPr>
          <w:lang w:val="pt-BR"/>
        </w:rPr>
        <w:t xml:space="preserve">tratam de questões </w:t>
      </w:r>
      <w:r w:rsidR="00523157" w:rsidRPr="00E72188">
        <w:rPr>
          <w:lang w:val="pt-BR"/>
        </w:rPr>
        <w:t>que permitem a construção crítica do conhecimento sobre desigualdade, distribuição e concentração de renda, desenvolvimento econômico e socioambiental, além de inserção internacional.</w:t>
      </w:r>
      <w:r w:rsidR="003D2C29">
        <w:rPr>
          <w:lang w:val="pt-BR"/>
        </w:rPr>
        <w:t xml:space="preserve"> </w:t>
      </w:r>
      <w:r w:rsidR="002659FA" w:rsidRPr="00E72188">
        <w:rPr>
          <w:lang w:val="pt-BR"/>
        </w:rPr>
        <w:t xml:space="preserve">Dentro do PDI estão apresentadas ações </w:t>
      </w:r>
      <w:r w:rsidR="00315244" w:rsidRPr="00E72188">
        <w:rPr>
          <w:lang w:val="pt-BR"/>
        </w:rPr>
        <w:t xml:space="preserve">avaliativas e de acompanhamento da graduação e da pós-graduação. </w:t>
      </w:r>
      <w:r w:rsidR="00C53470" w:rsidRPr="00E72188">
        <w:rPr>
          <w:lang w:val="pt-BR"/>
        </w:rPr>
        <w:t xml:space="preserve">Objetivos inclusivas – ampliação de alunos cotistas, de vagas e de assistência estudantil – e objetivos pedagógicas, como diminuição de índices de evasão, índices de repetência no Ciclo Básico dos cursos de graduação, consolidar mecanismo de mobilidade </w:t>
      </w:r>
      <w:proofErr w:type="spellStart"/>
      <w:proofErr w:type="gramStart"/>
      <w:r w:rsidR="00C53470" w:rsidRPr="00E72188">
        <w:rPr>
          <w:lang w:val="pt-BR"/>
        </w:rPr>
        <w:t>inter</w:t>
      </w:r>
      <w:proofErr w:type="spellEnd"/>
      <w:r w:rsidR="00C53470" w:rsidRPr="00E72188">
        <w:rPr>
          <w:lang w:val="pt-BR"/>
        </w:rPr>
        <w:t xml:space="preserve"> campi</w:t>
      </w:r>
      <w:proofErr w:type="gramEnd"/>
      <w:r w:rsidR="00C53470" w:rsidRPr="00E72188">
        <w:rPr>
          <w:lang w:val="pt-BR"/>
        </w:rPr>
        <w:t>, ampliar número de bolsas de monitoria</w:t>
      </w:r>
      <w:r w:rsidR="00DB125B" w:rsidRPr="00E72188">
        <w:rPr>
          <w:lang w:val="pt-BR"/>
        </w:rPr>
        <w:t>, criar ‘</w:t>
      </w:r>
      <w:proofErr w:type="spellStart"/>
      <w:r w:rsidR="00DB125B" w:rsidRPr="00E72188">
        <w:rPr>
          <w:lang w:val="pt-BR"/>
        </w:rPr>
        <w:t>observatorio</w:t>
      </w:r>
      <w:proofErr w:type="spellEnd"/>
      <w:r w:rsidR="00DB125B" w:rsidRPr="00E72188">
        <w:rPr>
          <w:lang w:val="pt-BR"/>
        </w:rPr>
        <w:t xml:space="preserve"> multidisciplinar’, gerar novas possibilidades de aprendizagem aos alunos da graduação e, dentre outros objetivos, incentivar e apoiar process</w:t>
      </w:r>
      <w:r w:rsidR="0038423E" w:rsidRPr="00E72188">
        <w:rPr>
          <w:lang w:val="pt-BR"/>
        </w:rPr>
        <w:t xml:space="preserve">os de </w:t>
      </w:r>
      <w:proofErr w:type="spellStart"/>
      <w:r w:rsidR="0038423E" w:rsidRPr="00E72188">
        <w:rPr>
          <w:lang w:val="pt-BR"/>
        </w:rPr>
        <w:t>reestruturacao</w:t>
      </w:r>
      <w:proofErr w:type="spellEnd"/>
      <w:r w:rsidR="0038423E" w:rsidRPr="00E72188">
        <w:rPr>
          <w:lang w:val="pt-BR"/>
        </w:rPr>
        <w:t xml:space="preserve"> curricular (UFRRJ, 2013). </w:t>
      </w:r>
      <w:r w:rsidR="00240E79" w:rsidRPr="00E72188">
        <w:rPr>
          <w:lang w:val="pt-BR"/>
        </w:rPr>
        <w:t>O</w:t>
      </w:r>
      <w:r w:rsidR="0038423E" w:rsidRPr="00E72188">
        <w:rPr>
          <w:lang w:val="pt-BR"/>
        </w:rPr>
        <w:t xml:space="preserve"> curso de graduação em Ciências Econômicas, campus Seropédica, </w:t>
      </w:r>
      <w:r w:rsidR="00240E79" w:rsidRPr="00E72188">
        <w:rPr>
          <w:lang w:val="pt-BR"/>
        </w:rPr>
        <w:t xml:space="preserve">além dos objetivos inclusivos, tem se adequado nos objetivos pedagógicos no que concerne à reestruturação curricular. Aliás, a partir do PPC aqui proposta, espera-se </w:t>
      </w:r>
      <w:r w:rsidR="00AA2DE1" w:rsidRPr="00E72188">
        <w:rPr>
          <w:lang w:val="pt-BR"/>
        </w:rPr>
        <w:t>alcançar objetivos como reduzir evasão escolar e ampliar o número de bolsas de monitoria.</w:t>
      </w:r>
    </w:p>
    <w:p w14:paraId="1CBD84E4" w14:textId="20EAD5A6" w:rsidR="00C75599" w:rsidRPr="00E72188" w:rsidRDefault="00F15A3B" w:rsidP="00985AB7">
      <w:pPr>
        <w:spacing w:after="0" w:line="360" w:lineRule="auto"/>
        <w:ind w:firstLine="709"/>
        <w:jc w:val="both"/>
        <w:rPr>
          <w:lang w:val="pt-BR"/>
        </w:rPr>
      </w:pPr>
      <w:r w:rsidRPr="00E72188">
        <w:rPr>
          <w:lang w:val="pt-BR"/>
        </w:rPr>
        <w:t>A coordenação junto ao NDE e Colegiado do Curso</w:t>
      </w:r>
      <w:proofErr w:type="gramStart"/>
      <w:r w:rsidRPr="00E72188">
        <w:rPr>
          <w:lang w:val="pt-BR"/>
        </w:rPr>
        <w:t>, deve</w:t>
      </w:r>
      <w:proofErr w:type="gramEnd"/>
      <w:r w:rsidRPr="00E72188">
        <w:rPr>
          <w:lang w:val="pt-BR"/>
        </w:rPr>
        <w:t xml:space="preserve"> continuamente se empenhar no tratamento desses objetivos e de outros condizentes com formação crítica e de qualidade de seus discentes. As competências e habilidades que caracterizar</w:t>
      </w:r>
      <w:r w:rsidR="00840E8F" w:rsidRPr="00E72188">
        <w:rPr>
          <w:lang w:val="pt-BR"/>
        </w:rPr>
        <w:t>ão o perfil do egresso, descritas neste PPC, já vem sendo buscadas desde então. Estabelece-</w:t>
      </w:r>
      <w:r w:rsidR="00840E8F" w:rsidRPr="00E72188">
        <w:rPr>
          <w:lang w:val="pt-BR"/>
        </w:rPr>
        <w:lastRenderedPageBreak/>
        <w:t>se, assim,</w:t>
      </w:r>
      <w:r w:rsidR="00C75599" w:rsidRPr="00E72188">
        <w:rPr>
          <w:lang w:val="pt-BR"/>
        </w:rPr>
        <w:t xml:space="preserve"> como políticas de ação, as decisões definidas por diretrizes empenhadas em compromisso, engajamento do colegiado, competência e valores de responsabilidade social e a autonomia</w:t>
      </w:r>
      <w:r w:rsidR="00840E8F" w:rsidRPr="00E72188">
        <w:rPr>
          <w:lang w:val="pt-BR"/>
        </w:rPr>
        <w:t>.</w:t>
      </w:r>
    </w:p>
    <w:p w14:paraId="2D9FD1A2" w14:textId="77777777" w:rsidR="00BA77DF" w:rsidRPr="00E72188" w:rsidRDefault="00BA77DF" w:rsidP="00985AB7">
      <w:pPr>
        <w:spacing w:after="0" w:line="360" w:lineRule="auto"/>
        <w:ind w:firstLine="709"/>
        <w:jc w:val="both"/>
        <w:rPr>
          <w:lang w:val="pt-BR"/>
        </w:rPr>
      </w:pPr>
      <w:r w:rsidRPr="00E72188">
        <w:rPr>
          <w:lang w:val="pt-BR"/>
        </w:rPr>
        <w:t xml:space="preserve">Ensino é </w:t>
      </w:r>
      <w:proofErr w:type="spellStart"/>
      <w:r w:rsidRPr="00E72188">
        <w:rPr>
          <w:lang w:val="pt-BR"/>
        </w:rPr>
        <w:t>culminador</w:t>
      </w:r>
      <w:proofErr w:type="spellEnd"/>
      <w:r w:rsidRPr="00E72188">
        <w:rPr>
          <w:lang w:val="pt-BR"/>
        </w:rPr>
        <w:t xml:space="preserve"> da razão de ser deste curso de </w:t>
      </w:r>
      <w:proofErr w:type="spellStart"/>
      <w:r w:rsidRPr="00E72188">
        <w:rPr>
          <w:lang w:val="pt-BR"/>
        </w:rPr>
        <w:t>gradução</w:t>
      </w:r>
      <w:proofErr w:type="spellEnd"/>
      <w:r w:rsidRPr="00E72188">
        <w:rPr>
          <w:lang w:val="pt-BR"/>
        </w:rPr>
        <w:t xml:space="preserve">, mas atividades de pesquisa e extensão não devem ser escamoteadas deste processo, o de formação e de aprendizagem. </w:t>
      </w:r>
      <w:r w:rsidR="00AE4EC3" w:rsidRPr="00E72188">
        <w:rPr>
          <w:lang w:val="pt-BR"/>
        </w:rPr>
        <w:t>No âmbito do PDI (2013-2017), estabelece a UFRRJ consolidar as atividades de pesquisa com objetivos muito claros, dentre os quais interessa destacar: “</w:t>
      </w:r>
      <w:r w:rsidR="00AE4EC3" w:rsidRPr="00E72188">
        <w:rPr>
          <w:i/>
          <w:lang w:val="pt-BR"/>
        </w:rPr>
        <w:t xml:space="preserve">estimular iniciativas inovadoras na pesquisa com demanda nacional; organizar as atividades de pesquisa da UFRRJ para formulação de projetos integrados nas áreas, linhas e grupos de pesquisa da UFRRJ, ampliando a produção acadêmica; estimular a formação e consolidação de grupos de pesquisa em áreas estratégicas, atuar na formulação de projetos institucionais que possibilitem a captação de recursos através de agências de fomento como </w:t>
      </w:r>
      <w:proofErr w:type="gramStart"/>
      <w:r w:rsidR="00AE4EC3" w:rsidRPr="00E72188">
        <w:rPr>
          <w:i/>
          <w:lang w:val="pt-BR"/>
        </w:rPr>
        <w:t>a FINEP voltados</w:t>
      </w:r>
      <w:proofErr w:type="gramEnd"/>
      <w:r w:rsidR="00AE4EC3" w:rsidRPr="00E72188">
        <w:rPr>
          <w:i/>
          <w:lang w:val="pt-BR"/>
        </w:rPr>
        <w:t xml:space="preserve"> para adequação de infraestrutura física e aquisição de equipamentos para atender demandas</w:t>
      </w:r>
      <w:r w:rsidR="00AE4EC3" w:rsidRPr="00E72188">
        <w:rPr>
          <w:lang w:val="pt-BR"/>
        </w:rPr>
        <w:t>” (UFRRJ, 2013:36)</w:t>
      </w:r>
      <w:r w:rsidR="00DB3B83" w:rsidRPr="00E72188">
        <w:rPr>
          <w:lang w:val="pt-BR"/>
        </w:rPr>
        <w:t xml:space="preserve">. </w:t>
      </w:r>
      <w:r w:rsidR="007A7E41" w:rsidRPr="00E72188">
        <w:rPr>
          <w:lang w:val="pt-BR"/>
        </w:rPr>
        <w:t xml:space="preserve">Como será exposto no item correspondente a atividades de pesquisa, o corpo docente do curso de Ciências Econômicas tem avançado cada vez mais nesses objetivos de consolidação da pesquisa. </w:t>
      </w:r>
    </w:p>
    <w:p w14:paraId="6739ED2B" w14:textId="77777777" w:rsidR="00C75599" w:rsidRPr="00E72188" w:rsidRDefault="00C75599" w:rsidP="00985AB7">
      <w:pPr>
        <w:spacing w:after="0" w:line="360" w:lineRule="auto"/>
        <w:ind w:firstLine="709"/>
        <w:jc w:val="both"/>
        <w:rPr>
          <w:lang w:val="pt-BR"/>
        </w:rPr>
      </w:pPr>
      <w:r w:rsidRPr="00E72188">
        <w:rPr>
          <w:lang w:val="pt-BR"/>
        </w:rPr>
        <w:t xml:space="preserve">As políticas institucionais estimulam a interação entre a graduação e pós-graduação com os projetos de iniciação científica, os eventos científico-culturais na área do conhecimento e as atividades acadêmicas (AA). A cooperação com a comunidade se efetiva com projetos de </w:t>
      </w:r>
      <w:proofErr w:type="spellStart"/>
      <w:r w:rsidRPr="00E72188">
        <w:rPr>
          <w:lang w:val="pt-BR"/>
        </w:rPr>
        <w:t>extensãoe</w:t>
      </w:r>
      <w:proofErr w:type="spellEnd"/>
      <w:r w:rsidRPr="00E72188">
        <w:rPr>
          <w:lang w:val="pt-BR"/>
        </w:rPr>
        <w:t xml:space="preserve"> por ações institucionais que subsidiam, por meio de bolsas, o desenvolvimento humano e social dos alunos perante a sociedade. </w:t>
      </w:r>
    </w:p>
    <w:p w14:paraId="344C891A" w14:textId="77777777" w:rsidR="00C75599" w:rsidRPr="00E72188" w:rsidRDefault="00C75599" w:rsidP="00985AB7">
      <w:pPr>
        <w:spacing w:after="0" w:line="360" w:lineRule="auto"/>
        <w:ind w:firstLine="709"/>
        <w:jc w:val="both"/>
        <w:rPr>
          <w:lang w:val="pt-BR"/>
        </w:rPr>
      </w:pPr>
      <w:r w:rsidRPr="00E72188">
        <w:rPr>
          <w:lang w:val="pt-BR"/>
        </w:rPr>
        <w:t>O ensino, pesquisa e extensão se relacionam com as políticas de parcerias por meio da adesão a convênio, bolsas de estudos e de trabalho, monitorias, atendimento aos portadores necessidades especiais, PROUNI, e outros. A gestão da aprendizagem valoriza a relação professor/aluno no aprender a aprender, ancorando o ensino e a aprendizagem no desempenho da prática pedagógica e no preparo prévio do estudante para o encontro pedagógico em na sala de aula. Estimulam a credibilidade às competências e habilidades construídas ao longo do curso, na transversalidade entre as disciplinas básicas, as disciplinas comuns de cada centro e específicas que compõem conjunto no currículo do curso.</w:t>
      </w:r>
    </w:p>
    <w:p w14:paraId="7734754C" w14:textId="77777777" w:rsidR="008D2CDF" w:rsidRDefault="008D2CDF" w:rsidP="00985AB7">
      <w:pPr>
        <w:spacing w:after="0" w:line="360" w:lineRule="auto"/>
        <w:ind w:firstLine="709"/>
        <w:jc w:val="both"/>
        <w:rPr>
          <w:lang w:val="pt-BR"/>
        </w:rPr>
      </w:pPr>
      <w:r w:rsidRPr="00E72188">
        <w:rPr>
          <w:lang w:val="pt-BR"/>
        </w:rPr>
        <w:t xml:space="preserve">Diante das transformações pelas quais esta Universidade passou entre o final da década de 2000 e o período recente, a </w:t>
      </w:r>
      <w:proofErr w:type="spellStart"/>
      <w:r w:rsidRPr="00E72188">
        <w:rPr>
          <w:lang w:val="pt-BR"/>
        </w:rPr>
        <w:t>Pró-Reitoria</w:t>
      </w:r>
      <w:proofErr w:type="spellEnd"/>
      <w:r w:rsidRPr="00E72188">
        <w:rPr>
          <w:lang w:val="pt-BR"/>
        </w:rPr>
        <w:t xml:space="preserve"> de Planejamento, Avaliação e Desenvolvimento Institucional tem chamado a comunidade acadêmica a participar da </w:t>
      </w:r>
      <w:r w:rsidRPr="00E72188">
        <w:rPr>
          <w:lang w:val="pt-BR"/>
        </w:rPr>
        <w:lastRenderedPageBreak/>
        <w:t>construção de diretrizes estratégicas para a nossa Universidade. As diretrizes versam sobre questões muito pertinentes, tais como: “Que caminhos seguiremos para alcançar a excelência acadêmica</w:t>
      </w:r>
      <w:proofErr w:type="gramStart"/>
      <w:r w:rsidRPr="00E72188">
        <w:rPr>
          <w:lang w:val="pt-BR"/>
        </w:rPr>
        <w:t>?;</w:t>
      </w:r>
      <w:proofErr w:type="gramEnd"/>
      <w:r w:rsidRPr="00E72188">
        <w:rPr>
          <w:lang w:val="pt-BR"/>
        </w:rPr>
        <w:t xml:space="preserve"> Qual o caminho a ser trilhado para alcançar os objetivos institucionais? Que questões estão atualmente perpassando as áreas acadêmicas  e administrativas da UFRRJ?”</w:t>
      </w:r>
      <w:r w:rsidR="00F0033D">
        <w:rPr>
          <w:rStyle w:val="Refdenotaderodap"/>
        </w:rPr>
        <w:footnoteReference w:id="6"/>
      </w:r>
      <w:r w:rsidRPr="00E72188">
        <w:rPr>
          <w:lang w:val="pt-BR"/>
        </w:rPr>
        <w:t>.</w:t>
      </w:r>
      <w:r w:rsidR="00457010" w:rsidRPr="00E72188">
        <w:rPr>
          <w:lang w:val="pt-BR"/>
        </w:rPr>
        <w:t>A deliberação no 18 de 31 de maio de 2016 do Conselho Universitário da Universidade Federal Rural do Rio de Janeiro (</w:t>
      </w:r>
      <w:proofErr w:type="spellStart"/>
      <w:r w:rsidR="00457010" w:rsidRPr="00E72188">
        <w:rPr>
          <w:lang w:val="pt-BR"/>
        </w:rPr>
        <w:t>Consu</w:t>
      </w:r>
      <w:proofErr w:type="spellEnd"/>
      <w:r w:rsidR="00457010" w:rsidRPr="00E72188">
        <w:rPr>
          <w:lang w:val="pt-BR"/>
        </w:rPr>
        <w:t>) resolveu pela Portaria para elaboração do Plano de Desenvolvimento Institucional (PDI) para o período de 2017 a 2022. É um trabalho de elaboração que envolverá todas as unidades da Universidade.</w:t>
      </w:r>
    </w:p>
    <w:p w14:paraId="3284D00F" w14:textId="77777777" w:rsidR="007734B6" w:rsidRDefault="007734B6" w:rsidP="007734B6">
      <w:pPr>
        <w:spacing w:after="0" w:line="360" w:lineRule="auto"/>
        <w:ind w:firstLine="709"/>
        <w:jc w:val="both"/>
        <w:rPr>
          <w:lang w:val="pt-BR"/>
        </w:rPr>
      </w:pPr>
      <w:r>
        <w:rPr>
          <w:lang w:val="pt-BR"/>
        </w:rPr>
        <w:t>Nessa perspectiva, está em andamento o APCN – Programa de Pós-graduação em Economia Regional e Desenvolvimento Econômico</w:t>
      </w:r>
      <w:r w:rsidR="001D1AC6">
        <w:rPr>
          <w:lang w:val="pt-BR"/>
        </w:rPr>
        <w:t xml:space="preserve"> (PPER)</w:t>
      </w:r>
      <w:r>
        <w:rPr>
          <w:lang w:val="pt-BR"/>
        </w:rPr>
        <w:t xml:space="preserve">. Espera-se que dentro em breve, o curso passe a contar também com mestrado </w:t>
      </w:r>
      <w:proofErr w:type="spellStart"/>
      <w:r>
        <w:rPr>
          <w:i/>
          <w:lang w:val="pt-BR"/>
        </w:rPr>
        <w:t>strictu</w:t>
      </w:r>
      <w:proofErr w:type="spellEnd"/>
      <w:r>
        <w:rPr>
          <w:i/>
          <w:lang w:val="pt-BR"/>
        </w:rPr>
        <w:t xml:space="preserve"> sensu</w:t>
      </w:r>
      <w:r>
        <w:rPr>
          <w:lang w:val="pt-BR"/>
        </w:rPr>
        <w:t xml:space="preserve">. Basicamente, </w:t>
      </w:r>
      <w:r w:rsidRPr="00921473">
        <w:rPr>
          <w:lang w:val="pt-BR"/>
        </w:rPr>
        <w:t xml:space="preserve">A criação do </w:t>
      </w:r>
      <w:r>
        <w:rPr>
          <w:lang w:val="pt-BR"/>
        </w:rPr>
        <w:t>PPER</w:t>
      </w:r>
      <w:r w:rsidRPr="00921473">
        <w:rPr>
          <w:lang w:val="pt-BR"/>
        </w:rPr>
        <w:t xml:space="preserve"> preencherá a lacuna existente tanto no âmbito local quanto regional ao sistematizar uma agenda de estudos com enfoque regional por meio de suas linhas de pesquisa em Economia regional e em Desenvolvimento. Estas duas linhas de pesquisa possuem sinergia e aderência ao foco e escopo do </w:t>
      </w:r>
      <w:r>
        <w:rPr>
          <w:lang w:val="pt-BR"/>
        </w:rPr>
        <w:t>PPER</w:t>
      </w:r>
      <w:r w:rsidRPr="00921473">
        <w:rPr>
          <w:lang w:val="pt-BR"/>
        </w:rPr>
        <w:t xml:space="preserve">, uma vez que a abordagem regional incorpora em suas análises teóricas e empíricas, conceitos oriundos da teoria do desenvolvimento criando uma conexão entre a Economia regional e o Desenvolvimento econômico. A definição das linhas de pesquisa do </w:t>
      </w:r>
      <w:r>
        <w:rPr>
          <w:lang w:val="pt-BR"/>
        </w:rPr>
        <w:t>PPER</w:t>
      </w:r>
      <w:r w:rsidRPr="00921473">
        <w:rPr>
          <w:lang w:val="pt-BR"/>
        </w:rPr>
        <w:t xml:space="preserve"> justifica-se pelo fato de o corpo docente permanente possuir formação e produção acadêmica em Economia regional e em Desenvolvimento. Os grupos de pesquisa já existentes “Núcleo de Análises Regionais, Setoriais e Políticas Públicas” e “Processos Históricos do Desenvolvimento da América do Sul” comprovam a expertise do corpo docente permanente nas duas linhas de pesquisa propostas. </w:t>
      </w:r>
      <w:r>
        <w:rPr>
          <w:lang w:val="pt-BR"/>
        </w:rPr>
        <w:t xml:space="preserve">O programa se propõe </w:t>
      </w:r>
      <w:r w:rsidR="00742DFE">
        <w:rPr>
          <w:lang w:val="pt-BR"/>
        </w:rPr>
        <w:t>a</w:t>
      </w:r>
      <w:r>
        <w:rPr>
          <w:lang w:val="pt-BR"/>
        </w:rPr>
        <w:t xml:space="preserve"> área de concentração economia regional e desenvolvimento </w:t>
      </w:r>
      <w:proofErr w:type="spellStart"/>
      <w:r>
        <w:rPr>
          <w:lang w:val="pt-BR"/>
        </w:rPr>
        <w:t>econômico</w:t>
      </w:r>
      <w:r w:rsidR="00742DFE">
        <w:rPr>
          <w:lang w:val="pt-BR"/>
        </w:rPr>
        <w:t>que</w:t>
      </w:r>
      <w:proofErr w:type="spellEnd"/>
      <w:r w:rsidR="00742DFE">
        <w:rPr>
          <w:lang w:val="pt-BR"/>
        </w:rPr>
        <w:t xml:space="preserve"> enseja as</w:t>
      </w:r>
      <w:r>
        <w:rPr>
          <w:lang w:val="pt-BR"/>
        </w:rPr>
        <w:t xml:space="preserve"> linhas de pesquisa (i) </w:t>
      </w:r>
      <w:r w:rsidR="00742DFE">
        <w:rPr>
          <w:lang w:val="pt-BR"/>
        </w:rPr>
        <w:t>economia</w:t>
      </w:r>
      <w:r>
        <w:rPr>
          <w:lang w:val="pt-BR"/>
        </w:rPr>
        <w:t xml:space="preserve"> regional e (</w:t>
      </w:r>
      <w:proofErr w:type="spellStart"/>
      <w:proofErr w:type="gramStart"/>
      <w:r>
        <w:rPr>
          <w:lang w:val="pt-BR"/>
        </w:rPr>
        <w:t>ii</w:t>
      </w:r>
      <w:proofErr w:type="spellEnd"/>
      <w:proofErr w:type="gramEnd"/>
      <w:r>
        <w:rPr>
          <w:lang w:val="pt-BR"/>
        </w:rPr>
        <w:t>) desenvolvimento econômico.</w:t>
      </w:r>
    </w:p>
    <w:p w14:paraId="2C2E9536" w14:textId="77777777" w:rsidR="001D1AC6" w:rsidRPr="00921473" w:rsidRDefault="00742DFE" w:rsidP="001D1AC6">
      <w:pPr>
        <w:spacing w:after="0" w:line="360" w:lineRule="auto"/>
        <w:ind w:firstLine="709"/>
        <w:jc w:val="both"/>
        <w:rPr>
          <w:lang w:val="pt-BR"/>
        </w:rPr>
      </w:pPr>
      <w:r>
        <w:rPr>
          <w:lang w:val="pt-BR"/>
        </w:rPr>
        <w:t>D</w:t>
      </w:r>
      <w:r w:rsidR="001D1AC6">
        <w:rPr>
          <w:lang w:val="pt-BR"/>
        </w:rPr>
        <w:t xml:space="preserve">essa forma, espera-se a interação entre graduação e pós-graduação de modo a alargar o escopo da formação dos nossos discentes do curso de graduação, aumentando a sua interação em atividades de pesquisa, bem como no debate acadêmico. Da mesma forma </w:t>
      </w:r>
      <w:proofErr w:type="gramStart"/>
      <w:r w:rsidR="001D1AC6">
        <w:rPr>
          <w:lang w:val="pt-BR"/>
        </w:rPr>
        <w:t>o PPER objetiva</w:t>
      </w:r>
      <w:proofErr w:type="gramEnd"/>
      <w:r w:rsidR="001D1AC6">
        <w:rPr>
          <w:lang w:val="pt-BR"/>
        </w:rPr>
        <w:t xml:space="preserve"> também a formação de titulados mestres de </w:t>
      </w:r>
      <w:r w:rsidR="001D1AC6" w:rsidRPr="00921473">
        <w:rPr>
          <w:lang w:val="pt-BR"/>
        </w:rPr>
        <w:t xml:space="preserve">conhecimentos teórico, analítico e crítico capaz de analisar problemas da Microeconomia, </w:t>
      </w:r>
      <w:r w:rsidR="001D1AC6" w:rsidRPr="00921473">
        <w:rPr>
          <w:lang w:val="pt-BR"/>
        </w:rPr>
        <w:lastRenderedPageBreak/>
        <w:t>Macroeconomia, de Economia Regional, de Desenvolvimento Econômico e aplicar ferramentas de cunho empírico</w:t>
      </w:r>
      <w:r w:rsidR="001D1AC6">
        <w:rPr>
          <w:lang w:val="pt-BR"/>
        </w:rPr>
        <w:t xml:space="preserve">, mas também a possibilidade de o discente formado. Quão maior for </w:t>
      </w:r>
      <w:proofErr w:type="gramStart"/>
      <w:r w:rsidR="001D1AC6">
        <w:rPr>
          <w:lang w:val="pt-BR"/>
        </w:rPr>
        <w:t>a</w:t>
      </w:r>
      <w:proofErr w:type="gramEnd"/>
      <w:r w:rsidR="001D1AC6">
        <w:rPr>
          <w:lang w:val="pt-BR"/>
        </w:rPr>
        <w:t xml:space="preserve"> interação entre graduação e pós-graduação, sobretudo nos anos iniciais do PPER, maior serão os benefícios de formação de discentes.</w:t>
      </w:r>
    </w:p>
    <w:p w14:paraId="121EF038" w14:textId="77777777" w:rsidR="00F27F34" w:rsidRPr="00E72188" w:rsidRDefault="00F27F34" w:rsidP="009914DD">
      <w:pPr>
        <w:spacing w:after="0"/>
        <w:ind w:firstLine="709"/>
        <w:jc w:val="both"/>
        <w:rPr>
          <w:lang w:val="pt-BR"/>
        </w:rPr>
      </w:pPr>
    </w:p>
    <w:p w14:paraId="47F23F47" w14:textId="77777777" w:rsidR="00DE7856" w:rsidRPr="00E72188" w:rsidRDefault="000575EF" w:rsidP="00985AB7">
      <w:pPr>
        <w:pStyle w:val="Ttulo"/>
        <w:spacing w:before="0" w:after="0"/>
        <w:rPr>
          <w:lang w:val="pt-BR"/>
        </w:rPr>
      </w:pPr>
      <w:bookmarkStart w:id="29" w:name="_Toc472978313"/>
      <w:bookmarkStart w:id="30" w:name="_Toc488652532"/>
      <w:r w:rsidRPr="00E72188">
        <w:rPr>
          <w:lang w:val="pt-BR"/>
        </w:rPr>
        <w:t>III Organização curricular</w:t>
      </w:r>
      <w:bookmarkEnd w:id="29"/>
      <w:bookmarkEnd w:id="30"/>
    </w:p>
    <w:p w14:paraId="337263B5" w14:textId="77777777" w:rsidR="00DE7856" w:rsidRPr="00E72188" w:rsidRDefault="00DE7856" w:rsidP="00985AB7">
      <w:pPr>
        <w:spacing w:after="0" w:line="360" w:lineRule="auto"/>
        <w:ind w:firstLine="708"/>
        <w:jc w:val="both"/>
        <w:rPr>
          <w:lang w:val="pt-BR"/>
        </w:rPr>
      </w:pPr>
    </w:p>
    <w:p w14:paraId="4667D339" w14:textId="77777777" w:rsidR="00DE7856" w:rsidRPr="00E72188" w:rsidRDefault="00DE7856" w:rsidP="00985AB7">
      <w:pPr>
        <w:spacing w:after="0" w:line="360" w:lineRule="auto"/>
        <w:ind w:firstLine="708"/>
        <w:jc w:val="both"/>
        <w:rPr>
          <w:lang w:val="pt-BR"/>
        </w:rPr>
      </w:pPr>
      <w:r w:rsidRPr="00E72188">
        <w:rPr>
          <w:lang w:val="pt-BR"/>
        </w:rPr>
        <w:t xml:space="preserve">O Departamento de Ciências Econômicas </w:t>
      </w:r>
      <w:proofErr w:type="spellStart"/>
      <w:r w:rsidRPr="00E72188">
        <w:rPr>
          <w:lang w:val="pt-BR"/>
        </w:rPr>
        <w:t>contacom</w:t>
      </w:r>
      <w:proofErr w:type="spellEnd"/>
      <w:proofErr w:type="gramStart"/>
      <w:r w:rsidRPr="00E72188">
        <w:rPr>
          <w:lang w:val="pt-BR"/>
        </w:rPr>
        <w:t xml:space="preserve">  </w:t>
      </w:r>
      <w:proofErr w:type="gramEnd"/>
      <w:r w:rsidRPr="00E72188">
        <w:rPr>
          <w:lang w:val="pt-BR"/>
        </w:rPr>
        <w:t>um  corpo docente  qualificado, técnicos administrativos experientes, aptos a dar suporte às atividades administrativas e acadêmicas, além de possuir laboratório  de  informática e auditório próprios.</w:t>
      </w:r>
    </w:p>
    <w:p w14:paraId="181EFB97" w14:textId="77777777" w:rsidR="00781A2D" w:rsidRPr="00E72188" w:rsidRDefault="00781A2D" w:rsidP="00985AB7">
      <w:pPr>
        <w:spacing w:after="0" w:line="360" w:lineRule="auto"/>
        <w:ind w:firstLine="709"/>
        <w:jc w:val="both"/>
        <w:rPr>
          <w:lang w:val="pt-BR"/>
        </w:rPr>
      </w:pPr>
      <w:r w:rsidRPr="00E72188">
        <w:rPr>
          <w:lang w:val="pt-BR"/>
        </w:rPr>
        <w:t>Um dos objetivos deste PPC é reformular a matriz curricular do currículo do Curso de Ciências Econômicas, atualizando também o ementário das disciplinas obrigatórias, bem como atualizando e revendo as disciplinas optativas. Objetivos secundários, mas igualmente relevantes são: ratificar as normas existentes para aproveitamento de Atividades Complementares de Graduação (ACG) e estabelecer claramente os protocolos de entrega dos certificados pelos alunos à Comissão e estabelecer a normalização dos trabalhos de conclusão de curso</w:t>
      </w:r>
      <w:r w:rsidR="00603B0E" w:rsidRPr="00E72188">
        <w:rPr>
          <w:lang w:val="pt-BR"/>
        </w:rPr>
        <w:t xml:space="preserve"> (itens que serão apresentados mais adiante)</w:t>
      </w:r>
      <w:r w:rsidRPr="00E72188">
        <w:rPr>
          <w:lang w:val="pt-BR"/>
        </w:rPr>
        <w:t>.</w:t>
      </w:r>
    </w:p>
    <w:p w14:paraId="77A68713" w14:textId="77777777" w:rsidR="00781A2D" w:rsidRPr="00E72188" w:rsidRDefault="00781A2D" w:rsidP="00985AB7">
      <w:pPr>
        <w:spacing w:after="0" w:line="360" w:lineRule="auto"/>
        <w:ind w:firstLine="709"/>
        <w:jc w:val="both"/>
        <w:rPr>
          <w:lang w:val="pt-BR"/>
        </w:rPr>
      </w:pPr>
      <w:r w:rsidRPr="00E72188">
        <w:rPr>
          <w:lang w:val="pt-BR"/>
        </w:rPr>
        <w:t>Desde a última atualização da matriz curricular do curso, realizada em 2009, os docentes do Departamento de Ciências Econômicas (</w:t>
      </w:r>
      <w:proofErr w:type="spellStart"/>
      <w:r w:rsidRPr="00E72188">
        <w:rPr>
          <w:lang w:val="pt-BR"/>
        </w:rPr>
        <w:t>DeCE</w:t>
      </w:r>
      <w:proofErr w:type="spellEnd"/>
      <w:r w:rsidRPr="00E72188">
        <w:rPr>
          <w:lang w:val="pt-BR"/>
        </w:rPr>
        <w:t>) vêm se empenhando na melhoria da qualidade da graduação e, por conseguinte, na construção de um programa de pós-graduação. Espera-se, dado o contexto regional no qual a Universidade está inserida, que o projeto de pós-graduação caminhe para tratar do Desenvolvimento Econômico Regional.</w:t>
      </w:r>
    </w:p>
    <w:p w14:paraId="4A98DF16" w14:textId="77777777" w:rsidR="002267CF" w:rsidRDefault="002267CF" w:rsidP="00985AB7">
      <w:pPr>
        <w:spacing w:after="0" w:line="360" w:lineRule="auto"/>
        <w:ind w:firstLine="709"/>
        <w:jc w:val="both"/>
        <w:rPr>
          <w:lang w:val="pt-BR"/>
        </w:rPr>
      </w:pPr>
      <w:r w:rsidRPr="00E72188">
        <w:rPr>
          <w:lang w:val="pt-BR"/>
        </w:rPr>
        <w:t>Em consonância com as diretrizes da Associação Nacional dos Cursos de Graduação em Ciências Econômicas (ANGE)</w:t>
      </w:r>
      <w:r w:rsidR="00753485" w:rsidRPr="00E72188">
        <w:rPr>
          <w:lang w:val="pt-BR"/>
        </w:rPr>
        <w:t>, as quais prezam por um entendimento comum das matrizes curriculares dos cursos de graduação em Ciências Econômicas, é necessário demarcar a matriz aqui proposta, no cenário brasileiro da graduação.</w:t>
      </w:r>
      <w:r w:rsidR="00CA4A2A" w:rsidRPr="00E72188">
        <w:rPr>
          <w:lang w:val="pt-BR"/>
        </w:rPr>
        <w:t xml:space="preserve"> Mais criteriosamente, a Resolução CNE/CES </w:t>
      </w:r>
      <w:proofErr w:type="gramStart"/>
      <w:r w:rsidR="00CA4A2A" w:rsidRPr="00E72188">
        <w:rPr>
          <w:lang w:val="pt-BR"/>
        </w:rPr>
        <w:t>n</w:t>
      </w:r>
      <w:r w:rsidR="00CA4A2A" w:rsidRPr="00E72188">
        <w:rPr>
          <w:vertAlign w:val="superscript"/>
          <w:lang w:val="pt-BR"/>
        </w:rPr>
        <w:t xml:space="preserve">o </w:t>
      </w:r>
      <w:r w:rsidR="00CA4A2A" w:rsidRPr="00E72188">
        <w:rPr>
          <w:lang w:val="pt-BR"/>
        </w:rPr>
        <w:t>4</w:t>
      </w:r>
      <w:proofErr w:type="gramEnd"/>
      <w:r w:rsidR="00CA4A2A" w:rsidRPr="00E72188">
        <w:rPr>
          <w:lang w:val="pt-BR"/>
        </w:rPr>
        <w:t xml:space="preserve"> de 13 de julho de 2007 estabelece que um curso de graduação em Ciências Econômicas deve formar economistas com sólida formação geral e domínio técnico de estudos relacionados com a formação teórico-quantitativa e teórico-prática, bem como visão de história do pensamento econômico aplicado à realidade brasileira e ao contexto internacional. </w:t>
      </w:r>
      <w:r w:rsidR="00BD4EE9" w:rsidRPr="00E72188">
        <w:rPr>
          <w:lang w:val="pt-BR"/>
        </w:rPr>
        <w:t xml:space="preserve">Dessa forma, na matriz </w:t>
      </w:r>
      <w:r w:rsidR="00BD4EE9" w:rsidRPr="00E72188">
        <w:rPr>
          <w:lang w:val="pt-BR"/>
        </w:rPr>
        <w:lastRenderedPageBreak/>
        <w:t xml:space="preserve">curricular proposta, ampliam-se os conteúdos de formação teórico-quantitativa, sem diminuir </w:t>
      </w:r>
      <w:proofErr w:type="gramStart"/>
      <w:r w:rsidR="00BD4EE9" w:rsidRPr="00E72188">
        <w:rPr>
          <w:lang w:val="pt-BR"/>
        </w:rPr>
        <w:t>a posição dos conteúdos de formação teórico-prática</w:t>
      </w:r>
      <w:proofErr w:type="gramEnd"/>
      <w:r w:rsidR="00BD4EE9" w:rsidRPr="00E72188">
        <w:rPr>
          <w:lang w:val="pt-BR"/>
        </w:rPr>
        <w:t xml:space="preserve"> e formação histór</w:t>
      </w:r>
      <w:r w:rsidR="00C73146">
        <w:rPr>
          <w:lang w:val="pt-BR"/>
        </w:rPr>
        <w:t>ica.</w:t>
      </w:r>
    </w:p>
    <w:p w14:paraId="65B31A25" w14:textId="77777777" w:rsidR="009914DD" w:rsidRPr="00E72188" w:rsidRDefault="009914DD" w:rsidP="009914DD">
      <w:pPr>
        <w:spacing w:after="0"/>
        <w:ind w:firstLine="709"/>
        <w:jc w:val="both"/>
        <w:rPr>
          <w:lang w:val="pt-BR"/>
        </w:rPr>
      </w:pPr>
    </w:p>
    <w:p w14:paraId="22FEDE67" w14:textId="77777777" w:rsidR="00EA7692" w:rsidRDefault="00EA7692" w:rsidP="002C71EC">
      <w:pPr>
        <w:pStyle w:val="Ttulo2"/>
        <w:numPr>
          <w:ilvl w:val="1"/>
          <w:numId w:val="30"/>
        </w:numPr>
        <w:spacing w:line="360" w:lineRule="auto"/>
        <w:ind w:hanging="76"/>
      </w:pPr>
      <w:bookmarkStart w:id="31" w:name="_Toc472978314"/>
      <w:bookmarkStart w:id="32" w:name="_Toc488652533"/>
      <w:proofErr w:type="spellStart"/>
      <w:r>
        <w:t>Matriz</w:t>
      </w:r>
      <w:proofErr w:type="spellEnd"/>
      <w:r>
        <w:t xml:space="preserve"> curricular</w:t>
      </w:r>
      <w:bookmarkEnd w:id="31"/>
      <w:bookmarkEnd w:id="32"/>
    </w:p>
    <w:p w14:paraId="26A6CA8B" w14:textId="494EDB2A" w:rsidR="00737F70" w:rsidRDefault="00737F70" w:rsidP="00737F70">
      <w:pPr>
        <w:spacing w:line="360" w:lineRule="auto"/>
        <w:ind w:firstLine="709"/>
        <w:jc w:val="both"/>
        <w:rPr>
          <w:lang w:val="pt-BR"/>
        </w:rPr>
      </w:pPr>
      <w:r w:rsidRPr="00E72188">
        <w:rPr>
          <w:lang w:val="pt-BR"/>
        </w:rPr>
        <w:t xml:space="preserve">A matriz curricular apresentada abaixo foi resultado do trabalho da comissão indicada para a elaboração do presente PPC para avaliação e aprovação no âmbito do Colegiado de Curso e, posteriormente, homologada pelo Colegiado do Departamento de Ciências Econômicas. </w:t>
      </w:r>
      <w:r w:rsidR="00896336" w:rsidRPr="00E72188">
        <w:rPr>
          <w:lang w:val="pt-BR"/>
        </w:rPr>
        <w:t>A elaboração dessa matriz ocorreu por meio de discussões mensais do grupo de professores do NDE. Esse grupo contém representantes de todos os conteúdos de formação exigidos pelo CNE/CES.</w:t>
      </w:r>
      <w:r w:rsidR="0058692A" w:rsidRPr="00E72188">
        <w:rPr>
          <w:lang w:val="pt-BR"/>
        </w:rPr>
        <w:t xml:space="preserve"> A nova matriz foi elaborada observando as orientações da legislação nacional, bem como as atualizações que têm ocorrido em matrizes de cursos de Ciências Econômicas no País.</w:t>
      </w:r>
    </w:p>
    <w:p w14:paraId="713AC16E" w14:textId="59530600" w:rsidR="00587D2E" w:rsidRDefault="00587D2E" w:rsidP="00737F70">
      <w:pPr>
        <w:spacing w:line="360" w:lineRule="auto"/>
        <w:ind w:firstLine="709"/>
        <w:jc w:val="both"/>
        <w:rPr>
          <w:lang w:val="pt-BR"/>
        </w:rPr>
      </w:pPr>
    </w:p>
    <w:p w14:paraId="67B50804" w14:textId="77777777" w:rsidR="0026347C" w:rsidRPr="00E72188" w:rsidRDefault="0026347C" w:rsidP="00B33802">
      <w:pPr>
        <w:pStyle w:val="Ttulo4"/>
        <w:jc w:val="center"/>
        <w:rPr>
          <w:b/>
          <w:lang w:val="pt-BR"/>
        </w:rPr>
      </w:pPr>
      <w:r w:rsidRPr="00E72188">
        <w:rPr>
          <w:b/>
          <w:lang w:val="pt-BR"/>
        </w:rPr>
        <w:t>Quadro 1 – Distribuição dos Créditos e da Carga Horária na matriz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2136"/>
        <w:gridCol w:w="2896"/>
      </w:tblGrid>
      <w:tr w:rsidR="0026347C" w:rsidRPr="00714937" w14:paraId="6244F6C5" w14:textId="77777777" w:rsidTr="00B826DC">
        <w:tc>
          <w:tcPr>
            <w:tcW w:w="8978" w:type="dxa"/>
            <w:gridSpan w:val="3"/>
            <w:shd w:val="clear" w:color="auto" w:fill="auto"/>
            <w:vAlign w:val="center"/>
          </w:tcPr>
          <w:p w14:paraId="27017345" w14:textId="77777777" w:rsidR="0026347C" w:rsidRPr="00B826DC" w:rsidRDefault="0026347C" w:rsidP="00985AB7">
            <w:pPr>
              <w:pStyle w:val="ArtigoANPAD"/>
              <w:widowControl w:val="0"/>
              <w:tabs>
                <w:tab w:val="left" w:pos="2694"/>
              </w:tabs>
              <w:autoSpaceDE w:val="0"/>
              <w:autoSpaceDN w:val="0"/>
              <w:adjustRightInd w:val="0"/>
              <w:spacing w:before="0" w:after="0" w:line="240" w:lineRule="auto"/>
              <w:jc w:val="center"/>
              <w:rPr>
                <w:rFonts w:ascii="Times New Roman" w:hAnsi="Times New Roman" w:cs="Times New Roman"/>
                <w:b/>
                <w:sz w:val="20"/>
                <w:szCs w:val="20"/>
              </w:rPr>
            </w:pPr>
            <w:r w:rsidRPr="00B826DC">
              <w:rPr>
                <w:rFonts w:ascii="Times New Roman" w:hAnsi="Times New Roman" w:cs="Times New Roman"/>
                <w:b/>
                <w:sz w:val="20"/>
                <w:szCs w:val="20"/>
              </w:rPr>
              <w:t xml:space="preserve">Curso de Graduação em Ciências Econômicas, campus </w:t>
            </w:r>
            <w:proofErr w:type="gramStart"/>
            <w:r w:rsidRPr="00B826DC">
              <w:rPr>
                <w:rFonts w:ascii="Times New Roman" w:hAnsi="Times New Roman" w:cs="Times New Roman"/>
                <w:b/>
                <w:sz w:val="20"/>
                <w:szCs w:val="20"/>
              </w:rPr>
              <w:t>Seropédica</w:t>
            </w:r>
            <w:proofErr w:type="gramEnd"/>
          </w:p>
          <w:p w14:paraId="7DAFF488" w14:textId="77777777" w:rsidR="0026347C" w:rsidRPr="00E72188" w:rsidRDefault="0026347C" w:rsidP="00985AB7">
            <w:pPr>
              <w:widowControl w:val="0"/>
              <w:spacing w:after="0"/>
              <w:jc w:val="center"/>
              <w:rPr>
                <w:lang w:val="pt-BR"/>
              </w:rPr>
            </w:pPr>
            <w:r w:rsidRPr="00E72188">
              <w:rPr>
                <w:b/>
                <w:sz w:val="20"/>
                <w:szCs w:val="20"/>
                <w:lang w:val="pt-BR"/>
              </w:rPr>
              <w:t>(Modalidade: Presencial – Grau Acadêmico: Bacharelado</w:t>
            </w:r>
            <w:proofErr w:type="gramStart"/>
            <w:r w:rsidRPr="00E72188">
              <w:rPr>
                <w:b/>
                <w:sz w:val="20"/>
                <w:szCs w:val="20"/>
                <w:lang w:val="pt-BR"/>
              </w:rPr>
              <w:t>)</w:t>
            </w:r>
            <w:proofErr w:type="gramEnd"/>
            <w:r w:rsidRPr="00E72188">
              <w:rPr>
                <w:b/>
                <w:sz w:val="20"/>
                <w:szCs w:val="20"/>
                <w:lang w:val="pt-BR"/>
              </w:rPr>
              <w:t>*</w:t>
            </w:r>
          </w:p>
        </w:tc>
      </w:tr>
      <w:tr w:rsidR="00AF40E7" w14:paraId="24556433" w14:textId="77777777" w:rsidTr="00B826DC">
        <w:tc>
          <w:tcPr>
            <w:tcW w:w="3794" w:type="dxa"/>
            <w:shd w:val="clear" w:color="auto" w:fill="auto"/>
            <w:vAlign w:val="center"/>
          </w:tcPr>
          <w:p w14:paraId="0ABBDD07" w14:textId="77777777" w:rsidR="00AF40E7" w:rsidRPr="00B826DC" w:rsidRDefault="0026347C" w:rsidP="00985AB7">
            <w:pPr>
              <w:widowControl w:val="0"/>
              <w:spacing w:after="0"/>
              <w:jc w:val="center"/>
              <w:rPr>
                <w:b/>
              </w:rPr>
            </w:pPr>
            <w:proofErr w:type="spellStart"/>
            <w:r w:rsidRPr="00B826DC">
              <w:rPr>
                <w:b/>
              </w:rPr>
              <w:t>Itens</w:t>
            </w:r>
            <w:proofErr w:type="spellEnd"/>
          </w:p>
        </w:tc>
        <w:tc>
          <w:tcPr>
            <w:tcW w:w="2191" w:type="dxa"/>
            <w:shd w:val="clear" w:color="auto" w:fill="auto"/>
            <w:vAlign w:val="center"/>
          </w:tcPr>
          <w:p w14:paraId="641B19E0" w14:textId="77777777" w:rsidR="00AF40E7" w:rsidRPr="00B826DC" w:rsidRDefault="0026347C" w:rsidP="00985AB7">
            <w:pPr>
              <w:widowControl w:val="0"/>
              <w:spacing w:after="0"/>
              <w:jc w:val="center"/>
              <w:rPr>
                <w:b/>
              </w:rPr>
            </w:pPr>
            <w:proofErr w:type="spellStart"/>
            <w:r w:rsidRPr="00B826DC">
              <w:rPr>
                <w:b/>
              </w:rPr>
              <w:t>Créditos</w:t>
            </w:r>
            <w:proofErr w:type="spellEnd"/>
          </w:p>
        </w:tc>
        <w:tc>
          <w:tcPr>
            <w:tcW w:w="2993" w:type="dxa"/>
            <w:shd w:val="clear" w:color="auto" w:fill="auto"/>
            <w:vAlign w:val="center"/>
          </w:tcPr>
          <w:p w14:paraId="7EBC9963" w14:textId="2DDD7B4E" w:rsidR="00AF40E7" w:rsidRPr="00B826DC" w:rsidRDefault="0026347C" w:rsidP="00985AB7">
            <w:pPr>
              <w:widowControl w:val="0"/>
              <w:spacing w:after="0"/>
              <w:jc w:val="center"/>
              <w:rPr>
                <w:b/>
              </w:rPr>
            </w:pPr>
            <w:proofErr w:type="spellStart"/>
            <w:r w:rsidRPr="00B826DC">
              <w:rPr>
                <w:b/>
              </w:rPr>
              <w:t>Carga</w:t>
            </w:r>
            <w:proofErr w:type="spellEnd"/>
            <w:r w:rsidR="00252550">
              <w:rPr>
                <w:b/>
              </w:rPr>
              <w:t xml:space="preserve"> </w:t>
            </w:r>
            <w:proofErr w:type="spellStart"/>
            <w:r w:rsidRPr="00B826DC">
              <w:rPr>
                <w:b/>
              </w:rPr>
              <w:t>Horária</w:t>
            </w:r>
            <w:proofErr w:type="spellEnd"/>
          </w:p>
        </w:tc>
      </w:tr>
      <w:tr w:rsidR="003208A8" w14:paraId="493F3CA2" w14:textId="77777777" w:rsidTr="00587D2E">
        <w:tc>
          <w:tcPr>
            <w:tcW w:w="3794" w:type="dxa"/>
            <w:shd w:val="clear" w:color="auto" w:fill="auto"/>
            <w:vAlign w:val="center"/>
          </w:tcPr>
          <w:p w14:paraId="7AF1CE78" w14:textId="42A4448E" w:rsidR="003208A8" w:rsidRPr="00B826DC" w:rsidRDefault="003208A8" w:rsidP="00985AB7">
            <w:pPr>
              <w:pStyle w:val="ArtigoANPAD"/>
              <w:widowControl w:val="0"/>
              <w:autoSpaceDE w:val="0"/>
              <w:autoSpaceDN w:val="0"/>
              <w:adjustRightInd w:val="0"/>
              <w:spacing w:before="0" w:after="0" w:line="240" w:lineRule="auto"/>
              <w:jc w:val="left"/>
              <w:rPr>
                <w:rFonts w:ascii="Times New Roman" w:hAnsi="Times New Roman" w:cs="Times New Roman"/>
                <w:sz w:val="20"/>
                <w:szCs w:val="20"/>
              </w:rPr>
            </w:pPr>
            <w:r w:rsidRPr="00B826DC">
              <w:rPr>
                <w:rFonts w:ascii="Times New Roman" w:hAnsi="Times New Roman" w:cs="Times New Roman"/>
                <w:b/>
                <w:sz w:val="20"/>
                <w:szCs w:val="20"/>
              </w:rPr>
              <w:t>Disciplinas Obrigatórias:</w:t>
            </w:r>
            <w:r w:rsidR="00587D2E">
              <w:rPr>
                <w:rFonts w:ascii="Times New Roman" w:hAnsi="Times New Roman" w:cs="Times New Roman"/>
                <w:b/>
                <w:sz w:val="20"/>
                <w:szCs w:val="20"/>
              </w:rPr>
              <w:t xml:space="preserve"> </w:t>
            </w:r>
            <w:r w:rsidR="00D314B6" w:rsidRPr="00B826DC">
              <w:rPr>
                <w:rFonts w:ascii="Times New Roman" w:hAnsi="Times New Roman" w:cs="Times New Roman"/>
                <w:sz w:val="20"/>
                <w:szCs w:val="20"/>
              </w:rPr>
              <w:t>conteúdos de formação geral</w:t>
            </w:r>
            <w:r w:rsidRPr="00B826DC">
              <w:rPr>
                <w:rFonts w:ascii="Times New Roman" w:hAnsi="Times New Roman" w:cs="Times New Roman"/>
                <w:sz w:val="20"/>
                <w:szCs w:val="20"/>
              </w:rPr>
              <w:t xml:space="preserve"> (</w:t>
            </w:r>
            <w:r w:rsidR="002D1130" w:rsidRPr="00B826DC">
              <w:rPr>
                <w:rFonts w:ascii="Times New Roman" w:hAnsi="Times New Roman" w:cs="Times New Roman"/>
                <w:sz w:val="20"/>
                <w:szCs w:val="20"/>
              </w:rPr>
              <w:t>07</w:t>
            </w:r>
            <w:r w:rsidRPr="00B826DC">
              <w:rPr>
                <w:rFonts w:ascii="Times New Roman" w:hAnsi="Times New Roman" w:cs="Times New Roman"/>
                <w:sz w:val="20"/>
                <w:szCs w:val="20"/>
              </w:rPr>
              <w:t>)</w:t>
            </w:r>
          </w:p>
        </w:tc>
        <w:tc>
          <w:tcPr>
            <w:tcW w:w="2191" w:type="dxa"/>
            <w:shd w:val="clear" w:color="auto" w:fill="auto"/>
            <w:vAlign w:val="center"/>
          </w:tcPr>
          <w:p w14:paraId="298AB88C" w14:textId="0AF39401" w:rsidR="003208A8" w:rsidRPr="00B826DC" w:rsidRDefault="00ED4B94"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28</w:t>
            </w:r>
          </w:p>
        </w:tc>
        <w:tc>
          <w:tcPr>
            <w:tcW w:w="2993" w:type="dxa"/>
            <w:shd w:val="clear" w:color="auto" w:fill="auto"/>
            <w:vAlign w:val="center"/>
          </w:tcPr>
          <w:p w14:paraId="49D69C83" w14:textId="16160377" w:rsidR="003208A8" w:rsidRPr="00B826DC" w:rsidRDefault="00ED4B94"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420</w:t>
            </w:r>
          </w:p>
        </w:tc>
      </w:tr>
      <w:tr w:rsidR="003208A8" w14:paraId="1E4ED701" w14:textId="77777777" w:rsidTr="00587D2E">
        <w:tc>
          <w:tcPr>
            <w:tcW w:w="3794" w:type="dxa"/>
            <w:shd w:val="clear" w:color="auto" w:fill="auto"/>
            <w:vAlign w:val="center"/>
          </w:tcPr>
          <w:p w14:paraId="1A05F409" w14:textId="6EACB74B" w:rsidR="003208A8" w:rsidRPr="00B826DC" w:rsidRDefault="003208A8" w:rsidP="00ED7DFD">
            <w:pPr>
              <w:pStyle w:val="ArtigoANPAD"/>
              <w:widowControl w:val="0"/>
              <w:autoSpaceDE w:val="0"/>
              <w:autoSpaceDN w:val="0"/>
              <w:adjustRightInd w:val="0"/>
              <w:spacing w:before="0" w:after="0" w:line="240" w:lineRule="auto"/>
              <w:jc w:val="left"/>
              <w:rPr>
                <w:rFonts w:ascii="Times New Roman" w:hAnsi="Times New Roman" w:cs="Times New Roman"/>
                <w:sz w:val="20"/>
                <w:szCs w:val="20"/>
              </w:rPr>
            </w:pPr>
            <w:r w:rsidRPr="00B826DC">
              <w:rPr>
                <w:rFonts w:ascii="Times New Roman" w:hAnsi="Times New Roman" w:cs="Times New Roman"/>
                <w:b/>
                <w:sz w:val="20"/>
                <w:szCs w:val="20"/>
              </w:rPr>
              <w:t>Disciplinas Obrigatórias:</w:t>
            </w:r>
            <w:r w:rsidRPr="00B826DC">
              <w:rPr>
                <w:rFonts w:ascii="Times New Roman" w:hAnsi="Times New Roman" w:cs="Times New Roman"/>
                <w:sz w:val="20"/>
                <w:szCs w:val="20"/>
              </w:rPr>
              <w:t xml:space="preserve"> conteúdos de formação </w:t>
            </w:r>
            <w:r w:rsidR="0073215B" w:rsidRPr="00B826DC">
              <w:rPr>
                <w:rFonts w:ascii="Times New Roman" w:hAnsi="Times New Roman" w:cs="Times New Roman"/>
                <w:sz w:val="20"/>
                <w:szCs w:val="20"/>
              </w:rPr>
              <w:t>teórico-quantitativa</w:t>
            </w:r>
            <w:r w:rsidRPr="00B826DC">
              <w:rPr>
                <w:rFonts w:ascii="Times New Roman" w:hAnsi="Times New Roman" w:cs="Times New Roman"/>
                <w:sz w:val="20"/>
                <w:szCs w:val="20"/>
              </w:rPr>
              <w:t xml:space="preserve"> (</w:t>
            </w:r>
            <w:r w:rsidR="0073215B" w:rsidRPr="00B826DC">
              <w:rPr>
                <w:rFonts w:ascii="Times New Roman" w:hAnsi="Times New Roman" w:cs="Times New Roman"/>
                <w:sz w:val="20"/>
                <w:szCs w:val="20"/>
              </w:rPr>
              <w:t>2</w:t>
            </w:r>
            <w:r w:rsidR="00DE3D79">
              <w:rPr>
                <w:rFonts w:ascii="Times New Roman" w:hAnsi="Times New Roman" w:cs="Times New Roman"/>
                <w:sz w:val="20"/>
                <w:szCs w:val="20"/>
              </w:rPr>
              <w:t>2</w:t>
            </w:r>
            <w:r w:rsidRPr="00B826DC">
              <w:rPr>
                <w:rFonts w:ascii="Times New Roman" w:hAnsi="Times New Roman" w:cs="Times New Roman"/>
                <w:sz w:val="20"/>
                <w:szCs w:val="20"/>
              </w:rPr>
              <w:t>)</w:t>
            </w:r>
          </w:p>
        </w:tc>
        <w:tc>
          <w:tcPr>
            <w:tcW w:w="2191" w:type="dxa"/>
            <w:shd w:val="clear" w:color="auto" w:fill="auto"/>
            <w:vAlign w:val="center"/>
          </w:tcPr>
          <w:p w14:paraId="716FC74C" w14:textId="03CC8A32" w:rsidR="003208A8" w:rsidRPr="00B826DC" w:rsidRDefault="00DE3D79"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88</w:t>
            </w:r>
          </w:p>
        </w:tc>
        <w:tc>
          <w:tcPr>
            <w:tcW w:w="2993" w:type="dxa"/>
            <w:shd w:val="clear" w:color="auto" w:fill="auto"/>
            <w:vAlign w:val="center"/>
          </w:tcPr>
          <w:p w14:paraId="683D9A21" w14:textId="77777777" w:rsidR="003208A8" w:rsidRPr="00B826DC" w:rsidRDefault="0073215B"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sidRPr="00B826DC">
              <w:rPr>
                <w:rFonts w:ascii="Times New Roman" w:hAnsi="Times New Roman" w:cs="Times New Roman"/>
                <w:sz w:val="20"/>
                <w:szCs w:val="20"/>
              </w:rPr>
              <w:t>1.</w:t>
            </w:r>
            <w:r w:rsidR="00ED7DFD">
              <w:rPr>
                <w:rFonts w:ascii="Times New Roman" w:hAnsi="Times New Roman" w:cs="Times New Roman"/>
                <w:sz w:val="20"/>
                <w:szCs w:val="20"/>
              </w:rPr>
              <w:t>380</w:t>
            </w:r>
          </w:p>
        </w:tc>
      </w:tr>
      <w:tr w:rsidR="006E47BA" w14:paraId="449840C2" w14:textId="77777777" w:rsidTr="00587D2E">
        <w:tc>
          <w:tcPr>
            <w:tcW w:w="3794" w:type="dxa"/>
            <w:shd w:val="clear" w:color="auto" w:fill="auto"/>
            <w:vAlign w:val="center"/>
          </w:tcPr>
          <w:p w14:paraId="519B143C" w14:textId="77777777" w:rsidR="006E47BA" w:rsidRPr="00B826DC" w:rsidRDefault="006E47BA" w:rsidP="00985AB7">
            <w:pPr>
              <w:pStyle w:val="ArtigoANPAD"/>
              <w:widowControl w:val="0"/>
              <w:autoSpaceDE w:val="0"/>
              <w:autoSpaceDN w:val="0"/>
              <w:adjustRightInd w:val="0"/>
              <w:spacing w:before="0" w:after="0" w:line="240" w:lineRule="auto"/>
              <w:jc w:val="left"/>
              <w:rPr>
                <w:rFonts w:ascii="Times New Roman" w:hAnsi="Times New Roman" w:cs="Times New Roman"/>
                <w:b/>
                <w:sz w:val="20"/>
                <w:szCs w:val="20"/>
              </w:rPr>
            </w:pPr>
            <w:r w:rsidRPr="00B826DC">
              <w:rPr>
                <w:rFonts w:ascii="Times New Roman" w:hAnsi="Times New Roman" w:cs="Times New Roman"/>
                <w:b/>
                <w:sz w:val="20"/>
                <w:szCs w:val="20"/>
              </w:rPr>
              <w:t>Disciplinas Obrigatórias:</w:t>
            </w:r>
            <w:r w:rsidRPr="00B826DC">
              <w:rPr>
                <w:rFonts w:ascii="Times New Roman" w:hAnsi="Times New Roman" w:cs="Times New Roman"/>
                <w:sz w:val="20"/>
                <w:szCs w:val="20"/>
              </w:rPr>
              <w:t xml:space="preserve"> conteúdos de formação </w:t>
            </w:r>
            <w:r w:rsidR="0073215B" w:rsidRPr="00B826DC">
              <w:rPr>
                <w:rFonts w:ascii="Times New Roman" w:hAnsi="Times New Roman" w:cs="Times New Roman"/>
                <w:sz w:val="20"/>
                <w:szCs w:val="20"/>
              </w:rPr>
              <w:t>histórica</w:t>
            </w:r>
            <w:r w:rsidRPr="00B826DC">
              <w:rPr>
                <w:rFonts w:ascii="Times New Roman" w:hAnsi="Times New Roman" w:cs="Times New Roman"/>
                <w:sz w:val="20"/>
                <w:szCs w:val="20"/>
              </w:rPr>
              <w:t xml:space="preserve"> (</w:t>
            </w:r>
            <w:r w:rsidR="0073215B" w:rsidRPr="00B826DC">
              <w:rPr>
                <w:rFonts w:ascii="Times New Roman" w:hAnsi="Times New Roman" w:cs="Times New Roman"/>
                <w:sz w:val="20"/>
                <w:szCs w:val="20"/>
              </w:rPr>
              <w:t>0</w:t>
            </w:r>
            <w:r w:rsidRPr="00B826DC">
              <w:rPr>
                <w:rFonts w:ascii="Times New Roman" w:hAnsi="Times New Roman" w:cs="Times New Roman"/>
                <w:sz w:val="20"/>
                <w:szCs w:val="20"/>
              </w:rPr>
              <w:t>5)</w:t>
            </w:r>
          </w:p>
        </w:tc>
        <w:tc>
          <w:tcPr>
            <w:tcW w:w="2191" w:type="dxa"/>
            <w:shd w:val="clear" w:color="auto" w:fill="auto"/>
            <w:vAlign w:val="center"/>
          </w:tcPr>
          <w:p w14:paraId="45641797" w14:textId="77777777" w:rsidR="006E47BA" w:rsidRPr="00B826DC" w:rsidRDefault="0073215B"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sidRPr="00B826DC">
              <w:rPr>
                <w:rFonts w:ascii="Times New Roman" w:hAnsi="Times New Roman" w:cs="Times New Roman"/>
                <w:sz w:val="20"/>
                <w:szCs w:val="20"/>
              </w:rPr>
              <w:t>20</w:t>
            </w:r>
          </w:p>
        </w:tc>
        <w:tc>
          <w:tcPr>
            <w:tcW w:w="2993" w:type="dxa"/>
            <w:shd w:val="clear" w:color="auto" w:fill="auto"/>
            <w:vAlign w:val="center"/>
          </w:tcPr>
          <w:p w14:paraId="2BE9D4DF" w14:textId="77777777" w:rsidR="006E47BA" w:rsidRPr="00B826DC" w:rsidRDefault="0073215B"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sidRPr="00B826DC">
              <w:rPr>
                <w:rFonts w:ascii="Times New Roman" w:hAnsi="Times New Roman" w:cs="Times New Roman"/>
                <w:sz w:val="20"/>
                <w:szCs w:val="20"/>
              </w:rPr>
              <w:t>300</w:t>
            </w:r>
          </w:p>
        </w:tc>
      </w:tr>
      <w:tr w:rsidR="0073215B" w14:paraId="125CA2D3" w14:textId="77777777" w:rsidTr="00587D2E">
        <w:tc>
          <w:tcPr>
            <w:tcW w:w="3794" w:type="dxa"/>
            <w:shd w:val="clear" w:color="auto" w:fill="auto"/>
            <w:vAlign w:val="center"/>
          </w:tcPr>
          <w:p w14:paraId="1FF932D6" w14:textId="3ED185D0" w:rsidR="0073215B" w:rsidRPr="00B826DC" w:rsidRDefault="0073215B" w:rsidP="00985AB7">
            <w:pPr>
              <w:pStyle w:val="ArtigoANPAD"/>
              <w:widowControl w:val="0"/>
              <w:autoSpaceDE w:val="0"/>
              <w:autoSpaceDN w:val="0"/>
              <w:adjustRightInd w:val="0"/>
              <w:spacing w:before="0" w:after="0" w:line="240" w:lineRule="auto"/>
              <w:jc w:val="left"/>
              <w:rPr>
                <w:rFonts w:ascii="Times New Roman" w:hAnsi="Times New Roman" w:cs="Times New Roman"/>
                <w:b/>
                <w:sz w:val="20"/>
                <w:szCs w:val="20"/>
              </w:rPr>
            </w:pPr>
            <w:r w:rsidRPr="00B826DC">
              <w:rPr>
                <w:rFonts w:ascii="Times New Roman" w:hAnsi="Times New Roman" w:cs="Times New Roman"/>
                <w:b/>
                <w:sz w:val="20"/>
                <w:szCs w:val="20"/>
              </w:rPr>
              <w:t>Disciplinas Obrigatórias:</w:t>
            </w:r>
            <w:r w:rsidR="00587D2E">
              <w:rPr>
                <w:rFonts w:ascii="Times New Roman" w:hAnsi="Times New Roman" w:cs="Times New Roman"/>
                <w:b/>
                <w:sz w:val="20"/>
                <w:szCs w:val="20"/>
              </w:rPr>
              <w:t xml:space="preserve"> </w:t>
            </w:r>
            <w:proofErr w:type="gramStart"/>
            <w:r w:rsidRPr="00B826DC">
              <w:rPr>
                <w:rFonts w:ascii="Times New Roman" w:hAnsi="Times New Roman" w:cs="Times New Roman"/>
                <w:sz w:val="20"/>
                <w:szCs w:val="20"/>
              </w:rPr>
              <w:t>conteúdos de formação teórico-prática</w:t>
            </w:r>
            <w:proofErr w:type="gramEnd"/>
            <w:r w:rsidRPr="00B826DC">
              <w:rPr>
                <w:rFonts w:ascii="Times New Roman" w:hAnsi="Times New Roman" w:cs="Times New Roman"/>
                <w:sz w:val="20"/>
                <w:szCs w:val="20"/>
              </w:rPr>
              <w:t xml:space="preserve"> (03)</w:t>
            </w:r>
          </w:p>
        </w:tc>
        <w:tc>
          <w:tcPr>
            <w:tcW w:w="2191" w:type="dxa"/>
            <w:shd w:val="clear" w:color="auto" w:fill="auto"/>
            <w:vAlign w:val="center"/>
          </w:tcPr>
          <w:p w14:paraId="362005D9" w14:textId="77777777" w:rsidR="0073215B" w:rsidRPr="00B826DC" w:rsidRDefault="00EF1498"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0</w:t>
            </w:r>
            <w:r w:rsidR="00F82BD9">
              <w:rPr>
                <w:rFonts w:ascii="Times New Roman" w:hAnsi="Times New Roman" w:cs="Times New Roman"/>
                <w:sz w:val="20"/>
                <w:szCs w:val="20"/>
              </w:rPr>
              <w:t>8</w:t>
            </w:r>
          </w:p>
        </w:tc>
        <w:tc>
          <w:tcPr>
            <w:tcW w:w="2993" w:type="dxa"/>
            <w:shd w:val="clear" w:color="auto" w:fill="auto"/>
            <w:vAlign w:val="center"/>
          </w:tcPr>
          <w:p w14:paraId="058D21F7" w14:textId="77777777" w:rsidR="0073215B" w:rsidRPr="00B826DC" w:rsidRDefault="00513042"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120</w:t>
            </w:r>
          </w:p>
        </w:tc>
      </w:tr>
      <w:tr w:rsidR="003208A8" w14:paraId="01E1935D" w14:textId="77777777" w:rsidTr="00587D2E">
        <w:tc>
          <w:tcPr>
            <w:tcW w:w="3794" w:type="dxa"/>
            <w:shd w:val="clear" w:color="auto" w:fill="auto"/>
            <w:vAlign w:val="center"/>
          </w:tcPr>
          <w:p w14:paraId="06DF44EF" w14:textId="0EA16B2E" w:rsidR="003208A8" w:rsidRPr="00B826DC" w:rsidRDefault="003208A8" w:rsidP="00ED7DFD">
            <w:pPr>
              <w:pStyle w:val="ArtigoANPAD"/>
              <w:widowControl w:val="0"/>
              <w:autoSpaceDE w:val="0"/>
              <w:autoSpaceDN w:val="0"/>
              <w:adjustRightInd w:val="0"/>
              <w:spacing w:before="0" w:after="0" w:line="240" w:lineRule="auto"/>
              <w:jc w:val="left"/>
              <w:rPr>
                <w:rFonts w:ascii="Times New Roman" w:hAnsi="Times New Roman" w:cs="Times New Roman"/>
                <w:sz w:val="20"/>
                <w:szCs w:val="20"/>
              </w:rPr>
            </w:pPr>
            <w:r w:rsidRPr="00B826DC">
              <w:rPr>
                <w:rFonts w:ascii="Times New Roman" w:hAnsi="Times New Roman" w:cs="Times New Roman"/>
                <w:b/>
                <w:sz w:val="20"/>
                <w:szCs w:val="20"/>
              </w:rPr>
              <w:t>Disciplinas Optativas</w:t>
            </w:r>
            <w:r w:rsidRPr="00B826DC">
              <w:rPr>
                <w:rFonts w:ascii="Times New Roman" w:hAnsi="Times New Roman" w:cs="Times New Roman"/>
                <w:sz w:val="20"/>
                <w:szCs w:val="20"/>
              </w:rPr>
              <w:t xml:space="preserve"> (</w:t>
            </w:r>
            <w:r w:rsidR="006F3E20">
              <w:rPr>
                <w:rFonts w:ascii="Times New Roman" w:hAnsi="Times New Roman" w:cs="Times New Roman"/>
                <w:sz w:val="20"/>
                <w:szCs w:val="20"/>
              </w:rPr>
              <w:t>8</w:t>
            </w:r>
            <w:r w:rsidRPr="00B826DC">
              <w:rPr>
                <w:rFonts w:ascii="Times New Roman" w:hAnsi="Times New Roman" w:cs="Times New Roman"/>
                <w:sz w:val="20"/>
                <w:szCs w:val="20"/>
              </w:rPr>
              <w:t>)</w:t>
            </w:r>
          </w:p>
        </w:tc>
        <w:tc>
          <w:tcPr>
            <w:tcW w:w="2191" w:type="dxa"/>
            <w:shd w:val="clear" w:color="auto" w:fill="auto"/>
            <w:vAlign w:val="center"/>
          </w:tcPr>
          <w:p w14:paraId="3E6434DB" w14:textId="7B319DED" w:rsidR="003208A8" w:rsidRPr="00B826DC" w:rsidRDefault="006F3E20"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32</w:t>
            </w:r>
          </w:p>
        </w:tc>
        <w:tc>
          <w:tcPr>
            <w:tcW w:w="2993" w:type="dxa"/>
            <w:shd w:val="clear" w:color="auto" w:fill="auto"/>
            <w:vAlign w:val="center"/>
          </w:tcPr>
          <w:p w14:paraId="254C7998" w14:textId="77777777" w:rsidR="003208A8" w:rsidRPr="00B826DC" w:rsidRDefault="00ED7DFD"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420</w:t>
            </w:r>
          </w:p>
        </w:tc>
      </w:tr>
      <w:tr w:rsidR="003208A8" w14:paraId="331408F5" w14:textId="77777777" w:rsidTr="00587D2E">
        <w:tc>
          <w:tcPr>
            <w:tcW w:w="3794" w:type="dxa"/>
            <w:shd w:val="clear" w:color="auto" w:fill="auto"/>
            <w:vAlign w:val="center"/>
          </w:tcPr>
          <w:p w14:paraId="45DF13C7" w14:textId="77777777" w:rsidR="003208A8" w:rsidRPr="00B826DC" w:rsidRDefault="003208A8" w:rsidP="00985AB7">
            <w:pPr>
              <w:pStyle w:val="ArtigoANPAD"/>
              <w:widowControl w:val="0"/>
              <w:autoSpaceDE w:val="0"/>
              <w:autoSpaceDN w:val="0"/>
              <w:adjustRightInd w:val="0"/>
              <w:spacing w:before="0" w:after="0" w:line="240" w:lineRule="auto"/>
              <w:jc w:val="left"/>
              <w:rPr>
                <w:rFonts w:ascii="Times New Roman" w:hAnsi="Times New Roman" w:cs="Times New Roman"/>
                <w:sz w:val="20"/>
                <w:szCs w:val="20"/>
              </w:rPr>
            </w:pPr>
            <w:r w:rsidRPr="00B826DC">
              <w:rPr>
                <w:rFonts w:ascii="Times New Roman" w:hAnsi="Times New Roman" w:cs="Times New Roman"/>
                <w:b/>
                <w:sz w:val="20"/>
                <w:szCs w:val="20"/>
              </w:rPr>
              <w:t>Atividades Acadêmicas Complementares</w:t>
            </w:r>
            <w:r w:rsidRPr="00B826DC">
              <w:rPr>
                <w:rFonts w:ascii="Times New Roman" w:hAnsi="Times New Roman" w:cs="Times New Roman"/>
                <w:sz w:val="20"/>
                <w:szCs w:val="20"/>
              </w:rPr>
              <w:t xml:space="preserve"> (</w:t>
            </w:r>
            <w:proofErr w:type="spellStart"/>
            <w:r w:rsidRPr="00B826DC">
              <w:rPr>
                <w:rFonts w:ascii="Times New Roman" w:hAnsi="Times New Roman" w:cs="Times New Roman"/>
                <w:sz w:val="20"/>
                <w:szCs w:val="20"/>
              </w:rPr>
              <w:t>AACs</w:t>
            </w:r>
            <w:proofErr w:type="spellEnd"/>
            <w:r w:rsidRPr="00B826DC">
              <w:rPr>
                <w:rFonts w:ascii="Times New Roman" w:hAnsi="Times New Roman" w:cs="Times New Roman"/>
                <w:sz w:val="20"/>
                <w:szCs w:val="20"/>
              </w:rPr>
              <w:t>)</w:t>
            </w:r>
          </w:p>
        </w:tc>
        <w:tc>
          <w:tcPr>
            <w:tcW w:w="2191" w:type="dxa"/>
            <w:shd w:val="clear" w:color="auto" w:fill="auto"/>
            <w:vAlign w:val="center"/>
          </w:tcPr>
          <w:p w14:paraId="1A068D98" w14:textId="77777777" w:rsidR="003208A8" w:rsidRPr="00B826DC" w:rsidRDefault="003208A8"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sidRPr="00B826DC">
              <w:rPr>
                <w:rFonts w:ascii="Times New Roman" w:hAnsi="Times New Roman" w:cs="Times New Roman"/>
                <w:sz w:val="20"/>
                <w:szCs w:val="20"/>
              </w:rPr>
              <w:t>-</w:t>
            </w:r>
          </w:p>
        </w:tc>
        <w:tc>
          <w:tcPr>
            <w:tcW w:w="2993" w:type="dxa"/>
            <w:shd w:val="clear" w:color="auto" w:fill="auto"/>
            <w:vAlign w:val="center"/>
          </w:tcPr>
          <w:p w14:paraId="0872B19A" w14:textId="77777777" w:rsidR="003208A8" w:rsidRPr="00B826DC" w:rsidRDefault="00466E34"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Pr>
                <w:rFonts w:ascii="Times New Roman" w:hAnsi="Times New Roman" w:cs="Times New Roman"/>
                <w:sz w:val="20"/>
                <w:szCs w:val="20"/>
              </w:rPr>
              <w:t>20</w:t>
            </w:r>
            <w:r w:rsidR="008A5E92">
              <w:rPr>
                <w:rFonts w:ascii="Times New Roman" w:hAnsi="Times New Roman" w:cs="Times New Roman"/>
                <w:sz w:val="20"/>
                <w:szCs w:val="20"/>
              </w:rPr>
              <w:t>0</w:t>
            </w:r>
          </w:p>
        </w:tc>
      </w:tr>
      <w:tr w:rsidR="003208A8" w14:paraId="554FB76A" w14:textId="77777777" w:rsidTr="00587D2E">
        <w:tc>
          <w:tcPr>
            <w:tcW w:w="3794" w:type="dxa"/>
            <w:shd w:val="clear" w:color="auto" w:fill="auto"/>
            <w:vAlign w:val="center"/>
          </w:tcPr>
          <w:p w14:paraId="22A878B2" w14:textId="77777777" w:rsidR="003208A8" w:rsidRPr="00B826DC" w:rsidRDefault="003208A8" w:rsidP="00985AB7">
            <w:pPr>
              <w:pStyle w:val="ArtigoANPAD"/>
              <w:widowControl w:val="0"/>
              <w:autoSpaceDE w:val="0"/>
              <w:autoSpaceDN w:val="0"/>
              <w:adjustRightInd w:val="0"/>
              <w:spacing w:before="0" w:after="0" w:line="240" w:lineRule="auto"/>
              <w:jc w:val="left"/>
              <w:rPr>
                <w:rFonts w:ascii="Times New Roman" w:hAnsi="Times New Roman" w:cs="Times New Roman"/>
                <w:sz w:val="20"/>
                <w:szCs w:val="20"/>
              </w:rPr>
            </w:pPr>
            <w:r w:rsidRPr="00B826DC">
              <w:rPr>
                <w:rFonts w:ascii="Times New Roman" w:hAnsi="Times New Roman" w:cs="Times New Roman"/>
                <w:b/>
                <w:sz w:val="20"/>
                <w:szCs w:val="20"/>
              </w:rPr>
              <w:t>Atividade Acadêmica</w:t>
            </w:r>
            <w:r w:rsidR="00906C92" w:rsidRPr="00B826DC">
              <w:rPr>
                <w:rFonts w:ascii="Times New Roman" w:hAnsi="Times New Roman" w:cs="Times New Roman"/>
                <w:b/>
                <w:sz w:val="20"/>
                <w:szCs w:val="20"/>
              </w:rPr>
              <w:t xml:space="preserve">: </w:t>
            </w:r>
            <w:r w:rsidR="00906C92" w:rsidRPr="00B826DC">
              <w:rPr>
                <w:rFonts w:ascii="Times New Roman" w:hAnsi="Times New Roman" w:cs="Times New Roman"/>
                <w:sz w:val="20"/>
                <w:szCs w:val="20"/>
              </w:rPr>
              <w:t>Monografia I e Monografia II</w:t>
            </w:r>
          </w:p>
        </w:tc>
        <w:tc>
          <w:tcPr>
            <w:tcW w:w="2191" w:type="dxa"/>
            <w:shd w:val="clear" w:color="auto" w:fill="auto"/>
            <w:vAlign w:val="center"/>
          </w:tcPr>
          <w:p w14:paraId="342B0866" w14:textId="77777777" w:rsidR="003208A8" w:rsidRPr="00B826DC" w:rsidRDefault="003208A8"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sidRPr="00B826DC">
              <w:rPr>
                <w:rFonts w:ascii="Times New Roman" w:hAnsi="Times New Roman" w:cs="Times New Roman"/>
                <w:sz w:val="20"/>
                <w:szCs w:val="20"/>
              </w:rPr>
              <w:t>-</w:t>
            </w:r>
          </w:p>
        </w:tc>
        <w:tc>
          <w:tcPr>
            <w:tcW w:w="2993" w:type="dxa"/>
            <w:shd w:val="clear" w:color="auto" w:fill="auto"/>
            <w:vAlign w:val="center"/>
          </w:tcPr>
          <w:p w14:paraId="71EE12AF" w14:textId="77777777" w:rsidR="003208A8" w:rsidRPr="00B826DC" w:rsidRDefault="00906C92"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sz w:val="20"/>
                <w:szCs w:val="20"/>
              </w:rPr>
            </w:pPr>
            <w:r w:rsidRPr="00B826DC">
              <w:rPr>
                <w:rFonts w:ascii="Times New Roman" w:hAnsi="Times New Roman" w:cs="Times New Roman"/>
                <w:sz w:val="20"/>
                <w:szCs w:val="20"/>
              </w:rPr>
              <w:t>180</w:t>
            </w:r>
          </w:p>
        </w:tc>
      </w:tr>
      <w:tr w:rsidR="003208A8" w14:paraId="238BC56D" w14:textId="77777777" w:rsidTr="00587D2E">
        <w:tc>
          <w:tcPr>
            <w:tcW w:w="3794" w:type="dxa"/>
            <w:shd w:val="clear" w:color="auto" w:fill="auto"/>
            <w:vAlign w:val="center"/>
          </w:tcPr>
          <w:p w14:paraId="6E3C3073" w14:textId="77777777" w:rsidR="003208A8" w:rsidRPr="00B826DC" w:rsidRDefault="003208A8" w:rsidP="00985AB7">
            <w:pPr>
              <w:pStyle w:val="ArtigoANPAD"/>
              <w:widowControl w:val="0"/>
              <w:autoSpaceDE w:val="0"/>
              <w:autoSpaceDN w:val="0"/>
              <w:adjustRightInd w:val="0"/>
              <w:spacing w:before="0" w:after="0" w:line="240" w:lineRule="auto"/>
              <w:jc w:val="left"/>
              <w:rPr>
                <w:rFonts w:ascii="Times New Roman" w:hAnsi="Times New Roman" w:cs="Times New Roman"/>
                <w:b/>
                <w:sz w:val="20"/>
                <w:szCs w:val="20"/>
              </w:rPr>
            </w:pPr>
            <w:r w:rsidRPr="00B826DC">
              <w:rPr>
                <w:rFonts w:ascii="Times New Roman" w:hAnsi="Times New Roman" w:cs="Times New Roman"/>
                <w:b/>
                <w:sz w:val="20"/>
                <w:szCs w:val="20"/>
              </w:rPr>
              <w:t>Total</w:t>
            </w:r>
          </w:p>
        </w:tc>
        <w:tc>
          <w:tcPr>
            <w:tcW w:w="2191" w:type="dxa"/>
            <w:shd w:val="clear" w:color="auto" w:fill="auto"/>
            <w:vAlign w:val="center"/>
          </w:tcPr>
          <w:p w14:paraId="161BAEE8" w14:textId="6F7495CE" w:rsidR="003208A8" w:rsidRPr="00B826DC" w:rsidRDefault="00BE2FD0"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b/>
                <w:sz w:val="20"/>
                <w:szCs w:val="20"/>
              </w:rPr>
            </w:pPr>
            <w:r>
              <w:rPr>
                <w:rFonts w:ascii="Times New Roman" w:hAnsi="Times New Roman" w:cs="Times New Roman"/>
                <w:b/>
                <w:sz w:val="20"/>
                <w:szCs w:val="20"/>
              </w:rPr>
              <w:t>17</w:t>
            </w:r>
            <w:r w:rsidR="006C1A4C">
              <w:rPr>
                <w:rFonts w:ascii="Times New Roman" w:hAnsi="Times New Roman" w:cs="Times New Roman"/>
                <w:b/>
                <w:sz w:val="20"/>
                <w:szCs w:val="20"/>
              </w:rPr>
              <w:t>6</w:t>
            </w:r>
          </w:p>
        </w:tc>
        <w:tc>
          <w:tcPr>
            <w:tcW w:w="2993" w:type="dxa"/>
            <w:shd w:val="clear" w:color="auto" w:fill="auto"/>
            <w:vAlign w:val="center"/>
          </w:tcPr>
          <w:p w14:paraId="3F11A8F6" w14:textId="77777777" w:rsidR="003208A8" w:rsidRPr="00B826DC" w:rsidRDefault="003208A8" w:rsidP="00587D2E">
            <w:pPr>
              <w:pStyle w:val="ArtigoANPAD"/>
              <w:widowControl w:val="0"/>
              <w:autoSpaceDE w:val="0"/>
              <w:autoSpaceDN w:val="0"/>
              <w:adjustRightInd w:val="0"/>
              <w:spacing w:before="0" w:after="0" w:line="240" w:lineRule="auto"/>
              <w:ind w:right="340"/>
              <w:jc w:val="center"/>
              <w:rPr>
                <w:rFonts w:ascii="Times New Roman" w:hAnsi="Times New Roman" w:cs="Times New Roman"/>
                <w:b/>
                <w:sz w:val="20"/>
                <w:szCs w:val="20"/>
              </w:rPr>
            </w:pPr>
            <w:r w:rsidRPr="00B826DC">
              <w:rPr>
                <w:rFonts w:ascii="Times New Roman" w:hAnsi="Times New Roman" w:cs="Times New Roman"/>
                <w:b/>
                <w:sz w:val="20"/>
                <w:szCs w:val="20"/>
              </w:rPr>
              <w:t>3.0</w:t>
            </w:r>
            <w:r w:rsidR="006E47BA" w:rsidRPr="00B826DC">
              <w:rPr>
                <w:rFonts w:ascii="Times New Roman" w:hAnsi="Times New Roman" w:cs="Times New Roman"/>
                <w:b/>
                <w:sz w:val="20"/>
                <w:szCs w:val="20"/>
              </w:rPr>
              <w:t>2</w:t>
            </w:r>
            <w:r w:rsidRPr="00B826DC">
              <w:rPr>
                <w:rFonts w:ascii="Times New Roman" w:hAnsi="Times New Roman" w:cs="Times New Roman"/>
                <w:b/>
                <w:sz w:val="20"/>
                <w:szCs w:val="20"/>
              </w:rPr>
              <w:t>0</w:t>
            </w:r>
          </w:p>
        </w:tc>
      </w:tr>
    </w:tbl>
    <w:p w14:paraId="4421BB31" w14:textId="46D70751" w:rsidR="00AF40E7" w:rsidRPr="00906C92" w:rsidRDefault="00126C52" w:rsidP="00126C52">
      <w:pPr>
        <w:spacing w:line="360" w:lineRule="auto"/>
        <w:jc w:val="center"/>
        <w:rPr>
          <w:sz w:val="20"/>
        </w:rPr>
      </w:pPr>
      <w:proofErr w:type="spellStart"/>
      <w:r>
        <w:rPr>
          <w:sz w:val="20"/>
        </w:rPr>
        <w:t>Fonte</w:t>
      </w:r>
      <w:proofErr w:type="spellEnd"/>
      <w:r>
        <w:rPr>
          <w:sz w:val="20"/>
        </w:rPr>
        <w:t xml:space="preserve">: </w:t>
      </w:r>
      <w:proofErr w:type="spellStart"/>
      <w:r>
        <w:rPr>
          <w:sz w:val="20"/>
        </w:rPr>
        <w:t>Os</w:t>
      </w:r>
      <w:proofErr w:type="spellEnd"/>
      <w:r w:rsidR="00881371">
        <w:rPr>
          <w:sz w:val="20"/>
        </w:rPr>
        <w:t xml:space="preserve"> </w:t>
      </w:r>
      <w:proofErr w:type="spellStart"/>
      <w:r>
        <w:rPr>
          <w:sz w:val="20"/>
        </w:rPr>
        <w:t>autores</w:t>
      </w:r>
      <w:proofErr w:type="spellEnd"/>
      <w:r>
        <w:rPr>
          <w:sz w:val="20"/>
        </w:rPr>
        <w:t xml:space="preserve"> (2017)</w:t>
      </w:r>
    </w:p>
    <w:p w14:paraId="5D172369" w14:textId="77777777" w:rsidR="00DA629C" w:rsidRDefault="0003497B" w:rsidP="00985AB7">
      <w:pPr>
        <w:spacing w:after="0" w:line="360" w:lineRule="auto"/>
        <w:ind w:firstLine="709"/>
        <w:jc w:val="both"/>
        <w:rPr>
          <w:lang w:val="pt-BR"/>
        </w:rPr>
      </w:pPr>
      <w:r w:rsidRPr="00E72188">
        <w:rPr>
          <w:lang w:val="pt-BR"/>
        </w:rPr>
        <w:t xml:space="preserve">O Quadro </w:t>
      </w:r>
      <w:proofErr w:type="gramStart"/>
      <w:r w:rsidRPr="00E72188">
        <w:rPr>
          <w:lang w:val="pt-BR"/>
        </w:rPr>
        <w:t>2</w:t>
      </w:r>
      <w:proofErr w:type="gramEnd"/>
      <w:r w:rsidRPr="00E72188">
        <w:rPr>
          <w:lang w:val="pt-BR"/>
        </w:rPr>
        <w:t xml:space="preserve"> apresenta como cada conteúdo de formação se consubstancia nas disciplinas obrigatórias. A carga horária mínima exigida em cada conteúdo, com base no Parecer CNE/CES, nº 95/2007, é suficientemente atendida, isto é, a proposta aqui apresentada busca tanto cumprir com esta exigência legal quanto </w:t>
      </w:r>
      <w:r w:rsidR="003A5385" w:rsidRPr="00E72188">
        <w:rPr>
          <w:lang w:val="pt-BR"/>
        </w:rPr>
        <w:t>atender aos princípios norteadores anteriormente expostos.</w:t>
      </w:r>
      <w:r w:rsidR="00826E07" w:rsidRPr="00E72188">
        <w:rPr>
          <w:lang w:val="pt-BR"/>
        </w:rPr>
        <w:t xml:space="preserve"> Espera-se, assim, que o estudante de Ciências Econômicas da UFRRJ, campus Seropédica, </w:t>
      </w:r>
      <w:r w:rsidR="00846526" w:rsidRPr="00E72188">
        <w:rPr>
          <w:lang w:val="pt-BR"/>
        </w:rPr>
        <w:t xml:space="preserve">desenvolva suas habilidades e competências </w:t>
      </w:r>
      <w:proofErr w:type="gramStart"/>
      <w:r w:rsidR="00846526" w:rsidRPr="00E72188">
        <w:rPr>
          <w:lang w:val="pt-BR"/>
        </w:rPr>
        <w:t>como economista a partir de disciplinas</w:t>
      </w:r>
      <w:proofErr w:type="gramEnd"/>
      <w:r w:rsidR="00846526" w:rsidRPr="00E72188">
        <w:rPr>
          <w:lang w:val="pt-BR"/>
        </w:rPr>
        <w:t xml:space="preserve"> com escopo de proporcionar a </w:t>
      </w:r>
      <w:r w:rsidR="00846526" w:rsidRPr="00E72188">
        <w:rPr>
          <w:lang w:val="pt-BR"/>
        </w:rPr>
        <w:lastRenderedPageBreak/>
        <w:t xml:space="preserve">compreensão da realidade brasileira (em todos os seus matizes e espectros), que observem o pluralismo metodológico e teórico, bem como observando a flexibilidade de conteúdos. As disciplinas optativas cumprem com esse </w:t>
      </w:r>
      <w:r w:rsidR="00033D3F" w:rsidRPr="00E72188">
        <w:rPr>
          <w:lang w:val="pt-BR"/>
        </w:rPr>
        <w:t>quesito</w:t>
      </w:r>
      <w:r w:rsidR="008A7F79" w:rsidRPr="00E72188">
        <w:rPr>
          <w:lang w:val="pt-BR"/>
        </w:rPr>
        <w:t xml:space="preserve"> da flexibilidade e também </w:t>
      </w:r>
      <w:r w:rsidR="007071A0" w:rsidRPr="00E72188">
        <w:rPr>
          <w:lang w:val="pt-BR"/>
        </w:rPr>
        <w:t>com as observações quanto ao perfil desejado de economista.</w:t>
      </w:r>
    </w:p>
    <w:p w14:paraId="5BB66077" w14:textId="77777777" w:rsidR="009914DD" w:rsidRPr="00E72188" w:rsidRDefault="009914DD" w:rsidP="00985AB7">
      <w:pPr>
        <w:spacing w:after="0" w:line="360" w:lineRule="auto"/>
        <w:ind w:firstLine="709"/>
        <w:jc w:val="both"/>
        <w:rPr>
          <w:lang w:val="pt-BR"/>
        </w:rPr>
      </w:pPr>
      <w:r>
        <w:rPr>
          <w:lang w:val="pt-BR"/>
        </w:rPr>
        <w:t xml:space="preserve">No Quadro </w:t>
      </w:r>
      <w:proofErr w:type="gramStart"/>
      <w:r>
        <w:rPr>
          <w:lang w:val="pt-BR"/>
        </w:rPr>
        <w:t>2</w:t>
      </w:r>
      <w:proofErr w:type="gramEnd"/>
      <w:r>
        <w:rPr>
          <w:lang w:val="pt-BR"/>
        </w:rPr>
        <w:t>, também apresentamos as equivalências das disciplinas criadas com as disciplinas da matriz curricular de 2009.</w:t>
      </w:r>
    </w:p>
    <w:p w14:paraId="7E9F8F97" w14:textId="77777777" w:rsidR="00A11C09" w:rsidRPr="00E72188" w:rsidRDefault="00A11C09" w:rsidP="00985AB7">
      <w:pPr>
        <w:spacing w:after="0"/>
        <w:jc w:val="center"/>
        <w:rPr>
          <w:b/>
          <w:lang w:val="pt-BR"/>
        </w:rPr>
      </w:pPr>
    </w:p>
    <w:p w14:paraId="4A54964E" w14:textId="77777777" w:rsidR="0003497B" w:rsidRPr="00E72188" w:rsidRDefault="0003497B" w:rsidP="00587D2E">
      <w:pPr>
        <w:pStyle w:val="Ttulo4"/>
        <w:spacing w:after="0"/>
        <w:jc w:val="center"/>
        <w:rPr>
          <w:b/>
          <w:lang w:val="pt-BR"/>
        </w:rPr>
      </w:pPr>
      <w:r w:rsidRPr="00E72188">
        <w:rPr>
          <w:b/>
          <w:lang w:val="pt-BR"/>
        </w:rPr>
        <w:t>Quadro 2 - Versão proposta de nova matriz curricular por conteúdo de formação</w:t>
      </w:r>
    </w:p>
    <w:tbl>
      <w:tblPr>
        <w:tblW w:w="8789" w:type="dxa"/>
        <w:tblInd w:w="70" w:type="dxa"/>
        <w:tblCellMar>
          <w:left w:w="70" w:type="dxa"/>
          <w:right w:w="70" w:type="dxa"/>
        </w:tblCellMar>
        <w:tblLook w:val="04A0" w:firstRow="1" w:lastRow="0" w:firstColumn="1" w:lastColumn="0" w:noHBand="0" w:noVBand="1"/>
      </w:tblPr>
      <w:tblGrid>
        <w:gridCol w:w="1137"/>
        <w:gridCol w:w="2075"/>
        <w:gridCol w:w="2075"/>
        <w:gridCol w:w="1032"/>
        <w:gridCol w:w="1005"/>
        <w:gridCol w:w="1465"/>
      </w:tblGrid>
      <w:tr w:rsidR="0003497B" w:rsidRPr="00C3076A" w14:paraId="3E32B99B" w14:textId="77777777" w:rsidTr="006F49D5">
        <w:trPr>
          <w:trHeight w:val="24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71151" w14:textId="77777777" w:rsidR="0003497B" w:rsidRPr="00C3076A" w:rsidRDefault="0003497B" w:rsidP="00985AB7">
            <w:pPr>
              <w:spacing w:after="0"/>
              <w:jc w:val="center"/>
              <w:rPr>
                <w:b/>
                <w:bCs/>
                <w:sz w:val="20"/>
                <w:szCs w:val="20"/>
              </w:rPr>
            </w:pPr>
            <w:r w:rsidRPr="00C3076A">
              <w:rPr>
                <w:b/>
                <w:bCs/>
                <w:sz w:val="20"/>
                <w:szCs w:val="20"/>
              </w:rPr>
              <w:t xml:space="preserve">CH MÍNIMA </w:t>
            </w:r>
          </w:p>
        </w:tc>
        <w:tc>
          <w:tcPr>
            <w:tcW w:w="175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5200283E" w14:textId="77777777" w:rsidR="0003497B" w:rsidRPr="00E72188" w:rsidRDefault="0003497B" w:rsidP="00985AB7">
            <w:pPr>
              <w:spacing w:after="0"/>
              <w:jc w:val="center"/>
              <w:rPr>
                <w:b/>
                <w:bCs/>
                <w:sz w:val="20"/>
                <w:szCs w:val="20"/>
                <w:lang w:val="pt-BR"/>
              </w:rPr>
            </w:pPr>
            <w:r w:rsidRPr="00E72188">
              <w:rPr>
                <w:b/>
                <w:bCs/>
                <w:sz w:val="20"/>
                <w:szCs w:val="20"/>
                <w:lang w:val="pt-BR"/>
              </w:rPr>
              <w:t>DISCIPLINAS OBRIGATÓRIAS POR CONTEÚDO DE FORMAÇÃO</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14A7DD" w14:textId="77777777" w:rsidR="0003497B" w:rsidRPr="00F644A1" w:rsidRDefault="0003497B" w:rsidP="00985AB7">
            <w:pPr>
              <w:spacing w:after="0"/>
              <w:jc w:val="center"/>
              <w:rPr>
                <w:b/>
                <w:sz w:val="20"/>
                <w:szCs w:val="20"/>
              </w:rPr>
            </w:pPr>
            <w:r>
              <w:rPr>
                <w:b/>
                <w:sz w:val="20"/>
                <w:szCs w:val="20"/>
              </w:rPr>
              <w:t>CH PROPOSTA</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8C538" w14:textId="77777777" w:rsidR="0003497B" w:rsidRPr="00F644A1" w:rsidRDefault="0003497B" w:rsidP="00985AB7">
            <w:pPr>
              <w:spacing w:after="0"/>
              <w:jc w:val="center"/>
              <w:rPr>
                <w:b/>
                <w:sz w:val="20"/>
                <w:szCs w:val="20"/>
              </w:rPr>
            </w:pPr>
            <w:proofErr w:type="spellStart"/>
            <w:r w:rsidRPr="00F644A1">
              <w:rPr>
                <w:b/>
                <w:sz w:val="20"/>
                <w:szCs w:val="20"/>
              </w:rPr>
              <w:t>Disciplinas</w:t>
            </w:r>
            <w:proofErr w:type="spellEnd"/>
            <w:r w:rsidR="006F49D5">
              <w:rPr>
                <w:b/>
                <w:sz w:val="20"/>
                <w:szCs w:val="20"/>
              </w:rPr>
              <w:t xml:space="preserve"> </w:t>
            </w:r>
            <w:proofErr w:type="spellStart"/>
            <w:r w:rsidRPr="00F644A1">
              <w:rPr>
                <w:b/>
                <w:sz w:val="20"/>
                <w:szCs w:val="20"/>
              </w:rPr>
              <w:t>Equivalentes</w:t>
            </w:r>
            <w:proofErr w:type="spellEnd"/>
            <w:r w:rsidRPr="00F644A1">
              <w:rPr>
                <w:b/>
                <w:sz w:val="20"/>
                <w:szCs w:val="20"/>
              </w:rPr>
              <w:t xml:space="preserve"> (</w:t>
            </w:r>
            <w:proofErr w:type="spellStart"/>
            <w:r w:rsidRPr="00F644A1">
              <w:rPr>
                <w:b/>
                <w:sz w:val="20"/>
                <w:szCs w:val="20"/>
              </w:rPr>
              <w:t>versão</w:t>
            </w:r>
            <w:proofErr w:type="spellEnd"/>
            <w:r w:rsidRPr="00F644A1">
              <w:rPr>
                <w:b/>
                <w:sz w:val="20"/>
                <w:szCs w:val="20"/>
              </w:rPr>
              <w:t xml:space="preserve"> 2009)</w:t>
            </w:r>
          </w:p>
        </w:tc>
      </w:tr>
      <w:tr w:rsidR="0003497B" w:rsidRPr="00C3076A" w14:paraId="273252D1" w14:textId="77777777" w:rsidTr="006F49D5">
        <w:trPr>
          <w:trHeight w:val="48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3B0734FE" w14:textId="77777777" w:rsidR="0003497B" w:rsidRPr="00C3076A" w:rsidRDefault="0003497B" w:rsidP="00985AB7">
            <w:pPr>
              <w:spacing w:after="0"/>
              <w:rPr>
                <w:b/>
                <w:bCs/>
                <w:sz w:val="20"/>
                <w:szCs w:val="20"/>
              </w:rPr>
            </w:pPr>
          </w:p>
        </w:tc>
        <w:tc>
          <w:tcPr>
            <w:tcW w:w="1758" w:type="dxa"/>
            <w:gridSpan w:val="2"/>
            <w:vMerge/>
            <w:tcBorders>
              <w:left w:val="single" w:sz="4" w:space="0" w:color="auto"/>
              <w:bottom w:val="single" w:sz="4" w:space="0" w:color="000000"/>
              <w:right w:val="single" w:sz="4" w:space="0" w:color="auto"/>
            </w:tcBorders>
            <w:vAlign w:val="center"/>
            <w:hideMark/>
          </w:tcPr>
          <w:p w14:paraId="1E88CB44" w14:textId="77777777" w:rsidR="0003497B" w:rsidRPr="00C3076A" w:rsidRDefault="0003497B" w:rsidP="00985AB7">
            <w:pPr>
              <w:spacing w:after="0"/>
              <w:rPr>
                <w:b/>
                <w:bCs/>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00EAC520" w14:textId="77777777" w:rsidR="0003497B" w:rsidRPr="00C3076A" w:rsidRDefault="0003497B" w:rsidP="00985AB7">
            <w:pPr>
              <w:spacing w:after="0"/>
              <w:jc w:val="center"/>
              <w:rPr>
                <w:b/>
                <w:bCs/>
                <w:sz w:val="20"/>
                <w:szCs w:val="20"/>
              </w:rPr>
            </w:pPr>
            <w:proofErr w:type="spellStart"/>
            <w:r w:rsidRPr="00C3076A">
              <w:rPr>
                <w:b/>
                <w:bCs/>
                <w:sz w:val="20"/>
                <w:szCs w:val="20"/>
              </w:rPr>
              <w:t>Créditos</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9912CC" w14:textId="77777777" w:rsidR="0003497B" w:rsidRPr="00F644A1" w:rsidRDefault="0003497B" w:rsidP="00985AB7">
            <w:pPr>
              <w:spacing w:after="0"/>
              <w:jc w:val="center"/>
              <w:rPr>
                <w:b/>
                <w:sz w:val="20"/>
                <w:szCs w:val="20"/>
              </w:rPr>
            </w:pPr>
            <w:proofErr w:type="spellStart"/>
            <w:r w:rsidRPr="00F644A1">
              <w:rPr>
                <w:b/>
                <w:sz w:val="20"/>
                <w:szCs w:val="20"/>
              </w:rPr>
              <w:t>Carga</w:t>
            </w:r>
            <w:proofErr w:type="spellEnd"/>
            <w:r w:rsidR="006F49D5">
              <w:rPr>
                <w:b/>
                <w:sz w:val="20"/>
                <w:szCs w:val="20"/>
              </w:rPr>
              <w:t xml:space="preserve"> </w:t>
            </w:r>
            <w:proofErr w:type="spellStart"/>
            <w:r w:rsidRPr="00F644A1">
              <w:rPr>
                <w:b/>
                <w:sz w:val="20"/>
                <w:szCs w:val="20"/>
              </w:rPr>
              <w:t>Horária</w:t>
            </w:r>
            <w:proofErr w:type="spellEnd"/>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0730277" w14:textId="77777777" w:rsidR="0003497B" w:rsidRPr="00C3076A" w:rsidRDefault="0003497B" w:rsidP="00985AB7">
            <w:pPr>
              <w:spacing w:after="0"/>
              <w:rPr>
                <w:sz w:val="20"/>
                <w:szCs w:val="20"/>
              </w:rPr>
            </w:pPr>
          </w:p>
        </w:tc>
      </w:tr>
      <w:tr w:rsidR="0003497B" w:rsidRPr="00C3076A" w14:paraId="1864FD22" w14:textId="77777777" w:rsidTr="006F49D5">
        <w:trPr>
          <w:trHeight w:val="240"/>
        </w:trPr>
        <w:tc>
          <w:tcPr>
            <w:tcW w:w="96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09FEF9F" w14:textId="77777777" w:rsidR="0003497B" w:rsidRPr="00C3076A" w:rsidRDefault="0003497B" w:rsidP="00985AB7">
            <w:pPr>
              <w:spacing w:after="0"/>
              <w:jc w:val="center"/>
              <w:rPr>
                <w:b/>
                <w:bCs/>
                <w:sz w:val="20"/>
                <w:szCs w:val="20"/>
              </w:rPr>
            </w:pPr>
            <w:r w:rsidRPr="00C3076A">
              <w:rPr>
                <w:b/>
                <w:bCs/>
                <w:sz w:val="20"/>
                <w:szCs w:val="20"/>
              </w:rPr>
              <w:t>300</w:t>
            </w:r>
          </w:p>
        </w:tc>
        <w:tc>
          <w:tcPr>
            <w:tcW w:w="1758"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22B87C7B" w14:textId="77777777" w:rsidR="0003497B" w:rsidRPr="00E72188" w:rsidRDefault="0003497B" w:rsidP="00E22BF0">
            <w:pPr>
              <w:spacing w:after="0"/>
              <w:rPr>
                <w:b/>
                <w:bCs/>
                <w:sz w:val="20"/>
                <w:szCs w:val="20"/>
                <w:lang w:val="pt-BR"/>
              </w:rPr>
            </w:pPr>
            <w:r w:rsidRPr="00E72188">
              <w:rPr>
                <w:b/>
                <w:bCs/>
                <w:sz w:val="20"/>
                <w:szCs w:val="20"/>
                <w:lang w:val="pt-BR"/>
              </w:rPr>
              <w:t xml:space="preserve">I - Formação Geral </w:t>
            </w:r>
          </w:p>
        </w:tc>
        <w:tc>
          <w:tcPr>
            <w:tcW w:w="851" w:type="dxa"/>
            <w:tcBorders>
              <w:top w:val="nil"/>
              <w:left w:val="nil"/>
              <w:bottom w:val="single" w:sz="4" w:space="0" w:color="auto"/>
              <w:right w:val="nil"/>
            </w:tcBorders>
            <w:shd w:val="clear" w:color="auto" w:fill="D9D9D9"/>
            <w:noWrap/>
            <w:vAlign w:val="center"/>
            <w:hideMark/>
          </w:tcPr>
          <w:p w14:paraId="1A8C4CBC" w14:textId="683E7E3C" w:rsidR="0003497B" w:rsidRPr="00370CE4" w:rsidRDefault="00ED4B94" w:rsidP="00ED4B94">
            <w:pPr>
              <w:spacing w:after="0"/>
              <w:jc w:val="center"/>
              <w:rPr>
                <w:b/>
                <w:bCs/>
                <w:sz w:val="20"/>
                <w:szCs w:val="20"/>
              </w:rPr>
            </w:pPr>
            <w:r>
              <w:rPr>
                <w:b/>
                <w:bCs/>
                <w:sz w:val="20"/>
                <w:szCs w:val="20"/>
              </w:rPr>
              <w:t>28</w:t>
            </w:r>
          </w:p>
        </w:tc>
        <w:tc>
          <w:tcPr>
            <w:tcW w:w="851" w:type="dxa"/>
            <w:tcBorders>
              <w:top w:val="nil"/>
              <w:left w:val="single" w:sz="4" w:space="0" w:color="auto"/>
              <w:bottom w:val="single" w:sz="4" w:space="0" w:color="auto"/>
              <w:right w:val="single" w:sz="4" w:space="0" w:color="auto"/>
            </w:tcBorders>
            <w:shd w:val="clear" w:color="auto" w:fill="D9D9D9"/>
            <w:noWrap/>
            <w:vAlign w:val="center"/>
            <w:hideMark/>
          </w:tcPr>
          <w:p w14:paraId="136877CE" w14:textId="7EBFBF06" w:rsidR="0003497B" w:rsidRPr="00370CE4" w:rsidRDefault="00ED4B94" w:rsidP="00985AB7">
            <w:pPr>
              <w:spacing w:after="0"/>
              <w:jc w:val="center"/>
              <w:rPr>
                <w:b/>
                <w:bCs/>
                <w:sz w:val="20"/>
                <w:szCs w:val="20"/>
              </w:rPr>
            </w:pPr>
            <w:r>
              <w:rPr>
                <w:b/>
                <w:bCs/>
                <w:sz w:val="20"/>
                <w:szCs w:val="20"/>
              </w:rPr>
              <w:t>420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C8D375" w14:textId="77777777" w:rsidR="0003497B" w:rsidRPr="00C3076A" w:rsidRDefault="0003497B" w:rsidP="00985AB7">
            <w:pPr>
              <w:spacing w:after="0"/>
              <w:rPr>
                <w:sz w:val="20"/>
                <w:szCs w:val="20"/>
              </w:rPr>
            </w:pPr>
          </w:p>
        </w:tc>
      </w:tr>
      <w:tr w:rsidR="0003497B" w:rsidRPr="00C3076A" w14:paraId="6AEF81AD"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754FBBB8"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0EE16ECB" w14:textId="77777777" w:rsidR="0003497B" w:rsidRPr="000949FA" w:rsidRDefault="0003497B" w:rsidP="00985AB7">
            <w:pPr>
              <w:spacing w:after="0"/>
              <w:jc w:val="center"/>
              <w:rPr>
                <w:sz w:val="20"/>
                <w:szCs w:val="20"/>
              </w:rPr>
            </w:pPr>
            <w:r w:rsidRPr="000949FA">
              <w:rPr>
                <w:sz w:val="20"/>
                <w:szCs w:val="20"/>
              </w:rPr>
              <w:t>IC 251</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7964196A" w14:textId="77777777" w:rsidR="0003497B" w:rsidRPr="00C3076A" w:rsidRDefault="0003497B" w:rsidP="00985AB7">
            <w:pPr>
              <w:spacing w:after="0"/>
              <w:rPr>
                <w:sz w:val="20"/>
                <w:szCs w:val="20"/>
              </w:rPr>
            </w:pPr>
            <w:proofErr w:type="spellStart"/>
            <w:r w:rsidRPr="00C3076A">
              <w:rPr>
                <w:sz w:val="20"/>
                <w:szCs w:val="20"/>
              </w:rPr>
              <w:t>Matemáti</w:t>
            </w:r>
            <w:r>
              <w:rPr>
                <w:sz w:val="20"/>
                <w:szCs w:val="20"/>
              </w:rPr>
              <w:t>c</w:t>
            </w:r>
            <w:r w:rsidRPr="00C3076A">
              <w:rPr>
                <w:sz w:val="20"/>
                <w:szCs w:val="20"/>
              </w:rPr>
              <w:t>a</w:t>
            </w:r>
            <w:proofErr w:type="spellEnd"/>
            <w:r w:rsidRPr="00C3076A">
              <w:rPr>
                <w:sz w:val="20"/>
                <w:szCs w:val="20"/>
              </w:rPr>
              <w:t xml:space="preserve"> I</w:t>
            </w:r>
          </w:p>
        </w:tc>
        <w:tc>
          <w:tcPr>
            <w:tcW w:w="851" w:type="dxa"/>
            <w:tcBorders>
              <w:top w:val="nil"/>
              <w:left w:val="nil"/>
              <w:bottom w:val="single" w:sz="4" w:space="0" w:color="auto"/>
              <w:right w:val="nil"/>
            </w:tcBorders>
            <w:shd w:val="clear" w:color="auto" w:fill="auto"/>
            <w:noWrap/>
            <w:vAlign w:val="center"/>
            <w:hideMark/>
          </w:tcPr>
          <w:p w14:paraId="102FF624"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0275A8"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6878CF" w14:textId="77777777" w:rsidR="0003497B" w:rsidRPr="000949FA" w:rsidRDefault="0003497B" w:rsidP="00985AB7">
            <w:pPr>
              <w:spacing w:after="0"/>
              <w:jc w:val="center"/>
              <w:rPr>
                <w:sz w:val="20"/>
                <w:szCs w:val="20"/>
              </w:rPr>
            </w:pPr>
            <w:r w:rsidRPr="000949FA">
              <w:rPr>
                <w:sz w:val="20"/>
                <w:szCs w:val="20"/>
              </w:rPr>
              <w:t>IC 251</w:t>
            </w:r>
          </w:p>
        </w:tc>
      </w:tr>
      <w:tr w:rsidR="0003497B" w:rsidRPr="00C3076A" w14:paraId="1C2BB51D"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014EB9F2"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4402233" w14:textId="77777777" w:rsidR="0003497B" w:rsidRPr="000949FA" w:rsidRDefault="0003497B" w:rsidP="00985AB7">
            <w:pPr>
              <w:spacing w:after="0"/>
              <w:jc w:val="center"/>
              <w:rPr>
                <w:sz w:val="20"/>
                <w:szCs w:val="20"/>
              </w:rPr>
            </w:pPr>
            <w:r w:rsidRPr="000949FA">
              <w:rPr>
                <w:sz w:val="20"/>
                <w:szCs w:val="20"/>
              </w:rPr>
              <w:t>IH 149</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6B6CDB96" w14:textId="77777777" w:rsidR="0003497B" w:rsidRPr="00C3076A" w:rsidRDefault="0003497B" w:rsidP="00985AB7">
            <w:pPr>
              <w:spacing w:after="0"/>
              <w:rPr>
                <w:sz w:val="20"/>
                <w:szCs w:val="20"/>
              </w:rPr>
            </w:pPr>
            <w:proofErr w:type="spellStart"/>
            <w:r w:rsidRPr="00C3076A">
              <w:rPr>
                <w:sz w:val="20"/>
                <w:szCs w:val="20"/>
              </w:rPr>
              <w:t>Contabilidade</w:t>
            </w:r>
            <w:proofErr w:type="spellEnd"/>
            <w:r w:rsidR="006F49D5">
              <w:rPr>
                <w:sz w:val="20"/>
                <w:szCs w:val="20"/>
              </w:rPr>
              <w:t xml:space="preserve"> </w:t>
            </w:r>
            <w:proofErr w:type="spellStart"/>
            <w:r w:rsidRPr="00C3076A">
              <w:rPr>
                <w:sz w:val="20"/>
                <w:szCs w:val="20"/>
              </w:rPr>
              <w:t>Básica</w:t>
            </w:r>
            <w:proofErr w:type="spellEnd"/>
          </w:p>
        </w:tc>
        <w:tc>
          <w:tcPr>
            <w:tcW w:w="851" w:type="dxa"/>
            <w:tcBorders>
              <w:top w:val="nil"/>
              <w:left w:val="nil"/>
              <w:bottom w:val="single" w:sz="4" w:space="0" w:color="auto"/>
              <w:right w:val="nil"/>
            </w:tcBorders>
            <w:shd w:val="clear" w:color="auto" w:fill="auto"/>
            <w:noWrap/>
            <w:vAlign w:val="center"/>
            <w:hideMark/>
          </w:tcPr>
          <w:p w14:paraId="4A3105B9"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56A57"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BD672B" w14:textId="77777777" w:rsidR="0003497B" w:rsidRPr="000949FA" w:rsidRDefault="0003497B" w:rsidP="00985AB7">
            <w:pPr>
              <w:spacing w:after="0"/>
              <w:jc w:val="center"/>
              <w:rPr>
                <w:sz w:val="20"/>
                <w:szCs w:val="20"/>
              </w:rPr>
            </w:pPr>
            <w:r w:rsidRPr="000949FA">
              <w:rPr>
                <w:sz w:val="20"/>
                <w:szCs w:val="20"/>
              </w:rPr>
              <w:t>IH 149</w:t>
            </w:r>
          </w:p>
        </w:tc>
      </w:tr>
      <w:tr w:rsidR="0003497B" w:rsidRPr="00C3076A" w14:paraId="00BA668C"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53CFE0DE"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68F27B7D" w14:textId="77777777" w:rsidR="0003497B" w:rsidRPr="00C3076A" w:rsidRDefault="0003497B" w:rsidP="00985AB7">
            <w:pPr>
              <w:spacing w:after="0"/>
              <w:jc w:val="center"/>
              <w:rPr>
                <w:sz w:val="20"/>
                <w:szCs w:val="20"/>
              </w:rPr>
            </w:pPr>
            <w:r>
              <w:rPr>
                <w:sz w:val="20"/>
                <w:szCs w:val="20"/>
              </w:rPr>
              <w:t>IH 191</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9785841" w14:textId="77777777" w:rsidR="0003497B" w:rsidRPr="00E72188" w:rsidRDefault="0003497B" w:rsidP="00985AB7">
            <w:pPr>
              <w:spacing w:after="0"/>
              <w:rPr>
                <w:sz w:val="20"/>
                <w:szCs w:val="20"/>
                <w:lang w:val="pt-BR"/>
              </w:rPr>
            </w:pPr>
            <w:r w:rsidRPr="00E72188">
              <w:rPr>
                <w:sz w:val="20"/>
                <w:szCs w:val="20"/>
                <w:lang w:val="pt-BR"/>
              </w:rPr>
              <w:t>Noções de Direito Público e Privado</w:t>
            </w:r>
          </w:p>
        </w:tc>
        <w:tc>
          <w:tcPr>
            <w:tcW w:w="851" w:type="dxa"/>
            <w:tcBorders>
              <w:top w:val="nil"/>
              <w:left w:val="nil"/>
              <w:bottom w:val="single" w:sz="4" w:space="0" w:color="auto"/>
              <w:right w:val="nil"/>
            </w:tcBorders>
            <w:shd w:val="clear" w:color="auto" w:fill="auto"/>
            <w:noWrap/>
            <w:vAlign w:val="center"/>
            <w:hideMark/>
          </w:tcPr>
          <w:p w14:paraId="58DE9A64"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D3EE"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3036FE" w14:textId="77777777" w:rsidR="0003497B" w:rsidRPr="00C3076A" w:rsidRDefault="0003497B" w:rsidP="00985AB7">
            <w:pPr>
              <w:spacing w:after="0"/>
              <w:jc w:val="center"/>
              <w:rPr>
                <w:sz w:val="20"/>
                <w:szCs w:val="20"/>
              </w:rPr>
            </w:pPr>
            <w:r>
              <w:rPr>
                <w:sz w:val="20"/>
                <w:szCs w:val="20"/>
              </w:rPr>
              <w:t>IH 191</w:t>
            </w:r>
          </w:p>
        </w:tc>
      </w:tr>
      <w:tr w:rsidR="0003497B" w:rsidRPr="00C3076A" w14:paraId="091D8826"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09FCCC26"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23085A1" w14:textId="77777777" w:rsidR="0003497B" w:rsidRPr="00C3076A" w:rsidRDefault="0003497B" w:rsidP="00985AB7">
            <w:pPr>
              <w:spacing w:after="0"/>
              <w:jc w:val="center"/>
              <w:rPr>
                <w:sz w:val="20"/>
                <w:szCs w:val="20"/>
              </w:rPr>
            </w:pPr>
            <w:r>
              <w:rPr>
                <w:sz w:val="20"/>
                <w:szCs w:val="20"/>
              </w:rPr>
              <w:t>IH 413</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A833CD4" w14:textId="77777777" w:rsidR="0003497B" w:rsidRPr="00C3076A" w:rsidRDefault="0003497B" w:rsidP="00985AB7">
            <w:pPr>
              <w:spacing w:after="0"/>
              <w:rPr>
                <w:sz w:val="20"/>
                <w:szCs w:val="20"/>
              </w:rPr>
            </w:pPr>
            <w:proofErr w:type="spellStart"/>
            <w:r w:rsidRPr="00C3076A">
              <w:rPr>
                <w:sz w:val="20"/>
                <w:szCs w:val="20"/>
              </w:rPr>
              <w:t>Introdução</w:t>
            </w:r>
            <w:proofErr w:type="spellEnd"/>
            <w:r w:rsidRPr="00C3076A">
              <w:rPr>
                <w:sz w:val="20"/>
                <w:szCs w:val="20"/>
              </w:rPr>
              <w:t xml:space="preserve"> à </w:t>
            </w:r>
            <w:proofErr w:type="spellStart"/>
            <w:r w:rsidRPr="00C3076A">
              <w:rPr>
                <w:sz w:val="20"/>
                <w:szCs w:val="20"/>
              </w:rPr>
              <w:t>Sociologia</w:t>
            </w:r>
            <w:proofErr w:type="spellEnd"/>
          </w:p>
        </w:tc>
        <w:tc>
          <w:tcPr>
            <w:tcW w:w="851" w:type="dxa"/>
            <w:tcBorders>
              <w:top w:val="nil"/>
              <w:left w:val="nil"/>
              <w:bottom w:val="single" w:sz="4" w:space="0" w:color="auto"/>
              <w:right w:val="nil"/>
            </w:tcBorders>
            <w:shd w:val="clear" w:color="auto" w:fill="auto"/>
            <w:noWrap/>
            <w:vAlign w:val="center"/>
            <w:hideMark/>
          </w:tcPr>
          <w:p w14:paraId="77C1702C"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3C0C"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818023" w14:textId="77777777" w:rsidR="0003497B" w:rsidRPr="00C3076A" w:rsidRDefault="0003497B" w:rsidP="00985AB7">
            <w:pPr>
              <w:spacing w:after="0"/>
              <w:jc w:val="center"/>
              <w:rPr>
                <w:sz w:val="20"/>
                <w:szCs w:val="20"/>
              </w:rPr>
            </w:pPr>
            <w:r>
              <w:rPr>
                <w:sz w:val="20"/>
                <w:szCs w:val="20"/>
              </w:rPr>
              <w:t>IH 413</w:t>
            </w:r>
          </w:p>
        </w:tc>
      </w:tr>
      <w:tr w:rsidR="0003497B" w:rsidRPr="00C3076A" w14:paraId="0A0B74C5"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4CFCCD94"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19679450" w14:textId="77777777" w:rsidR="0003497B" w:rsidRPr="00C3076A" w:rsidRDefault="0003497B" w:rsidP="00985AB7">
            <w:pPr>
              <w:spacing w:after="0"/>
              <w:jc w:val="center"/>
              <w:rPr>
                <w:sz w:val="20"/>
                <w:szCs w:val="20"/>
              </w:rPr>
            </w:pPr>
            <w:r>
              <w:rPr>
                <w:sz w:val="20"/>
                <w:szCs w:val="20"/>
              </w:rPr>
              <w:t>IH 129</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5B189F8" w14:textId="77777777" w:rsidR="0003497B" w:rsidRPr="00C3076A" w:rsidRDefault="0003497B" w:rsidP="00985AB7">
            <w:pPr>
              <w:spacing w:after="0"/>
              <w:rPr>
                <w:sz w:val="20"/>
                <w:szCs w:val="20"/>
              </w:rPr>
            </w:pPr>
            <w:proofErr w:type="spellStart"/>
            <w:r w:rsidRPr="00C3076A">
              <w:rPr>
                <w:sz w:val="20"/>
                <w:szCs w:val="20"/>
              </w:rPr>
              <w:t>Introdução</w:t>
            </w:r>
            <w:proofErr w:type="spellEnd"/>
            <w:r w:rsidRPr="00C3076A">
              <w:rPr>
                <w:sz w:val="20"/>
                <w:szCs w:val="20"/>
              </w:rPr>
              <w:t xml:space="preserve"> à </w:t>
            </w:r>
            <w:proofErr w:type="spellStart"/>
            <w:r w:rsidRPr="00C3076A">
              <w:rPr>
                <w:sz w:val="20"/>
                <w:szCs w:val="20"/>
              </w:rPr>
              <w:t>Administração</w:t>
            </w:r>
            <w:proofErr w:type="spellEnd"/>
          </w:p>
        </w:tc>
        <w:tc>
          <w:tcPr>
            <w:tcW w:w="851" w:type="dxa"/>
            <w:tcBorders>
              <w:top w:val="nil"/>
              <w:left w:val="nil"/>
              <w:bottom w:val="single" w:sz="4" w:space="0" w:color="auto"/>
              <w:right w:val="nil"/>
            </w:tcBorders>
            <w:shd w:val="clear" w:color="auto" w:fill="auto"/>
            <w:noWrap/>
            <w:vAlign w:val="center"/>
            <w:hideMark/>
          </w:tcPr>
          <w:p w14:paraId="7706BED0"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33BF4"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AFEC5D" w14:textId="77777777" w:rsidR="0003497B" w:rsidRPr="00C3076A" w:rsidRDefault="0003497B" w:rsidP="00985AB7">
            <w:pPr>
              <w:spacing w:after="0"/>
              <w:jc w:val="center"/>
              <w:rPr>
                <w:sz w:val="20"/>
                <w:szCs w:val="20"/>
              </w:rPr>
            </w:pPr>
            <w:r>
              <w:rPr>
                <w:sz w:val="20"/>
                <w:szCs w:val="20"/>
              </w:rPr>
              <w:t>IH 129</w:t>
            </w:r>
          </w:p>
        </w:tc>
      </w:tr>
      <w:tr w:rsidR="0003497B" w:rsidRPr="00C3076A" w14:paraId="6302D589"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748B59E4"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2104861A" w14:textId="77777777" w:rsidR="0003497B" w:rsidRPr="00C3076A" w:rsidRDefault="0003497B" w:rsidP="00985AB7">
            <w:pPr>
              <w:spacing w:after="0"/>
              <w:jc w:val="center"/>
              <w:rPr>
                <w:sz w:val="20"/>
                <w:szCs w:val="20"/>
              </w:rPr>
            </w:pPr>
            <w:r>
              <w:rPr>
                <w:sz w:val="20"/>
                <w:szCs w:val="20"/>
              </w:rPr>
              <w:t>IH 412</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45995A1A" w14:textId="77777777" w:rsidR="0003497B" w:rsidRPr="00C3076A" w:rsidRDefault="0003497B" w:rsidP="00985AB7">
            <w:pPr>
              <w:spacing w:after="0"/>
              <w:rPr>
                <w:sz w:val="20"/>
                <w:szCs w:val="20"/>
              </w:rPr>
            </w:pPr>
            <w:proofErr w:type="spellStart"/>
            <w:r w:rsidRPr="00C3076A">
              <w:rPr>
                <w:sz w:val="20"/>
                <w:szCs w:val="20"/>
              </w:rPr>
              <w:t>Introdução</w:t>
            </w:r>
            <w:proofErr w:type="spellEnd"/>
            <w:r w:rsidRPr="00C3076A">
              <w:rPr>
                <w:sz w:val="20"/>
                <w:szCs w:val="20"/>
              </w:rPr>
              <w:t xml:space="preserve"> à </w:t>
            </w:r>
            <w:proofErr w:type="spellStart"/>
            <w:r w:rsidRPr="00C3076A">
              <w:rPr>
                <w:sz w:val="20"/>
                <w:szCs w:val="20"/>
              </w:rPr>
              <w:t>Ciência</w:t>
            </w:r>
            <w:proofErr w:type="spellEnd"/>
            <w:r w:rsidR="00666419">
              <w:rPr>
                <w:sz w:val="20"/>
                <w:szCs w:val="20"/>
              </w:rPr>
              <w:t xml:space="preserve"> </w:t>
            </w:r>
            <w:proofErr w:type="spellStart"/>
            <w:r w:rsidRPr="00C3076A">
              <w:rPr>
                <w:sz w:val="20"/>
                <w:szCs w:val="20"/>
              </w:rPr>
              <w:t>Política</w:t>
            </w:r>
            <w:proofErr w:type="spellEnd"/>
          </w:p>
        </w:tc>
        <w:tc>
          <w:tcPr>
            <w:tcW w:w="851" w:type="dxa"/>
            <w:tcBorders>
              <w:top w:val="nil"/>
              <w:left w:val="nil"/>
              <w:bottom w:val="single" w:sz="4" w:space="0" w:color="auto"/>
              <w:right w:val="nil"/>
            </w:tcBorders>
            <w:shd w:val="clear" w:color="auto" w:fill="auto"/>
            <w:noWrap/>
            <w:vAlign w:val="center"/>
            <w:hideMark/>
          </w:tcPr>
          <w:p w14:paraId="27227C4D"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75C2E"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68321E" w14:textId="1BC9842A" w:rsidR="0003497B" w:rsidRDefault="0003497B" w:rsidP="00985AB7">
            <w:pPr>
              <w:spacing w:after="0"/>
              <w:jc w:val="center"/>
              <w:rPr>
                <w:sz w:val="20"/>
                <w:szCs w:val="20"/>
              </w:rPr>
            </w:pPr>
            <w:r>
              <w:rPr>
                <w:sz w:val="20"/>
                <w:szCs w:val="20"/>
              </w:rPr>
              <w:t>IH 412</w:t>
            </w:r>
            <w:r w:rsidR="00666419">
              <w:rPr>
                <w:sz w:val="20"/>
                <w:szCs w:val="20"/>
              </w:rPr>
              <w:t xml:space="preserve"> </w:t>
            </w:r>
            <w:proofErr w:type="spellStart"/>
            <w:r w:rsidR="00587D2E">
              <w:rPr>
                <w:sz w:val="20"/>
                <w:szCs w:val="20"/>
              </w:rPr>
              <w:t>ou</w:t>
            </w:r>
            <w:proofErr w:type="spellEnd"/>
          </w:p>
          <w:p w14:paraId="325787D5" w14:textId="77777777" w:rsidR="00666419" w:rsidRPr="00C3076A" w:rsidRDefault="00666419" w:rsidP="00985AB7">
            <w:pPr>
              <w:spacing w:after="0"/>
              <w:jc w:val="center"/>
              <w:rPr>
                <w:sz w:val="20"/>
                <w:szCs w:val="20"/>
              </w:rPr>
            </w:pPr>
            <w:r>
              <w:rPr>
                <w:sz w:val="20"/>
                <w:szCs w:val="20"/>
              </w:rPr>
              <w:t>IH 298</w:t>
            </w:r>
          </w:p>
        </w:tc>
      </w:tr>
      <w:tr w:rsidR="0003497B" w:rsidRPr="00C3076A" w14:paraId="3CC57F8A"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7EC6DCD4"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2E12BF15" w14:textId="77777777" w:rsidR="0003497B" w:rsidRPr="00C3076A" w:rsidRDefault="0003497B" w:rsidP="00985AB7">
            <w:pPr>
              <w:spacing w:after="0"/>
              <w:jc w:val="center"/>
              <w:rPr>
                <w:sz w:val="20"/>
                <w:szCs w:val="20"/>
              </w:rPr>
            </w:pPr>
            <w:r>
              <w:rPr>
                <w:sz w:val="20"/>
                <w:szCs w:val="20"/>
              </w:rPr>
              <w:t>IC 280</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20394B18" w14:textId="77777777" w:rsidR="0003497B" w:rsidRPr="00C3076A" w:rsidRDefault="0003497B" w:rsidP="00985AB7">
            <w:pPr>
              <w:spacing w:after="0"/>
              <w:rPr>
                <w:sz w:val="20"/>
                <w:szCs w:val="20"/>
              </w:rPr>
            </w:pPr>
            <w:proofErr w:type="spellStart"/>
            <w:r>
              <w:rPr>
                <w:sz w:val="20"/>
                <w:szCs w:val="20"/>
              </w:rPr>
              <w:t>Estatística</w:t>
            </w:r>
            <w:proofErr w:type="spellEnd"/>
            <w:r w:rsidR="00666419">
              <w:rPr>
                <w:sz w:val="20"/>
                <w:szCs w:val="20"/>
              </w:rPr>
              <w:t xml:space="preserve"> </w:t>
            </w:r>
            <w:proofErr w:type="spellStart"/>
            <w:r>
              <w:rPr>
                <w:sz w:val="20"/>
                <w:szCs w:val="20"/>
              </w:rPr>
              <w:t>Bá</w:t>
            </w:r>
            <w:r w:rsidRPr="00C3076A">
              <w:rPr>
                <w:sz w:val="20"/>
                <w:szCs w:val="20"/>
              </w:rPr>
              <w:t>sica</w:t>
            </w:r>
            <w:proofErr w:type="spellEnd"/>
          </w:p>
        </w:tc>
        <w:tc>
          <w:tcPr>
            <w:tcW w:w="851" w:type="dxa"/>
            <w:tcBorders>
              <w:top w:val="nil"/>
              <w:left w:val="nil"/>
              <w:bottom w:val="single" w:sz="4" w:space="0" w:color="auto"/>
              <w:right w:val="nil"/>
            </w:tcBorders>
            <w:shd w:val="clear" w:color="auto" w:fill="auto"/>
            <w:noWrap/>
            <w:vAlign w:val="center"/>
            <w:hideMark/>
          </w:tcPr>
          <w:p w14:paraId="51028F9D"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6734"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2028AF" w14:textId="77777777" w:rsidR="0003497B" w:rsidRPr="00C3076A" w:rsidRDefault="0003497B" w:rsidP="00985AB7">
            <w:pPr>
              <w:spacing w:after="0"/>
              <w:jc w:val="center"/>
              <w:rPr>
                <w:sz w:val="20"/>
                <w:szCs w:val="20"/>
              </w:rPr>
            </w:pPr>
            <w:r>
              <w:rPr>
                <w:sz w:val="20"/>
                <w:szCs w:val="20"/>
              </w:rPr>
              <w:t>IC 280</w:t>
            </w:r>
          </w:p>
        </w:tc>
      </w:tr>
      <w:tr w:rsidR="0003497B" w:rsidRPr="00C3076A" w14:paraId="089C6C58" w14:textId="77777777" w:rsidTr="004C7397">
        <w:trPr>
          <w:trHeight w:val="240"/>
        </w:trPr>
        <w:tc>
          <w:tcPr>
            <w:tcW w:w="96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FBAB349" w14:textId="77777777" w:rsidR="0003497B" w:rsidRPr="00C3076A" w:rsidRDefault="0003497B" w:rsidP="00985AB7">
            <w:pPr>
              <w:spacing w:after="0"/>
              <w:jc w:val="center"/>
              <w:rPr>
                <w:b/>
                <w:bCs/>
                <w:sz w:val="20"/>
                <w:szCs w:val="20"/>
              </w:rPr>
            </w:pPr>
            <w:r w:rsidRPr="00C3076A">
              <w:rPr>
                <w:b/>
                <w:bCs/>
                <w:sz w:val="20"/>
                <w:szCs w:val="20"/>
              </w:rPr>
              <w:t>600</w:t>
            </w:r>
          </w:p>
        </w:tc>
        <w:tc>
          <w:tcPr>
            <w:tcW w:w="1758"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87CF5C6" w14:textId="77777777" w:rsidR="0003497B" w:rsidRPr="00E72188" w:rsidRDefault="0003497B" w:rsidP="00E22BF0">
            <w:pPr>
              <w:spacing w:after="0"/>
              <w:rPr>
                <w:b/>
                <w:bCs/>
                <w:sz w:val="20"/>
                <w:szCs w:val="20"/>
                <w:lang w:val="pt-BR"/>
              </w:rPr>
            </w:pPr>
            <w:r w:rsidRPr="00E72188">
              <w:rPr>
                <w:b/>
                <w:bCs/>
                <w:sz w:val="20"/>
                <w:szCs w:val="20"/>
                <w:lang w:val="pt-BR"/>
              </w:rPr>
              <w:t>II - Formação Teórico-</w:t>
            </w:r>
            <w:proofErr w:type="spellStart"/>
            <w:r w:rsidRPr="00E72188">
              <w:rPr>
                <w:b/>
                <w:bCs/>
                <w:sz w:val="20"/>
                <w:szCs w:val="20"/>
                <w:lang w:val="pt-BR"/>
              </w:rPr>
              <w:t>Quantitiva</w:t>
            </w:r>
            <w:proofErr w:type="spellEnd"/>
          </w:p>
        </w:tc>
        <w:tc>
          <w:tcPr>
            <w:tcW w:w="851" w:type="dxa"/>
            <w:tcBorders>
              <w:top w:val="single" w:sz="4" w:space="0" w:color="auto"/>
              <w:left w:val="nil"/>
              <w:bottom w:val="single" w:sz="4" w:space="0" w:color="auto"/>
              <w:right w:val="nil"/>
            </w:tcBorders>
            <w:shd w:val="clear" w:color="auto" w:fill="D9D9D9"/>
            <w:noWrap/>
            <w:vAlign w:val="center"/>
            <w:hideMark/>
          </w:tcPr>
          <w:p w14:paraId="2CED8951" w14:textId="64DCD7FB" w:rsidR="0003497B" w:rsidRPr="00C3076A" w:rsidRDefault="00235E52" w:rsidP="004C7397">
            <w:pPr>
              <w:spacing w:after="0"/>
              <w:jc w:val="center"/>
              <w:rPr>
                <w:b/>
                <w:bCs/>
                <w:sz w:val="20"/>
                <w:szCs w:val="20"/>
              </w:rPr>
            </w:pPr>
            <w:r>
              <w:rPr>
                <w:b/>
                <w:bCs/>
                <w:sz w:val="20"/>
                <w:szCs w:val="20"/>
              </w:rPr>
              <w:t>88</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B9C0D8" w14:textId="12A2DBFF" w:rsidR="0003497B" w:rsidRPr="00C3076A" w:rsidRDefault="0003497B" w:rsidP="004C7397">
            <w:pPr>
              <w:spacing w:after="0"/>
              <w:jc w:val="center"/>
              <w:rPr>
                <w:b/>
                <w:bCs/>
                <w:sz w:val="20"/>
                <w:szCs w:val="20"/>
              </w:rPr>
            </w:pPr>
            <w:r w:rsidRPr="00C3076A">
              <w:rPr>
                <w:b/>
                <w:bCs/>
                <w:sz w:val="20"/>
                <w:szCs w:val="20"/>
              </w:rPr>
              <w:t>1</w:t>
            </w:r>
            <w:r>
              <w:rPr>
                <w:b/>
                <w:bCs/>
                <w:sz w:val="20"/>
                <w:szCs w:val="20"/>
              </w:rPr>
              <w:t>.</w:t>
            </w:r>
            <w:r w:rsidR="00235E52">
              <w:rPr>
                <w:b/>
                <w:bCs/>
                <w:sz w:val="20"/>
                <w:szCs w:val="20"/>
              </w:rPr>
              <w:t>320</w:t>
            </w:r>
          </w:p>
        </w:tc>
        <w:tc>
          <w:tcPr>
            <w:tcW w:w="567" w:type="dxa"/>
            <w:tcBorders>
              <w:top w:val="nil"/>
              <w:left w:val="nil"/>
              <w:bottom w:val="single" w:sz="4" w:space="0" w:color="auto"/>
              <w:right w:val="single" w:sz="4" w:space="0" w:color="auto"/>
            </w:tcBorders>
            <w:shd w:val="clear" w:color="auto" w:fill="D9D9D9"/>
            <w:noWrap/>
            <w:vAlign w:val="bottom"/>
            <w:hideMark/>
          </w:tcPr>
          <w:p w14:paraId="0427DED6" w14:textId="77777777" w:rsidR="0003497B" w:rsidRPr="00C3076A" w:rsidRDefault="0003497B" w:rsidP="00985AB7">
            <w:pPr>
              <w:spacing w:after="0"/>
              <w:rPr>
                <w:b/>
                <w:bCs/>
                <w:sz w:val="20"/>
                <w:szCs w:val="20"/>
              </w:rPr>
            </w:pPr>
            <w:r w:rsidRPr="00C3076A">
              <w:rPr>
                <w:b/>
                <w:bCs/>
                <w:sz w:val="20"/>
                <w:szCs w:val="20"/>
              </w:rPr>
              <w:t> </w:t>
            </w:r>
          </w:p>
        </w:tc>
      </w:tr>
      <w:tr w:rsidR="0003497B" w:rsidRPr="00C3076A" w14:paraId="4DC662D8"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73F53313"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20B54834" w14:textId="77777777" w:rsidR="0003497B" w:rsidRPr="00C3076A" w:rsidRDefault="0003497B" w:rsidP="009914DD">
            <w:pPr>
              <w:spacing w:after="0"/>
              <w:jc w:val="center"/>
              <w:rPr>
                <w:sz w:val="20"/>
                <w:szCs w:val="20"/>
              </w:rPr>
            </w:pPr>
            <w:r w:rsidRPr="00C3076A">
              <w:rPr>
                <w:sz w:val="20"/>
                <w:szCs w:val="20"/>
              </w:rPr>
              <w:t>I</w:t>
            </w:r>
            <w:r w:rsidR="009914DD">
              <w:rPr>
                <w:sz w:val="20"/>
                <w:szCs w:val="20"/>
              </w:rPr>
              <w:t>S202</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659FC6BC" w14:textId="77777777" w:rsidR="0003497B" w:rsidRPr="00C3076A" w:rsidRDefault="0003497B" w:rsidP="00985AB7">
            <w:pPr>
              <w:spacing w:after="0"/>
              <w:rPr>
                <w:sz w:val="20"/>
                <w:szCs w:val="20"/>
              </w:rPr>
            </w:pPr>
            <w:proofErr w:type="spellStart"/>
            <w:r w:rsidRPr="00C3076A">
              <w:rPr>
                <w:sz w:val="20"/>
                <w:szCs w:val="20"/>
              </w:rPr>
              <w:t>Macroeconomia</w:t>
            </w:r>
            <w:proofErr w:type="spellEnd"/>
            <w:r w:rsidRPr="00C3076A">
              <w:rPr>
                <w:sz w:val="20"/>
                <w:szCs w:val="20"/>
              </w:rPr>
              <w:t xml:space="preserve"> I </w:t>
            </w:r>
          </w:p>
        </w:tc>
        <w:tc>
          <w:tcPr>
            <w:tcW w:w="851" w:type="dxa"/>
            <w:tcBorders>
              <w:top w:val="nil"/>
              <w:left w:val="nil"/>
              <w:bottom w:val="single" w:sz="4" w:space="0" w:color="auto"/>
              <w:right w:val="nil"/>
            </w:tcBorders>
            <w:shd w:val="clear" w:color="auto" w:fill="auto"/>
            <w:noWrap/>
            <w:vAlign w:val="center"/>
            <w:hideMark/>
          </w:tcPr>
          <w:p w14:paraId="3D97FDF4"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F64373"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24864308" w14:textId="77777777" w:rsidR="0003497B" w:rsidRPr="00C3076A" w:rsidRDefault="0003497B" w:rsidP="00985AB7">
            <w:pPr>
              <w:spacing w:after="0"/>
              <w:jc w:val="center"/>
              <w:rPr>
                <w:sz w:val="20"/>
                <w:szCs w:val="20"/>
              </w:rPr>
            </w:pPr>
            <w:r w:rsidRPr="00C3076A">
              <w:rPr>
                <w:sz w:val="20"/>
                <w:szCs w:val="20"/>
              </w:rPr>
              <w:t>IH 201</w:t>
            </w:r>
          </w:p>
        </w:tc>
      </w:tr>
      <w:tr w:rsidR="0003497B" w:rsidRPr="00C3076A" w14:paraId="65C23212"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4ECAE99C"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5970EA26" w14:textId="77777777" w:rsidR="0003497B" w:rsidRDefault="009914DD" w:rsidP="00985AB7">
            <w:pPr>
              <w:spacing w:after="0"/>
              <w:jc w:val="center"/>
            </w:pPr>
            <w:r>
              <w:rPr>
                <w:sz w:val="20"/>
                <w:szCs w:val="20"/>
              </w:rPr>
              <w:t>IS203</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BD3A3E5" w14:textId="77777777" w:rsidR="0003497B" w:rsidRPr="00C3076A" w:rsidRDefault="0003497B" w:rsidP="00985AB7">
            <w:pPr>
              <w:spacing w:after="0"/>
              <w:rPr>
                <w:sz w:val="20"/>
                <w:szCs w:val="20"/>
              </w:rPr>
            </w:pPr>
            <w:proofErr w:type="spellStart"/>
            <w:r>
              <w:rPr>
                <w:sz w:val="20"/>
                <w:szCs w:val="20"/>
              </w:rPr>
              <w:t>Macroeconomia</w:t>
            </w:r>
            <w:proofErr w:type="spellEnd"/>
            <w:r>
              <w:rPr>
                <w:sz w:val="20"/>
                <w:szCs w:val="20"/>
              </w:rPr>
              <w:t xml:space="preserve"> II</w:t>
            </w:r>
          </w:p>
        </w:tc>
        <w:tc>
          <w:tcPr>
            <w:tcW w:w="851" w:type="dxa"/>
            <w:tcBorders>
              <w:top w:val="single" w:sz="4" w:space="0" w:color="auto"/>
              <w:left w:val="nil"/>
              <w:bottom w:val="single" w:sz="4" w:space="0" w:color="auto"/>
              <w:right w:val="nil"/>
            </w:tcBorders>
            <w:shd w:val="clear" w:color="auto" w:fill="auto"/>
            <w:noWrap/>
            <w:vAlign w:val="center"/>
            <w:hideMark/>
          </w:tcPr>
          <w:p w14:paraId="61437E34"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4D6DF3"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367FF40C" w14:textId="77777777" w:rsidR="0003497B" w:rsidRPr="00C3076A" w:rsidRDefault="0003497B" w:rsidP="00985AB7">
            <w:pPr>
              <w:spacing w:after="0"/>
              <w:jc w:val="center"/>
              <w:rPr>
                <w:sz w:val="20"/>
                <w:szCs w:val="20"/>
              </w:rPr>
            </w:pPr>
            <w:r w:rsidRPr="00C3076A">
              <w:rPr>
                <w:sz w:val="20"/>
                <w:szCs w:val="20"/>
              </w:rPr>
              <w:t>IH 202</w:t>
            </w:r>
          </w:p>
        </w:tc>
      </w:tr>
      <w:tr w:rsidR="0003497B" w:rsidRPr="00C3076A" w14:paraId="0600F7A7"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607C1D7"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52A4451F" w14:textId="77777777" w:rsidR="0003497B" w:rsidRDefault="009914DD" w:rsidP="00985AB7">
            <w:pPr>
              <w:spacing w:after="0"/>
              <w:jc w:val="center"/>
            </w:pPr>
            <w:r>
              <w:rPr>
                <w:sz w:val="20"/>
                <w:szCs w:val="20"/>
              </w:rPr>
              <w:t>IS204</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02FCA54F" w14:textId="77777777" w:rsidR="0003497B" w:rsidRPr="00C3076A" w:rsidRDefault="0003497B" w:rsidP="00985AB7">
            <w:pPr>
              <w:spacing w:after="0"/>
              <w:rPr>
                <w:sz w:val="20"/>
                <w:szCs w:val="20"/>
              </w:rPr>
            </w:pPr>
            <w:proofErr w:type="spellStart"/>
            <w:r w:rsidRPr="00C3076A">
              <w:rPr>
                <w:sz w:val="20"/>
                <w:szCs w:val="20"/>
              </w:rPr>
              <w:t>Macroeconomia</w:t>
            </w:r>
            <w:proofErr w:type="spellEnd"/>
            <w:r w:rsidRPr="00C3076A">
              <w:rPr>
                <w:sz w:val="20"/>
                <w:szCs w:val="20"/>
              </w:rPr>
              <w:t xml:space="preserve"> III</w:t>
            </w:r>
          </w:p>
        </w:tc>
        <w:tc>
          <w:tcPr>
            <w:tcW w:w="851" w:type="dxa"/>
            <w:tcBorders>
              <w:top w:val="single" w:sz="4" w:space="0" w:color="auto"/>
              <w:left w:val="nil"/>
              <w:bottom w:val="single" w:sz="4" w:space="0" w:color="auto"/>
              <w:right w:val="nil"/>
            </w:tcBorders>
            <w:shd w:val="clear" w:color="auto" w:fill="auto"/>
            <w:noWrap/>
            <w:vAlign w:val="center"/>
            <w:hideMark/>
          </w:tcPr>
          <w:p w14:paraId="315E8285"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C1F25A"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587B1C7E" w14:textId="77777777" w:rsidR="0003497B" w:rsidRPr="00C3076A" w:rsidRDefault="0003497B" w:rsidP="00985AB7">
            <w:pPr>
              <w:spacing w:after="0"/>
              <w:jc w:val="center"/>
              <w:rPr>
                <w:sz w:val="20"/>
                <w:szCs w:val="20"/>
              </w:rPr>
            </w:pPr>
            <w:r w:rsidRPr="00C3076A">
              <w:rPr>
                <w:sz w:val="20"/>
                <w:szCs w:val="20"/>
              </w:rPr>
              <w:t>IH 203</w:t>
            </w:r>
          </w:p>
        </w:tc>
      </w:tr>
      <w:tr w:rsidR="0003497B" w:rsidRPr="00C3076A" w14:paraId="58B80532"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E296807"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588D4BF" w14:textId="77777777" w:rsidR="0003497B" w:rsidRDefault="009914DD" w:rsidP="00985AB7">
            <w:pPr>
              <w:spacing w:after="0"/>
              <w:jc w:val="center"/>
            </w:pPr>
            <w:r>
              <w:rPr>
                <w:sz w:val="20"/>
                <w:szCs w:val="20"/>
              </w:rPr>
              <w:t>IS205</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2D567523" w14:textId="77777777" w:rsidR="0003497B" w:rsidRPr="00C3076A" w:rsidRDefault="0003497B" w:rsidP="00985AB7">
            <w:pPr>
              <w:spacing w:after="0"/>
              <w:rPr>
                <w:sz w:val="20"/>
                <w:szCs w:val="20"/>
              </w:rPr>
            </w:pPr>
            <w:proofErr w:type="spellStart"/>
            <w:r w:rsidRPr="00C3076A">
              <w:rPr>
                <w:sz w:val="20"/>
                <w:szCs w:val="20"/>
              </w:rPr>
              <w:t>Macroeconomia</w:t>
            </w:r>
            <w:proofErr w:type="spellEnd"/>
            <w:r w:rsidRPr="00C3076A">
              <w:rPr>
                <w:sz w:val="20"/>
                <w:szCs w:val="20"/>
              </w:rPr>
              <w:t xml:space="preserve"> IV</w:t>
            </w:r>
          </w:p>
        </w:tc>
        <w:tc>
          <w:tcPr>
            <w:tcW w:w="851" w:type="dxa"/>
            <w:tcBorders>
              <w:top w:val="single" w:sz="4" w:space="0" w:color="auto"/>
              <w:left w:val="nil"/>
              <w:bottom w:val="single" w:sz="4" w:space="0" w:color="auto"/>
              <w:right w:val="nil"/>
            </w:tcBorders>
            <w:shd w:val="clear" w:color="auto" w:fill="auto"/>
            <w:noWrap/>
            <w:vAlign w:val="center"/>
            <w:hideMark/>
          </w:tcPr>
          <w:p w14:paraId="68D879B5"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C20538"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554F27D5" w14:textId="77777777" w:rsidR="0003497B" w:rsidRPr="00C3076A" w:rsidRDefault="0003497B" w:rsidP="00985AB7">
            <w:pPr>
              <w:spacing w:after="0"/>
              <w:jc w:val="center"/>
              <w:rPr>
                <w:sz w:val="20"/>
                <w:szCs w:val="20"/>
              </w:rPr>
            </w:pPr>
            <w:r>
              <w:rPr>
                <w:sz w:val="20"/>
                <w:szCs w:val="20"/>
              </w:rPr>
              <w:t xml:space="preserve">Nova </w:t>
            </w:r>
            <w:proofErr w:type="spellStart"/>
            <w:r>
              <w:rPr>
                <w:sz w:val="20"/>
                <w:szCs w:val="20"/>
              </w:rPr>
              <w:t>disciplina</w:t>
            </w:r>
            <w:proofErr w:type="spellEnd"/>
          </w:p>
        </w:tc>
      </w:tr>
      <w:tr w:rsidR="0003497B" w:rsidRPr="00C3076A" w14:paraId="7F93B65B"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26AC41CE"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3965523B" w14:textId="77777777" w:rsidR="0003497B" w:rsidRDefault="009914DD" w:rsidP="00985AB7">
            <w:pPr>
              <w:spacing w:after="0"/>
              <w:jc w:val="center"/>
            </w:pPr>
            <w:r>
              <w:rPr>
                <w:sz w:val="20"/>
                <w:szCs w:val="20"/>
              </w:rPr>
              <w:t>IS206</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7F106577" w14:textId="77777777" w:rsidR="0003497B" w:rsidRPr="00C3076A" w:rsidRDefault="0003497B" w:rsidP="00985AB7">
            <w:pPr>
              <w:spacing w:after="0"/>
              <w:rPr>
                <w:sz w:val="20"/>
                <w:szCs w:val="20"/>
              </w:rPr>
            </w:pPr>
            <w:proofErr w:type="spellStart"/>
            <w:r w:rsidRPr="00C3076A">
              <w:rPr>
                <w:sz w:val="20"/>
                <w:szCs w:val="20"/>
              </w:rPr>
              <w:t>Microeconomia</w:t>
            </w:r>
            <w:proofErr w:type="spellEnd"/>
            <w:r w:rsidRPr="00C3076A">
              <w:rPr>
                <w:sz w:val="20"/>
                <w:szCs w:val="20"/>
              </w:rPr>
              <w:t xml:space="preserve"> I </w:t>
            </w:r>
          </w:p>
        </w:tc>
        <w:tc>
          <w:tcPr>
            <w:tcW w:w="851" w:type="dxa"/>
            <w:tcBorders>
              <w:top w:val="single" w:sz="4" w:space="0" w:color="auto"/>
              <w:left w:val="nil"/>
              <w:bottom w:val="single" w:sz="4" w:space="0" w:color="auto"/>
              <w:right w:val="nil"/>
            </w:tcBorders>
            <w:shd w:val="clear" w:color="auto" w:fill="auto"/>
            <w:noWrap/>
            <w:vAlign w:val="center"/>
            <w:hideMark/>
          </w:tcPr>
          <w:p w14:paraId="331183BD"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F7A6BA"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54C408D5" w14:textId="77777777" w:rsidR="0003497B" w:rsidRPr="00C3076A" w:rsidRDefault="0003497B" w:rsidP="00985AB7">
            <w:pPr>
              <w:spacing w:after="0"/>
              <w:jc w:val="center"/>
              <w:rPr>
                <w:sz w:val="20"/>
                <w:szCs w:val="20"/>
              </w:rPr>
            </w:pPr>
            <w:r w:rsidRPr="00C3076A">
              <w:rPr>
                <w:sz w:val="20"/>
                <w:szCs w:val="20"/>
              </w:rPr>
              <w:t>IH 204</w:t>
            </w:r>
          </w:p>
        </w:tc>
      </w:tr>
      <w:tr w:rsidR="0003497B" w:rsidRPr="00C3076A" w14:paraId="3CFA139E"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0C7BF3C"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6A005C80" w14:textId="77777777" w:rsidR="0003497B" w:rsidRDefault="0003497B" w:rsidP="009914DD">
            <w:pPr>
              <w:spacing w:after="0"/>
              <w:jc w:val="center"/>
            </w:pPr>
            <w:r w:rsidRPr="002D5EB9">
              <w:rPr>
                <w:sz w:val="20"/>
                <w:szCs w:val="20"/>
              </w:rPr>
              <w:t>I</w:t>
            </w:r>
            <w:r w:rsidR="009914DD">
              <w:rPr>
                <w:sz w:val="20"/>
                <w:szCs w:val="20"/>
              </w:rPr>
              <w:t>S207</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2AE9966F" w14:textId="77777777" w:rsidR="0003497B" w:rsidRPr="00C3076A" w:rsidRDefault="0003497B" w:rsidP="00985AB7">
            <w:pPr>
              <w:spacing w:after="0"/>
              <w:rPr>
                <w:sz w:val="20"/>
                <w:szCs w:val="20"/>
              </w:rPr>
            </w:pPr>
            <w:proofErr w:type="spellStart"/>
            <w:r w:rsidRPr="00C3076A">
              <w:rPr>
                <w:sz w:val="20"/>
                <w:szCs w:val="20"/>
              </w:rPr>
              <w:t>Microeconomia</w:t>
            </w:r>
            <w:proofErr w:type="spellEnd"/>
            <w:r w:rsidRPr="00C3076A">
              <w:rPr>
                <w:sz w:val="20"/>
                <w:szCs w:val="20"/>
              </w:rPr>
              <w:t xml:space="preserve"> II</w:t>
            </w:r>
          </w:p>
        </w:tc>
        <w:tc>
          <w:tcPr>
            <w:tcW w:w="851" w:type="dxa"/>
            <w:tcBorders>
              <w:top w:val="single" w:sz="4" w:space="0" w:color="auto"/>
              <w:left w:val="nil"/>
              <w:bottom w:val="single" w:sz="4" w:space="0" w:color="auto"/>
              <w:right w:val="nil"/>
            </w:tcBorders>
            <w:shd w:val="clear" w:color="auto" w:fill="auto"/>
            <w:noWrap/>
            <w:vAlign w:val="center"/>
            <w:hideMark/>
          </w:tcPr>
          <w:p w14:paraId="5E3CE46F"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14546F"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63F8058E" w14:textId="77777777" w:rsidR="0003497B" w:rsidRPr="00C3076A" w:rsidRDefault="0003497B" w:rsidP="00985AB7">
            <w:pPr>
              <w:spacing w:after="0"/>
              <w:jc w:val="center"/>
              <w:rPr>
                <w:sz w:val="20"/>
                <w:szCs w:val="20"/>
              </w:rPr>
            </w:pPr>
            <w:r w:rsidRPr="00C3076A">
              <w:rPr>
                <w:sz w:val="20"/>
                <w:szCs w:val="20"/>
              </w:rPr>
              <w:t>IH 205</w:t>
            </w:r>
          </w:p>
        </w:tc>
      </w:tr>
      <w:tr w:rsidR="0003497B" w:rsidRPr="00C3076A" w14:paraId="686DC410"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0CF77FA"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123A9B06" w14:textId="77777777" w:rsidR="0003497B" w:rsidRDefault="009914DD" w:rsidP="009914DD">
            <w:pPr>
              <w:spacing w:after="0"/>
              <w:jc w:val="center"/>
            </w:pPr>
            <w:r>
              <w:rPr>
                <w:sz w:val="20"/>
                <w:szCs w:val="20"/>
              </w:rPr>
              <w:t>IS208</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6D59E98D" w14:textId="77777777" w:rsidR="0003497B" w:rsidRPr="00C3076A" w:rsidRDefault="0003497B" w:rsidP="00985AB7">
            <w:pPr>
              <w:spacing w:after="0"/>
              <w:rPr>
                <w:sz w:val="20"/>
                <w:szCs w:val="20"/>
              </w:rPr>
            </w:pPr>
            <w:proofErr w:type="spellStart"/>
            <w:r w:rsidRPr="00C3076A">
              <w:rPr>
                <w:sz w:val="20"/>
                <w:szCs w:val="20"/>
              </w:rPr>
              <w:t>Microeconomia</w:t>
            </w:r>
            <w:proofErr w:type="spellEnd"/>
            <w:r w:rsidRPr="00C3076A">
              <w:rPr>
                <w:sz w:val="20"/>
                <w:szCs w:val="20"/>
              </w:rPr>
              <w:t xml:space="preserve"> III</w:t>
            </w:r>
          </w:p>
        </w:tc>
        <w:tc>
          <w:tcPr>
            <w:tcW w:w="851" w:type="dxa"/>
            <w:tcBorders>
              <w:top w:val="single" w:sz="4" w:space="0" w:color="auto"/>
              <w:left w:val="nil"/>
              <w:bottom w:val="single" w:sz="4" w:space="0" w:color="auto"/>
              <w:right w:val="nil"/>
            </w:tcBorders>
            <w:shd w:val="clear" w:color="auto" w:fill="auto"/>
            <w:noWrap/>
            <w:vAlign w:val="center"/>
            <w:hideMark/>
          </w:tcPr>
          <w:p w14:paraId="2D61C527"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D5379F"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00C3890F" w14:textId="77777777" w:rsidR="0003497B" w:rsidRPr="00C3076A" w:rsidRDefault="0003497B" w:rsidP="00985AB7">
            <w:pPr>
              <w:spacing w:after="0"/>
              <w:jc w:val="center"/>
              <w:rPr>
                <w:sz w:val="20"/>
                <w:szCs w:val="20"/>
              </w:rPr>
            </w:pPr>
            <w:r w:rsidRPr="00C3076A">
              <w:rPr>
                <w:sz w:val="20"/>
                <w:szCs w:val="20"/>
              </w:rPr>
              <w:t>IH 206</w:t>
            </w:r>
          </w:p>
        </w:tc>
      </w:tr>
      <w:tr w:rsidR="0003497B" w:rsidRPr="00C3076A" w14:paraId="7A882146"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56077BD2"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7825FCB4" w14:textId="77777777" w:rsidR="0003497B" w:rsidRDefault="009914DD" w:rsidP="00985AB7">
            <w:pPr>
              <w:spacing w:after="0"/>
              <w:jc w:val="center"/>
            </w:pPr>
            <w:r>
              <w:rPr>
                <w:sz w:val="20"/>
                <w:szCs w:val="20"/>
              </w:rPr>
              <w:t>IS210</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645C884A" w14:textId="77777777" w:rsidR="0003497B" w:rsidRPr="00C3076A" w:rsidRDefault="0003497B" w:rsidP="00985AB7">
            <w:pPr>
              <w:spacing w:after="0"/>
              <w:rPr>
                <w:sz w:val="20"/>
                <w:szCs w:val="20"/>
              </w:rPr>
            </w:pPr>
            <w:proofErr w:type="spellStart"/>
            <w:r w:rsidRPr="00C3076A">
              <w:rPr>
                <w:sz w:val="20"/>
                <w:szCs w:val="20"/>
              </w:rPr>
              <w:t>Economia</w:t>
            </w:r>
            <w:proofErr w:type="spellEnd"/>
            <w:r w:rsidRPr="00C3076A">
              <w:rPr>
                <w:sz w:val="20"/>
                <w:szCs w:val="20"/>
              </w:rPr>
              <w:t xml:space="preserve"> Regional e Urbana</w:t>
            </w:r>
          </w:p>
        </w:tc>
        <w:tc>
          <w:tcPr>
            <w:tcW w:w="851" w:type="dxa"/>
            <w:tcBorders>
              <w:top w:val="single" w:sz="4" w:space="0" w:color="auto"/>
              <w:left w:val="nil"/>
              <w:bottom w:val="single" w:sz="4" w:space="0" w:color="auto"/>
              <w:right w:val="nil"/>
            </w:tcBorders>
            <w:shd w:val="clear" w:color="auto" w:fill="auto"/>
            <w:noWrap/>
            <w:vAlign w:val="center"/>
            <w:hideMark/>
          </w:tcPr>
          <w:p w14:paraId="4CE5654F"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6C6D28"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35A448C3" w14:textId="32F33F6E" w:rsidR="0003497B" w:rsidRPr="00C3076A" w:rsidRDefault="007368C9" w:rsidP="00985AB7">
            <w:pPr>
              <w:spacing w:after="0"/>
              <w:jc w:val="center"/>
              <w:rPr>
                <w:sz w:val="20"/>
                <w:szCs w:val="20"/>
              </w:rPr>
            </w:pPr>
            <w:r>
              <w:rPr>
                <w:sz w:val="20"/>
                <w:szCs w:val="20"/>
              </w:rPr>
              <w:t>IH</w:t>
            </w:r>
            <w:r w:rsidR="0003497B" w:rsidRPr="00C3076A">
              <w:rPr>
                <w:sz w:val="20"/>
                <w:szCs w:val="20"/>
              </w:rPr>
              <w:t>238</w:t>
            </w:r>
            <w:r>
              <w:rPr>
                <w:sz w:val="20"/>
                <w:szCs w:val="20"/>
              </w:rPr>
              <w:t xml:space="preserve"> </w:t>
            </w:r>
            <w:proofErr w:type="spellStart"/>
            <w:r w:rsidR="00587D2E">
              <w:rPr>
                <w:sz w:val="20"/>
                <w:szCs w:val="20"/>
              </w:rPr>
              <w:t>ou</w:t>
            </w:r>
            <w:proofErr w:type="spellEnd"/>
            <w:r w:rsidR="00587D2E">
              <w:rPr>
                <w:sz w:val="20"/>
                <w:szCs w:val="20"/>
              </w:rPr>
              <w:t xml:space="preserve"> </w:t>
            </w:r>
            <w:r>
              <w:rPr>
                <w:sz w:val="20"/>
                <w:szCs w:val="20"/>
              </w:rPr>
              <w:t>IH210</w:t>
            </w:r>
          </w:p>
        </w:tc>
      </w:tr>
      <w:tr w:rsidR="0003497B" w:rsidRPr="00C3076A" w14:paraId="08DCF5A8"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537182B9"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4B0DCA2" w14:textId="77777777" w:rsidR="0003497B" w:rsidRDefault="009914DD" w:rsidP="00985AB7">
            <w:pPr>
              <w:spacing w:after="0"/>
              <w:jc w:val="center"/>
            </w:pPr>
            <w:r>
              <w:rPr>
                <w:sz w:val="20"/>
                <w:szCs w:val="20"/>
              </w:rPr>
              <w:t>IS211</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00CFC21" w14:textId="77777777" w:rsidR="0003497B" w:rsidRPr="00C3076A" w:rsidRDefault="0003497B" w:rsidP="00985AB7">
            <w:pPr>
              <w:spacing w:after="0"/>
              <w:rPr>
                <w:sz w:val="20"/>
                <w:szCs w:val="20"/>
              </w:rPr>
            </w:pPr>
            <w:proofErr w:type="spellStart"/>
            <w:r w:rsidRPr="00C3076A">
              <w:rPr>
                <w:sz w:val="20"/>
                <w:szCs w:val="20"/>
              </w:rPr>
              <w:t>Econometria</w:t>
            </w:r>
            <w:proofErr w:type="spellEnd"/>
            <w:r w:rsidRPr="00C3076A">
              <w:rPr>
                <w:sz w:val="20"/>
                <w:szCs w:val="20"/>
              </w:rPr>
              <w:t xml:space="preserve"> I</w:t>
            </w:r>
          </w:p>
        </w:tc>
        <w:tc>
          <w:tcPr>
            <w:tcW w:w="851" w:type="dxa"/>
            <w:tcBorders>
              <w:top w:val="single" w:sz="4" w:space="0" w:color="auto"/>
              <w:left w:val="nil"/>
              <w:bottom w:val="single" w:sz="4" w:space="0" w:color="auto"/>
              <w:right w:val="nil"/>
            </w:tcBorders>
            <w:shd w:val="clear" w:color="auto" w:fill="auto"/>
            <w:noWrap/>
            <w:vAlign w:val="center"/>
            <w:hideMark/>
          </w:tcPr>
          <w:p w14:paraId="1D31708E"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B7C703"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015A8640" w14:textId="77777777" w:rsidR="0003497B" w:rsidRPr="00C3076A" w:rsidRDefault="0003497B" w:rsidP="00985AB7">
            <w:pPr>
              <w:spacing w:after="0"/>
              <w:jc w:val="center"/>
              <w:rPr>
                <w:sz w:val="20"/>
                <w:szCs w:val="20"/>
              </w:rPr>
            </w:pPr>
            <w:r w:rsidRPr="00C3076A">
              <w:rPr>
                <w:sz w:val="20"/>
                <w:szCs w:val="20"/>
              </w:rPr>
              <w:t>IH 215</w:t>
            </w:r>
          </w:p>
        </w:tc>
      </w:tr>
      <w:tr w:rsidR="0003497B" w:rsidRPr="00C3076A" w14:paraId="1492DF43"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1FC8EE8C"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7A743EE5" w14:textId="77777777" w:rsidR="0003497B" w:rsidRDefault="009914DD" w:rsidP="00985AB7">
            <w:pPr>
              <w:spacing w:after="0"/>
              <w:jc w:val="center"/>
            </w:pPr>
            <w:r>
              <w:rPr>
                <w:sz w:val="20"/>
                <w:szCs w:val="20"/>
              </w:rPr>
              <w:t>IS213</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89DCB11" w14:textId="77777777" w:rsidR="0003497B" w:rsidRPr="00C3076A" w:rsidRDefault="0003497B" w:rsidP="00985AB7">
            <w:pPr>
              <w:spacing w:after="0"/>
              <w:rPr>
                <w:sz w:val="20"/>
                <w:szCs w:val="20"/>
              </w:rPr>
            </w:pPr>
            <w:proofErr w:type="spellStart"/>
            <w:r w:rsidRPr="00C3076A">
              <w:rPr>
                <w:sz w:val="20"/>
                <w:szCs w:val="20"/>
              </w:rPr>
              <w:t>Economia</w:t>
            </w:r>
            <w:proofErr w:type="spellEnd"/>
            <w:r w:rsidRPr="00C3076A">
              <w:rPr>
                <w:sz w:val="20"/>
                <w:szCs w:val="20"/>
              </w:rPr>
              <w:t xml:space="preserve"> Industrial</w:t>
            </w:r>
          </w:p>
        </w:tc>
        <w:tc>
          <w:tcPr>
            <w:tcW w:w="851" w:type="dxa"/>
            <w:tcBorders>
              <w:top w:val="single" w:sz="4" w:space="0" w:color="auto"/>
              <w:left w:val="nil"/>
              <w:bottom w:val="single" w:sz="4" w:space="0" w:color="auto"/>
              <w:right w:val="nil"/>
            </w:tcBorders>
            <w:shd w:val="clear" w:color="auto" w:fill="auto"/>
            <w:noWrap/>
            <w:vAlign w:val="center"/>
            <w:hideMark/>
          </w:tcPr>
          <w:p w14:paraId="388434C0"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E880F7"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6CA86E0D" w14:textId="77777777" w:rsidR="0003497B" w:rsidRPr="00C3076A" w:rsidRDefault="0003497B" w:rsidP="00985AB7">
            <w:pPr>
              <w:spacing w:after="0"/>
              <w:jc w:val="center"/>
              <w:rPr>
                <w:sz w:val="20"/>
                <w:szCs w:val="20"/>
              </w:rPr>
            </w:pPr>
            <w:r w:rsidRPr="00C3076A">
              <w:rPr>
                <w:sz w:val="20"/>
                <w:szCs w:val="20"/>
              </w:rPr>
              <w:t>IH 239</w:t>
            </w:r>
          </w:p>
        </w:tc>
      </w:tr>
      <w:tr w:rsidR="0003497B" w:rsidRPr="00C3076A" w14:paraId="6EA1C913"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18BCE9A"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B81CBCD" w14:textId="77777777" w:rsidR="0003497B" w:rsidRDefault="006F57C7" w:rsidP="00985AB7">
            <w:pPr>
              <w:spacing w:after="0"/>
              <w:jc w:val="center"/>
            </w:pPr>
            <w:r>
              <w:rPr>
                <w:sz w:val="20"/>
                <w:szCs w:val="20"/>
              </w:rPr>
              <w:t>IS214</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4D7459DA" w14:textId="77777777" w:rsidR="0003497B" w:rsidRPr="00C3076A" w:rsidRDefault="0003497B" w:rsidP="00985AB7">
            <w:pPr>
              <w:spacing w:after="0"/>
              <w:rPr>
                <w:sz w:val="20"/>
                <w:szCs w:val="20"/>
              </w:rPr>
            </w:pPr>
            <w:proofErr w:type="spellStart"/>
            <w:r w:rsidRPr="00C3076A">
              <w:rPr>
                <w:sz w:val="20"/>
                <w:szCs w:val="20"/>
              </w:rPr>
              <w:t>Economia</w:t>
            </w:r>
            <w:proofErr w:type="spellEnd"/>
            <w:r w:rsidR="001506A5">
              <w:rPr>
                <w:sz w:val="20"/>
                <w:szCs w:val="20"/>
              </w:rPr>
              <w:t xml:space="preserve"> </w:t>
            </w:r>
            <w:proofErr w:type="spellStart"/>
            <w:r w:rsidRPr="00C3076A">
              <w:rPr>
                <w:sz w:val="20"/>
                <w:szCs w:val="20"/>
              </w:rPr>
              <w:t>Política</w:t>
            </w:r>
            <w:proofErr w:type="spellEnd"/>
            <w:r w:rsidRPr="00C3076A">
              <w:rPr>
                <w:sz w:val="20"/>
                <w:szCs w:val="20"/>
              </w:rPr>
              <w:t xml:space="preserve"> I</w:t>
            </w:r>
          </w:p>
        </w:tc>
        <w:tc>
          <w:tcPr>
            <w:tcW w:w="851" w:type="dxa"/>
            <w:tcBorders>
              <w:top w:val="single" w:sz="4" w:space="0" w:color="auto"/>
              <w:left w:val="nil"/>
              <w:bottom w:val="single" w:sz="4" w:space="0" w:color="auto"/>
              <w:right w:val="nil"/>
            </w:tcBorders>
            <w:shd w:val="clear" w:color="auto" w:fill="auto"/>
            <w:noWrap/>
            <w:vAlign w:val="center"/>
            <w:hideMark/>
          </w:tcPr>
          <w:p w14:paraId="03A7ECFF"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3B9C38"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75E50946" w14:textId="77777777" w:rsidR="0003497B" w:rsidRPr="00C3076A" w:rsidRDefault="0003497B" w:rsidP="00985AB7">
            <w:pPr>
              <w:spacing w:after="0"/>
              <w:jc w:val="center"/>
              <w:rPr>
                <w:sz w:val="20"/>
                <w:szCs w:val="20"/>
              </w:rPr>
            </w:pPr>
            <w:r w:rsidRPr="00C3076A">
              <w:rPr>
                <w:sz w:val="20"/>
                <w:szCs w:val="20"/>
              </w:rPr>
              <w:t>IH 287</w:t>
            </w:r>
          </w:p>
        </w:tc>
      </w:tr>
      <w:tr w:rsidR="0003497B" w:rsidRPr="00C3076A" w14:paraId="044AA70A"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4FABC77A"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0C106A9E" w14:textId="77777777" w:rsidR="0003497B" w:rsidRDefault="006F57C7" w:rsidP="00985AB7">
            <w:pPr>
              <w:spacing w:after="0"/>
              <w:jc w:val="center"/>
            </w:pPr>
            <w:r>
              <w:rPr>
                <w:sz w:val="20"/>
                <w:szCs w:val="20"/>
              </w:rPr>
              <w:t>IS215</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6CD6D3F6" w14:textId="77777777" w:rsidR="0003497B" w:rsidRPr="00C3076A" w:rsidRDefault="0003497B" w:rsidP="00985AB7">
            <w:pPr>
              <w:spacing w:after="0"/>
              <w:rPr>
                <w:sz w:val="20"/>
                <w:szCs w:val="20"/>
              </w:rPr>
            </w:pPr>
            <w:proofErr w:type="spellStart"/>
            <w:r w:rsidRPr="00C3076A">
              <w:rPr>
                <w:sz w:val="20"/>
                <w:szCs w:val="20"/>
              </w:rPr>
              <w:t>Desenvolvimento</w:t>
            </w:r>
            <w:proofErr w:type="spellEnd"/>
            <w:r w:rsidR="00D768C3">
              <w:rPr>
                <w:sz w:val="20"/>
                <w:szCs w:val="20"/>
              </w:rPr>
              <w:t xml:space="preserve"> </w:t>
            </w:r>
            <w:proofErr w:type="spellStart"/>
            <w:r w:rsidRPr="00C3076A">
              <w:rPr>
                <w:sz w:val="20"/>
                <w:szCs w:val="20"/>
              </w:rPr>
              <w:t>Econômico</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088E76C9"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6FBE95"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45EF317F" w14:textId="77777777" w:rsidR="0003497B" w:rsidRPr="00C3076A" w:rsidRDefault="0003497B" w:rsidP="00985AB7">
            <w:pPr>
              <w:spacing w:after="0"/>
              <w:jc w:val="center"/>
              <w:rPr>
                <w:sz w:val="20"/>
                <w:szCs w:val="20"/>
              </w:rPr>
            </w:pPr>
            <w:r w:rsidRPr="00C3076A">
              <w:rPr>
                <w:sz w:val="20"/>
                <w:szCs w:val="20"/>
              </w:rPr>
              <w:t>IH 237</w:t>
            </w:r>
          </w:p>
        </w:tc>
      </w:tr>
      <w:tr w:rsidR="0003497B" w:rsidRPr="00C3076A" w14:paraId="32921411"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3EF6CC33"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1D04A8C1" w14:textId="77777777" w:rsidR="0003497B" w:rsidRDefault="006F57C7" w:rsidP="00985AB7">
            <w:pPr>
              <w:spacing w:after="0"/>
              <w:jc w:val="center"/>
            </w:pPr>
            <w:r>
              <w:rPr>
                <w:sz w:val="20"/>
                <w:szCs w:val="20"/>
              </w:rPr>
              <w:t>IS216</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6CAC0FD" w14:textId="77777777" w:rsidR="0003497B" w:rsidRPr="00C3076A" w:rsidRDefault="0003497B" w:rsidP="00985AB7">
            <w:pPr>
              <w:spacing w:after="0"/>
              <w:rPr>
                <w:sz w:val="20"/>
                <w:szCs w:val="20"/>
              </w:rPr>
            </w:pPr>
            <w:proofErr w:type="spellStart"/>
            <w:r w:rsidRPr="00C3076A">
              <w:rPr>
                <w:sz w:val="20"/>
                <w:szCs w:val="20"/>
              </w:rPr>
              <w:t>Economia</w:t>
            </w:r>
            <w:proofErr w:type="spellEnd"/>
            <w:r w:rsidR="006F49D5">
              <w:rPr>
                <w:sz w:val="20"/>
                <w:szCs w:val="20"/>
              </w:rPr>
              <w:t xml:space="preserve"> </w:t>
            </w:r>
            <w:proofErr w:type="spellStart"/>
            <w:r w:rsidRPr="00C3076A">
              <w:rPr>
                <w:sz w:val="20"/>
                <w:szCs w:val="20"/>
              </w:rPr>
              <w:t>Internacional</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3B5A91B0"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93D65F"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6E93AE49" w14:textId="77777777" w:rsidR="0003497B" w:rsidRPr="00C3076A" w:rsidRDefault="0003497B" w:rsidP="00985AB7">
            <w:pPr>
              <w:spacing w:after="0"/>
              <w:jc w:val="center"/>
              <w:rPr>
                <w:sz w:val="20"/>
                <w:szCs w:val="20"/>
              </w:rPr>
            </w:pPr>
            <w:r w:rsidRPr="00C3076A">
              <w:rPr>
                <w:sz w:val="20"/>
                <w:szCs w:val="20"/>
              </w:rPr>
              <w:t>IH 234</w:t>
            </w:r>
          </w:p>
        </w:tc>
      </w:tr>
      <w:tr w:rsidR="0003497B" w:rsidRPr="00C3076A" w14:paraId="0B4AC031"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2918993C"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2FBB4A18" w14:textId="77777777" w:rsidR="0003497B" w:rsidRDefault="006F57C7" w:rsidP="00985AB7">
            <w:pPr>
              <w:spacing w:after="0"/>
              <w:jc w:val="center"/>
            </w:pPr>
            <w:r>
              <w:rPr>
                <w:sz w:val="20"/>
                <w:szCs w:val="20"/>
              </w:rPr>
              <w:t>IS217</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F165682" w14:textId="77777777" w:rsidR="0003497B" w:rsidRPr="00C3076A" w:rsidRDefault="0003497B" w:rsidP="00985AB7">
            <w:pPr>
              <w:spacing w:after="0"/>
              <w:rPr>
                <w:sz w:val="20"/>
                <w:szCs w:val="20"/>
              </w:rPr>
            </w:pPr>
            <w:proofErr w:type="spellStart"/>
            <w:r w:rsidRPr="00C3076A">
              <w:rPr>
                <w:sz w:val="20"/>
                <w:szCs w:val="20"/>
              </w:rPr>
              <w:t>Economia</w:t>
            </w:r>
            <w:proofErr w:type="spellEnd"/>
            <w:r w:rsidRPr="00C3076A">
              <w:rPr>
                <w:sz w:val="20"/>
                <w:szCs w:val="20"/>
              </w:rPr>
              <w:t xml:space="preserve"> e </w:t>
            </w:r>
            <w:proofErr w:type="spellStart"/>
            <w:r w:rsidRPr="00C3076A">
              <w:rPr>
                <w:sz w:val="20"/>
                <w:szCs w:val="20"/>
              </w:rPr>
              <w:t>Teoria</w:t>
            </w:r>
            <w:proofErr w:type="spellEnd"/>
            <w:r w:rsidR="00D768C3">
              <w:rPr>
                <w:sz w:val="20"/>
                <w:szCs w:val="20"/>
              </w:rPr>
              <w:t xml:space="preserve"> </w:t>
            </w:r>
            <w:proofErr w:type="spellStart"/>
            <w:r w:rsidRPr="00C3076A">
              <w:rPr>
                <w:sz w:val="20"/>
                <w:szCs w:val="20"/>
              </w:rPr>
              <w:t>Monetária</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57018042"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A2454E"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3F49BFAA" w14:textId="77777777" w:rsidR="0003497B" w:rsidRPr="00C3076A" w:rsidRDefault="0003497B" w:rsidP="00985AB7">
            <w:pPr>
              <w:spacing w:after="0"/>
              <w:jc w:val="center"/>
              <w:rPr>
                <w:sz w:val="20"/>
                <w:szCs w:val="20"/>
              </w:rPr>
            </w:pPr>
            <w:r w:rsidRPr="00C3076A">
              <w:rPr>
                <w:sz w:val="20"/>
                <w:szCs w:val="20"/>
              </w:rPr>
              <w:t>IH 292</w:t>
            </w:r>
          </w:p>
        </w:tc>
      </w:tr>
      <w:tr w:rsidR="0003497B" w:rsidRPr="00C3076A" w14:paraId="2AC0D51E"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4DBBCCB3"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38A8D202" w14:textId="77777777" w:rsidR="0003497B" w:rsidRDefault="006F57C7" w:rsidP="00985AB7">
            <w:pPr>
              <w:spacing w:after="0"/>
              <w:jc w:val="center"/>
            </w:pPr>
            <w:r>
              <w:rPr>
                <w:sz w:val="20"/>
                <w:szCs w:val="20"/>
              </w:rPr>
              <w:t>IS221</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F8D6E8B" w14:textId="77777777" w:rsidR="0003497B" w:rsidRPr="00C3076A" w:rsidRDefault="0003497B" w:rsidP="00985AB7">
            <w:pPr>
              <w:spacing w:after="0"/>
              <w:rPr>
                <w:sz w:val="20"/>
                <w:szCs w:val="20"/>
              </w:rPr>
            </w:pPr>
            <w:proofErr w:type="spellStart"/>
            <w:r w:rsidRPr="00C3076A">
              <w:rPr>
                <w:sz w:val="20"/>
                <w:szCs w:val="20"/>
              </w:rPr>
              <w:t>Economia</w:t>
            </w:r>
            <w:proofErr w:type="spellEnd"/>
            <w:r w:rsidRPr="00C3076A">
              <w:rPr>
                <w:sz w:val="20"/>
                <w:szCs w:val="20"/>
              </w:rPr>
              <w:t xml:space="preserve"> do </w:t>
            </w:r>
            <w:proofErr w:type="spellStart"/>
            <w:r w:rsidRPr="00C3076A">
              <w:rPr>
                <w:sz w:val="20"/>
                <w:szCs w:val="20"/>
              </w:rPr>
              <w:t>Setor</w:t>
            </w:r>
            <w:proofErr w:type="spellEnd"/>
            <w:r w:rsidR="00D768C3">
              <w:rPr>
                <w:sz w:val="20"/>
                <w:szCs w:val="20"/>
              </w:rPr>
              <w:t xml:space="preserve"> </w:t>
            </w:r>
            <w:proofErr w:type="spellStart"/>
            <w:r w:rsidRPr="00C3076A">
              <w:rPr>
                <w:sz w:val="20"/>
                <w:szCs w:val="20"/>
              </w:rPr>
              <w:t>Público</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2FD69FD7"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BED0AC"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4E5840F5" w14:textId="77777777" w:rsidR="0003497B" w:rsidRPr="00C3076A" w:rsidRDefault="00F91F4E" w:rsidP="00985AB7">
            <w:pPr>
              <w:spacing w:after="0"/>
              <w:jc w:val="center"/>
              <w:rPr>
                <w:sz w:val="20"/>
                <w:szCs w:val="20"/>
              </w:rPr>
            </w:pPr>
            <w:r>
              <w:rPr>
                <w:sz w:val="20"/>
                <w:szCs w:val="20"/>
              </w:rPr>
              <w:t>IH 290</w:t>
            </w:r>
          </w:p>
        </w:tc>
      </w:tr>
      <w:tr w:rsidR="0003497B" w:rsidRPr="00C3076A" w14:paraId="16B177E5"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tcPr>
          <w:p w14:paraId="42BC98C5"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tcPr>
          <w:p w14:paraId="583D923C" w14:textId="77777777" w:rsidR="0003497B" w:rsidRDefault="0049089B" w:rsidP="00985AB7">
            <w:pPr>
              <w:spacing w:after="0"/>
              <w:jc w:val="center"/>
            </w:pPr>
            <w:r>
              <w:rPr>
                <w:sz w:val="20"/>
                <w:szCs w:val="20"/>
              </w:rPr>
              <w:t>IS201</w:t>
            </w:r>
          </w:p>
        </w:tc>
        <w:tc>
          <w:tcPr>
            <w:tcW w:w="1758" w:type="dxa"/>
            <w:tcBorders>
              <w:top w:val="nil"/>
              <w:left w:val="single" w:sz="4" w:space="0" w:color="auto"/>
              <w:bottom w:val="single" w:sz="4" w:space="0" w:color="auto"/>
              <w:right w:val="single" w:sz="4" w:space="0" w:color="auto"/>
            </w:tcBorders>
            <w:shd w:val="clear" w:color="auto" w:fill="auto"/>
            <w:noWrap/>
            <w:vAlign w:val="center"/>
          </w:tcPr>
          <w:p w14:paraId="4D1FEB60" w14:textId="77777777" w:rsidR="0003497B" w:rsidRPr="00C3076A" w:rsidRDefault="0003497B" w:rsidP="00985AB7">
            <w:pPr>
              <w:spacing w:after="0"/>
              <w:rPr>
                <w:sz w:val="20"/>
                <w:szCs w:val="20"/>
              </w:rPr>
            </w:pPr>
            <w:proofErr w:type="spellStart"/>
            <w:r>
              <w:rPr>
                <w:sz w:val="20"/>
                <w:szCs w:val="20"/>
              </w:rPr>
              <w:t>Introdução</w:t>
            </w:r>
            <w:proofErr w:type="spellEnd"/>
            <w:r>
              <w:rPr>
                <w:sz w:val="20"/>
                <w:szCs w:val="20"/>
              </w:rPr>
              <w:t xml:space="preserve"> à </w:t>
            </w:r>
            <w:proofErr w:type="spellStart"/>
            <w:r>
              <w:rPr>
                <w:sz w:val="20"/>
                <w:szCs w:val="20"/>
              </w:rPr>
              <w:t>Teoria</w:t>
            </w:r>
            <w:proofErr w:type="spellEnd"/>
            <w:r w:rsidR="004C7397">
              <w:rPr>
                <w:sz w:val="20"/>
                <w:szCs w:val="20"/>
              </w:rPr>
              <w:t xml:space="preserve"> </w:t>
            </w:r>
            <w:proofErr w:type="spellStart"/>
            <w:r>
              <w:rPr>
                <w:sz w:val="20"/>
                <w:szCs w:val="20"/>
              </w:rPr>
              <w:t>Econômica</w:t>
            </w:r>
            <w:proofErr w:type="spellEnd"/>
          </w:p>
        </w:tc>
        <w:tc>
          <w:tcPr>
            <w:tcW w:w="851" w:type="dxa"/>
            <w:tcBorders>
              <w:top w:val="single" w:sz="4" w:space="0" w:color="auto"/>
              <w:left w:val="nil"/>
              <w:bottom w:val="single" w:sz="4" w:space="0" w:color="auto"/>
              <w:right w:val="nil"/>
            </w:tcBorders>
            <w:shd w:val="clear" w:color="auto" w:fill="auto"/>
            <w:noWrap/>
            <w:vAlign w:val="center"/>
          </w:tcPr>
          <w:p w14:paraId="5C95AB13" w14:textId="77777777" w:rsidR="0003497B" w:rsidRPr="00C3076A" w:rsidRDefault="0003497B" w:rsidP="004C7397">
            <w:pPr>
              <w:spacing w:after="0"/>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4D0D2A3" w14:textId="77777777" w:rsidR="0003497B" w:rsidRPr="00C3076A" w:rsidRDefault="0003497B" w:rsidP="004C7397">
            <w:pPr>
              <w:spacing w:after="0"/>
              <w:jc w:val="center"/>
              <w:rPr>
                <w:sz w:val="20"/>
                <w:szCs w:val="20"/>
              </w:rPr>
            </w:pPr>
            <w:r>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tcPr>
          <w:p w14:paraId="0A2DB626" w14:textId="4510D153" w:rsidR="0003497B" w:rsidRDefault="0049089B" w:rsidP="00985AB7">
            <w:pPr>
              <w:spacing w:after="0"/>
              <w:jc w:val="center"/>
              <w:rPr>
                <w:sz w:val="20"/>
                <w:szCs w:val="20"/>
              </w:rPr>
            </w:pPr>
            <w:r>
              <w:rPr>
                <w:sz w:val="20"/>
                <w:szCs w:val="20"/>
              </w:rPr>
              <w:t xml:space="preserve">IH284 </w:t>
            </w:r>
            <w:proofErr w:type="spellStart"/>
            <w:r w:rsidR="00587D2E">
              <w:rPr>
                <w:sz w:val="20"/>
                <w:szCs w:val="20"/>
              </w:rPr>
              <w:t>ou</w:t>
            </w:r>
            <w:proofErr w:type="spellEnd"/>
            <w:r>
              <w:rPr>
                <w:sz w:val="20"/>
                <w:szCs w:val="20"/>
              </w:rPr>
              <w:t xml:space="preserve"> IH285</w:t>
            </w:r>
          </w:p>
        </w:tc>
      </w:tr>
      <w:tr w:rsidR="0003497B" w:rsidRPr="00C3076A" w14:paraId="18BA3DBF"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tcPr>
          <w:p w14:paraId="3151467D"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tcPr>
          <w:p w14:paraId="1609E907" w14:textId="77777777" w:rsidR="0003497B" w:rsidRDefault="006F57C7" w:rsidP="00985AB7">
            <w:pPr>
              <w:spacing w:after="0"/>
              <w:jc w:val="center"/>
              <w:rPr>
                <w:sz w:val="20"/>
                <w:szCs w:val="20"/>
              </w:rPr>
            </w:pPr>
            <w:r>
              <w:rPr>
                <w:sz w:val="20"/>
                <w:szCs w:val="20"/>
              </w:rPr>
              <w:t>IS209</w:t>
            </w:r>
          </w:p>
        </w:tc>
        <w:tc>
          <w:tcPr>
            <w:tcW w:w="1758" w:type="dxa"/>
            <w:tcBorders>
              <w:top w:val="nil"/>
              <w:left w:val="single" w:sz="4" w:space="0" w:color="auto"/>
              <w:bottom w:val="single" w:sz="4" w:space="0" w:color="auto"/>
              <w:right w:val="single" w:sz="4" w:space="0" w:color="auto"/>
            </w:tcBorders>
            <w:shd w:val="clear" w:color="auto" w:fill="auto"/>
            <w:noWrap/>
            <w:vAlign w:val="center"/>
          </w:tcPr>
          <w:p w14:paraId="153D6D30" w14:textId="77777777" w:rsidR="0003497B" w:rsidRPr="00C3076A" w:rsidRDefault="0003497B" w:rsidP="00985AB7">
            <w:pPr>
              <w:spacing w:after="0"/>
              <w:rPr>
                <w:sz w:val="20"/>
                <w:szCs w:val="20"/>
              </w:rPr>
            </w:pPr>
            <w:proofErr w:type="spellStart"/>
            <w:r>
              <w:rPr>
                <w:sz w:val="20"/>
                <w:szCs w:val="20"/>
              </w:rPr>
              <w:t>Contabilidade</w:t>
            </w:r>
            <w:proofErr w:type="spellEnd"/>
            <w:r>
              <w:rPr>
                <w:sz w:val="20"/>
                <w:szCs w:val="20"/>
              </w:rPr>
              <w:t xml:space="preserve"> Social</w:t>
            </w:r>
          </w:p>
        </w:tc>
        <w:tc>
          <w:tcPr>
            <w:tcW w:w="851" w:type="dxa"/>
            <w:tcBorders>
              <w:top w:val="single" w:sz="4" w:space="0" w:color="auto"/>
              <w:left w:val="nil"/>
              <w:bottom w:val="single" w:sz="4" w:space="0" w:color="auto"/>
              <w:right w:val="nil"/>
            </w:tcBorders>
            <w:shd w:val="clear" w:color="auto" w:fill="auto"/>
            <w:noWrap/>
            <w:vAlign w:val="center"/>
          </w:tcPr>
          <w:p w14:paraId="70929464" w14:textId="77777777" w:rsidR="0003497B" w:rsidRPr="00C3076A" w:rsidRDefault="0003497B" w:rsidP="004C7397">
            <w:pPr>
              <w:spacing w:after="0"/>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253A4E2" w14:textId="77777777" w:rsidR="0003497B" w:rsidRPr="00C3076A" w:rsidRDefault="0003497B" w:rsidP="004C7397">
            <w:pPr>
              <w:spacing w:after="0"/>
              <w:jc w:val="center"/>
              <w:rPr>
                <w:sz w:val="20"/>
                <w:szCs w:val="20"/>
              </w:rPr>
            </w:pPr>
            <w:r>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tcPr>
          <w:p w14:paraId="1DE942F4" w14:textId="77777777" w:rsidR="0003497B" w:rsidRDefault="0003497B" w:rsidP="00985AB7">
            <w:pPr>
              <w:spacing w:after="0"/>
              <w:jc w:val="center"/>
              <w:rPr>
                <w:sz w:val="20"/>
                <w:szCs w:val="20"/>
              </w:rPr>
            </w:pPr>
            <w:r>
              <w:rPr>
                <w:sz w:val="20"/>
                <w:szCs w:val="20"/>
              </w:rPr>
              <w:t>IH</w:t>
            </w:r>
            <w:r w:rsidR="00FA4F1E">
              <w:rPr>
                <w:sz w:val="20"/>
                <w:szCs w:val="20"/>
              </w:rPr>
              <w:t xml:space="preserve"> </w:t>
            </w:r>
            <w:r w:rsidR="00D768C3">
              <w:rPr>
                <w:sz w:val="20"/>
                <w:szCs w:val="20"/>
              </w:rPr>
              <w:t>286</w:t>
            </w:r>
          </w:p>
        </w:tc>
      </w:tr>
      <w:tr w:rsidR="0003497B" w:rsidRPr="00C3076A" w14:paraId="40142740"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3BDF7738"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06ED66FB" w14:textId="77777777" w:rsidR="0003497B" w:rsidRPr="00C3076A" w:rsidRDefault="0003497B" w:rsidP="00985AB7">
            <w:pPr>
              <w:spacing w:after="0"/>
              <w:jc w:val="center"/>
              <w:rPr>
                <w:sz w:val="20"/>
                <w:szCs w:val="20"/>
              </w:rPr>
            </w:pPr>
            <w:r>
              <w:rPr>
                <w:sz w:val="20"/>
                <w:szCs w:val="20"/>
              </w:rPr>
              <w:t>IC252</w:t>
            </w:r>
          </w:p>
        </w:tc>
        <w:tc>
          <w:tcPr>
            <w:tcW w:w="1758" w:type="dxa"/>
            <w:tcBorders>
              <w:top w:val="nil"/>
              <w:left w:val="single" w:sz="4" w:space="0" w:color="auto"/>
              <w:bottom w:val="single" w:sz="4" w:space="0" w:color="auto"/>
              <w:right w:val="single" w:sz="4" w:space="0" w:color="auto"/>
            </w:tcBorders>
            <w:shd w:val="clear" w:color="auto" w:fill="auto"/>
            <w:noWrap/>
            <w:vAlign w:val="center"/>
          </w:tcPr>
          <w:p w14:paraId="5C94512C" w14:textId="77777777" w:rsidR="0003497B" w:rsidRPr="00C3076A" w:rsidRDefault="0003497B" w:rsidP="00985AB7">
            <w:pPr>
              <w:spacing w:after="0"/>
              <w:rPr>
                <w:sz w:val="20"/>
                <w:szCs w:val="20"/>
              </w:rPr>
            </w:pPr>
            <w:proofErr w:type="spellStart"/>
            <w:r w:rsidRPr="00C3076A">
              <w:rPr>
                <w:sz w:val="20"/>
                <w:szCs w:val="20"/>
              </w:rPr>
              <w:t>Matemáti</w:t>
            </w:r>
            <w:r>
              <w:rPr>
                <w:sz w:val="20"/>
                <w:szCs w:val="20"/>
              </w:rPr>
              <w:t>c</w:t>
            </w:r>
            <w:r w:rsidRPr="00C3076A">
              <w:rPr>
                <w:sz w:val="20"/>
                <w:szCs w:val="20"/>
              </w:rPr>
              <w:t>a</w:t>
            </w:r>
            <w:proofErr w:type="spellEnd"/>
            <w:r w:rsidRPr="00C3076A">
              <w:rPr>
                <w:sz w:val="20"/>
                <w:szCs w:val="20"/>
              </w:rPr>
              <w:t xml:space="preserve"> II</w:t>
            </w:r>
          </w:p>
        </w:tc>
        <w:tc>
          <w:tcPr>
            <w:tcW w:w="851" w:type="dxa"/>
            <w:tcBorders>
              <w:top w:val="single" w:sz="4" w:space="0" w:color="auto"/>
              <w:left w:val="nil"/>
              <w:bottom w:val="single" w:sz="4" w:space="0" w:color="auto"/>
              <w:right w:val="nil"/>
            </w:tcBorders>
            <w:shd w:val="clear" w:color="auto" w:fill="auto"/>
            <w:noWrap/>
            <w:vAlign w:val="center"/>
            <w:hideMark/>
          </w:tcPr>
          <w:p w14:paraId="40FAE258"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CA303E"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A9B868" w14:textId="77777777" w:rsidR="0003497B" w:rsidRPr="00C3076A" w:rsidRDefault="0003497B" w:rsidP="00985AB7">
            <w:pPr>
              <w:spacing w:after="0"/>
              <w:jc w:val="center"/>
              <w:rPr>
                <w:sz w:val="20"/>
                <w:szCs w:val="20"/>
              </w:rPr>
            </w:pPr>
            <w:r>
              <w:rPr>
                <w:sz w:val="20"/>
                <w:szCs w:val="20"/>
              </w:rPr>
              <w:t>IC</w:t>
            </w:r>
            <w:r w:rsidR="00FA4F1E">
              <w:rPr>
                <w:sz w:val="20"/>
                <w:szCs w:val="20"/>
              </w:rPr>
              <w:t xml:space="preserve"> </w:t>
            </w:r>
            <w:r>
              <w:rPr>
                <w:sz w:val="20"/>
                <w:szCs w:val="20"/>
              </w:rPr>
              <w:t>252</w:t>
            </w:r>
          </w:p>
        </w:tc>
      </w:tr>
      <w:tr w:rsidR="0003497B" w:rsidRPr="00C3076A" w14:paraId="79C04FBD"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032A84D"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126F7AF3" w14:textId="77777777" w:rsidR="0003497B" w:rsidRPr="00C3076A" w:rsidRDefault="0003497B" w:rsidP="00985AB7">
            <w:pPr>
              <w:spacing w:after="0"/>
              <w:jc w:val="center"/>
              <w:rPr>
                <w:sz w:val="20"/>
                <w:szCs w:val="20"/>
              </w:rPr>
            </w:pPr>
            <w:r>
              <w:rPr>
                <w:sz w:val="20"/>
                <w:szCs w:val="20"/>
              </w:rPr>
              <w:t>IC276</w:t>
            </w:r>
          </w:p>
        </w:tc>
        <w:tc>
          <w:tcPr>
            <w:tcW w:w="1758" w:type="dxa"/>
            <w:tcBorders>
              <w:top w:val="nil"/>
              <w:left w:val="single" w:sz="4" w:space="0" w:color="auto"/>
              <w:bottom w:val="single" w:sz="4" w:space="0" w:color="auto"/>
              <w:right w:val="single" w:sz="4" w:space="0" w:color="auto"/>
            </w:tcBorders>
            <w:shd w:val="clear" w:color="auto" w:fill="auto"/>
            <w:noWrap/>
            <w:vAlign w:val="center"/>
          </w:tcPr>
          <w:p w14:paraId="59CC821C" w14:textId="77777777" w:rsidR="0003497B" w:rsidRPr="00C3076A" w:rsidRDefault="0003497B" w:rsidP="00985AB7">
            <w:pPr>
              <w:spacing w:after="0"/>
              <w:rPr>
                <w:sz w:val="20"/>
                <w:szCs w:val="20"/>
              </w:rPr>
            </w:pPr>
            <w:proofErr w:type="spellStart"/>
            <w:r w:rsidRPr="00C3076A">
              <w:rPr>
                <w:sz w:val="20"/>
                <w:szCs w:val="20"/>
              </w:rPr>
              <w:t>Matemática</w:t>
            </w:r>
            <w:proofErr w:type="spellEnd"/>
            <w:r w:rsidR="00D768C3">
              <w:rPr>
                <w:sz w:val="20"/>
                <w:szCs w:val="20"/>
              </w:rPr>
              <w:t xml:space="preserve"> </w:t>
            </w:r>
            <w:proofErr w:type="spellStart"/>
            <w:r w:rsidRPr="00C3076A">
              <w:rPr>
                <w:sz w:val="20"/>
                <w:szCs w:val="20"/>
              </w:rPr>
              <w:t>para</w:t>
            </w:r>
            <w:proofErr w:type="spellEnd"/>
            <w:r w:rsidR="00D768C3">
              <w:rPr>
                <w:sz w:val="20"/>
                <w:szCs w:val="20"/>
              </w:rPr>
              <w:t xml:space="preserve"> </w:t>
            </w:r>
            <w:proofErr w:type="spellStart"/>
            <w:r w:rsidRPr="00C3076A">
              <w:rPr>
                <w:sz w:val="20"/>
                <w:szCs w:val="20"/>
              </w:rPr>
              <w:t>Economia</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15A8511A"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3C1F9E"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95F40D" w14:textId="77777777" w:rsidR="0003497B" w:rsidRPr="00C3076A" w:rsidRDefault="0003497B" w:rsidP="00985AB7">
            <w:pPr>
              <w:spacing w:after="0"/>
              <w:jc w:val="center"/>
              <w:rPr>
                <w:sz w:val="20"/>
                <w:szCs w:val="20"/>
              </w:rPr>
            </w:pPr>
            <w:r>
              <w:rPr>
                <w:sz w:val="20"/>
                <w:szCs w:val="20"/>
              </w:rPr>
              <w:t>IC</w:t>
            </w:r>
            <w:r w:rsidR="00FA4F1E">
              <w:rPr>
                <w:sz w:val="20"/>
                <w:szCs w:val="20"/>
              </w:rPr>
              <w:t xml:space="preserve"> </w:t>
            </w:r>
            <w:r>
              <w:rPr>
                <w:sz w:val="20"/>
                <w:szCs w:val="20"/>
              </w:rPr>
              <w:t>276</w:t>
            </w:r>
          </w:p>
        </w:tc>
      </w:tr>
      <w:tr w:rsidR="0003497B" w:rsidRPr="00C3076A" w14:paraId="12ED46AA" w14:textId="77777777" w:rsidTr="004F3C0B">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1C00EA1"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1FFE11D4" w14:textId="77777777" w:rsidR="0003497B" w:rsidRPr="00C3076A" w:rsidRDefault="00CC3603" w:rsidP="00985AB7">
            <w:pPr>
              <w:spacing w:after="0"/>
              <w:jc w:val="center"/>
              <w:rPr>
                <w:sz w:val="20"/>
                <w:szCs w:val="20"/>
              </w:rPr>
            </w:pPr>
            <w:r>
              <w:rPr>
                <w:sz w:val="20"/>
                <w:szCs w:val="20"/>
              </w:rPr>
              <w:t>IH</w:t>
            </w:r>
            <w:r w:rsidR="0003497B">
              <w:rPr>
                <w:sz w:val="20"/>
                <w:szCs w:val="20"/>
              </w:rPr>
              <w:t>169</w:t>
            </w:r>
          </w:p>
        </w:tc>
        <w:tc>
          <w:tcPr>
            <w:tcW w:w="1758" w:type="dxa"/>
            <w:tcBorders>
              <w:top w:val="nil"/>
              <w:left w:val="single" w:sz="4" w:space="0" w:color="auto"/>
              <w:bottom w:val="single" w:sz="4" w:space="0" w:color="auto"/>
              <w:right w:val="single" w:sz="4" w:space="0" w:color="auto"/>
            </w:tcBorders>
            <w:shd w:val="clear" w:color="auto" w:fill="auto"/>
            <w:noWrap/>
            <w:vAlign w:val="center"/>
          </w:tcPr>
          <w:p w14:paraId="70FEB599" w14:textId="77777777" w:rsidR="0003497B" w:rsidRPr="00C3076A" w:rsidRDefault="0003497B" w:rsidP="00985AB7">
            <w:pPr>
              <w:spacing w:after="0"/>
              <w:rPr>
                <w:sz w:val="20"/>
                <w:szCs w:val="20"/>
              </w:rPr>
            </w:pPr>
            <w:proofErr w:type="spellStart"/>
            <w:r w:rsidRPr="00C3076A">
              <w:rPr>
                <w:sz w:val="20"/>
                <w:szCs w:val="20"/>
              </w:rPr>
              <w:t>Administração</w:t>
            </w:r>
            <w:proofErr w:type="spellEnd"/>
            <w:r w:rsidR="00D768C3">
              <w:rPr>
                <w:sz w:val="20"/>
                <w:szCs w:val="20"/>
              </w:rPr>
              <w:t xml:space="preserve"> </w:t>
            </w:r>
            <w:proofErr w:type="spellStart"/>
            <w:r w:rsidRPr="00C3076A">
              <w:rPr>
                <w:sz w:val="20"/>
                <w:szCs w:val="20"/>
              </w:rPr>
              <w:t>Financeira</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7689A8A3"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177160"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65229B" w14:textId="4E915A55" w:rsidR="0003497B" w:rsidRPr="00C3076A" w:rsidRDefault="00625FBB" w:rsidP="00985AB7">
            <w:pPr>
              <w:spacing w:after="0"/>
              <w:jc w:val="center"/>
              <w:rPr>
                <w:sz w:val="20"/>
                <w:szCs w:val="20"/>
              </w:rPr>
            </w:pPr>
            <w:r>
              <w:rPr>
                <w:sz w:val="20"/>
                <w:szCs w:val="20"/>
              </w:rPr>
              <w:t>IH 173</w:t>
            </w:r>
          </w:p>
        </w:tc>
      </w:tr>
      <w:tr w:rsidR="0003497B" w:rsidRPr="00C3076A" w14:paraId="5022F60C"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33BC9DA2"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65F81A54" w14:textId="77777777" w:rsidR="0003497B" w:rsidRDefault="0003497B" w:rsidP="00CC3603">
            <w:pPr>
              <w:widowControl w:val="0"/>
              <w:spacing w:after="0"/>
              <w:jc w:val="center"/>
              <w:rPr>
                <w:sz w:val="20"/>
                <w:szCs w:val="20"/>
              </w:rPr>
            </w:pPr>
            <w:r>
              <w:rPr>
                <w:sz w:val="20"/>
                <w:szCs w:val="20"/>
              </w:rPr>
              <w:t>IH130</w:t>
            </w:r>
          </w:p>
        </w:tc>
        <w:tc>
          <w:tcPr>
            <w:tcW w:w="1758" w:type="dxa"/>
            <w:tcBorders>
              <w:top w:val="nil"/>
              <w:left w:val="single" w:sz="4" w:space="0" w:color="auto"/>
              <w:bottom w:val="single" w:sz="4" w:space="0" w:color="auto"/>
              <w:right w:val="single" w:sz="4" w:space="0" w:color="auto"/>
            </w:tcBorders>
            <w:shd w:val="clear" w:color="auto" w:fill="auto"/>
            <w:noWrap/>
            <w:vAlign w:val="center"/>
          </w:tcPr>
          <w:p w14:paraId="7A16F77B" w14:textId="77777777" w:rsidR="0003497B" w:rsidRPr="00C3076A" w:rsidRDefault="0003497B" w:rsidP="00985AB7">
            <w:pPr>
              <w:spacing w:after="0"/>
              <w:rPr>
                <w:sz w:val="20"/>
                <w:szCs w:val="20"/>
              </w:rPr>
            </w:pPr>
            <w:proofErr w:type="spellStart"/>
            <w:r w:rsidRPr="00C3076A">
              <w:rPr>
                <w:sz w:val="20"/>
                <w:szCs w:val="20"/>
              </w:rPr>
              <w:t>Matemática</w:t>
            </w:r>
            <w:proofErr w:type="spellEnd"/>
            <w:r w:rsidR="00D768C3">
              <w:rPr>
                <w:sz w:val="20"/>
                <w:szCs w:val="20"/>
              </w:rPr>
              <w:t xml:space="preserve"> </w:t>
            </w:r>
            <w:proofErr w:type="spellStart"/>
            <w:r w:rsidRPr="00C3076A">
              <w:rPr>
                <w:sz w:val="20"/>
                <w:szCs w:val="20"/>
              </w:rPr>
              <w:t>Financeira</w:t>
            </w:r>
            <w:proofErr w:type="spellEnd"/>
          </w:p>
        </w:tc>
        <w:tc>
          <w:tcPr>
            <w:tcW w:w="851" w:type="dxa"/>
            <w:tcBorders>
              <w:top w:val="single" w:sz="4" w:space="0" w:color="auto"/>
              <w:left w:val="nil"/>
              <w:bottom w:val="single" w:sz="4" w:space="0" w:color="auto"/>
              <w:right w:val="nil"/>
            </w:tcBorders>
            <w:shd w:val="clear" w:color="auto" w:fill="auto"/>
            <w:noWrap/>
            <w:vAlign w:val="center"/>
            <w:hideMark/>
          </w:tcPr>
          <w:p w14:paraId="5E212A42"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5F1A7E"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881890" w14:textId="77777777" w:rsidR="0003497B" w:rsidRDefault="0003497B" w:rsidP="00985AB7">
            <w:pPr>
              <w:widowControl w:val="0"/>
              <w:spacing w:after="0"/>
              <w:jc w:val="center"/>
              <w:rPr>
                <w:sz w:val="20"/>
                <w:szCs w:val="20"/>
              </w:rPr>
            </w:pPr>
            <w:r>
              <w:rPr>
                <w:sz w:val="20"/>
                <w:szCs w:val="20"/>
              </w:rPr>
              <w:t>IH 130</w:t>
            </w:r>
          </w:p>
        </w:tc>
      </w:tr>
      <w:tr w:rsidR="0003497B" w:rsidRPr="00C3076A" w14:paraId="5AC8AEF9"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8460ADD"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621BBEB0" w14:textId="77777777" w:rsidR="0003497B" w:rsidRDefault="00CC3603" w:rsidP="00985AB7">
            <w:pPr>
              <w:widowControl w:val="0"/>
              <w:spacing w:after="0"/>
              <w:jc w:val="center"/>
              <w:rPr>
                <w:sz w:val="20"/>
                <w:szCs w:val="20"/>
              </w:rPr>
            </w:pPr>
            <w:r>
              <w:rPr>
                <w:sz w:val="20"/>
                <w:szCs w:val="20"/>
              </w:rPr>
              <w:t>IC</w:t>
            </w:r>
            <w:r w:rsidR="0003497B">
              <w:rPr>
                <w:sz w:val="20"/>
                <w:szCs w:val="20"/>
              </w:rPr>
              <w:t>282</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D6F502F" w14:textId="77777777" w:rsidR="0003497B" w:rsidRPr="00E72188" w:rsidRDefault="0003497B" w:rsidP="00985AB7">
            <w:pPr>
              <w:spacing w:after="0"/>
              <w:rPr>
                <w:sz w:val="20"/>
                <w:szCs w:val="20"/>
                <w:lang w:val="pt-BR"/>
              </w:rPr>
            </w:pPr>
            <w:r w:rsidRPr="00E72188">
              <w:rPr>
                <w:sz w:val="20"/>
                <w:szCs w:val="20"/>
                <w:lang w:val="pt-BR"/>
              </w:rPr>
              <w:t xml:space="preserve">Estatística aplicada à economia e </w:t>
            </w:r>
            <w:r w:rsidRPr="00E72188">
              <w:rPr>
                <w:sz w:val="20"/>
                <w:szCs w:val="20"/>
                <w:lang w:val="pt-BR"/>
              </w:rPr>
              <w:lastRenderedPageBreak/>
              <w:t>administração</w:t>
            </w:r>
          </w:p>
        </w:tc>
        <w:tc>
          <w:tcPr>
            <w:tcW w:w="851" w:type="dxa"/>
            <w:tcBorders>
              <w:top w:val="single" w:sz="4" w:space="0" w:color="auto"/>
              <w:left w:val="nil"/>
              <w:bottom w:val="nil"/>
              <w:right w:val="nil"/>
            </w:tcBorders>
            <w:shd w:val="clear" w:color="auto" w:fill="auto"/>
            <w:noWrap/>
            <w:vAlign w:val="center"/>
            <w:hideMark/>
          </w:tcPr>
          <w:p w14:paraId="12640AA5" w14:textId="77777777" w:rsidR="0003497B" w:rsidRPr="00C3076A" w:rsidRDefault="0003497B" w:rsidP="004C7397">
            <w:pPr>
              <w:spacing w:after="0"/>
              <w:jc w:val="center"/>
              <w:rPr>
                <w:sz w:val="20"/>
                <w:szCs w:val="20"/>
              </w:rPr>
            </w:pPr>
            <w:r w:rsidRPr="00C3076A">
              <w:rPr>
                <w:sz w:val="20"/>
                <w:szCs w:val="20"/>
              </w:rPr>
              <w:lastRenderedPageBreak/>
              <w:t>4</w:t>
            </w:r>
          </w:p>
        </w:tc>
        <w:tc>
          <w:tcPr>
            <w:tcW w:w="851" w:type="dxa"/>
            <w:tcBorders>
              <w:top w:val="nil"/>
              <w:left w:val="single" w:sz="4" w:space="0" w:color="auto"/>
              <w:bottom w:val="nil"/>
              <w:right w:val="single" w:sz="4" w:space="0" w:color="auto"/>
            </w:tcBorders>
            <w:shd w:val="clear" w:color="auto" w:fill="auto"/>
            <w:noWrap/>
            <w:vAlign w:val="center"/>
            <w:hideMark/>
          </w:tcPr>
          <w:p w14:paraId="22F9212D"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7A8EE4" w14:textId="77777777" w:rsidR="0003497B" w:rsidRDefault="0003497B" w:rsidP="00985AB7">
            <w:pPr>
              <w:widowControl w:val="0"/>
              <w:spacing w:after="0"/>
              <w:jc w:val="center"/>
              <w:rPr>
                <w:sz w:val="20"/>
                <w:szCs w:val="20"/>
              </w:rPr>
            </w:pPr>
            <w:r>
              <w:rPr>
                <w:sz w:val="20"/>
                <w:szCs w:val="20"/>
              </w:rPr>
              <w:t>IC 282</w:t>
            </w:r>
          </w:p>
        </w:tc>
      </w:tr>
      <w:tr w:rsidR="0003497B" w:rsidRPr="00C3076A" w14:paraId="70E37CCD" w14:textId="77777777" w:rsidTr="004C7397">
        <w:trPr>
          <w:trHeight w:val="240"/>
        </w:trPr>
        <w:tc>
          <w:tcPr>
            <w:tcW w:w="96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FED60BE" w14:textId="77777777" w:rsidR="0003497B" w:rsidRPr="00C3076A" w:rsidRDefault="0003497B" w:rsidP="00985AB7">
            <w:pPr>
              <w:spacing w:after="0"/>
              <w:jc w:val="center"/>
              <w:rPr>
                <w:b/>
                <w:bCs/>
                <w:sz w:val="20"/>
                <w:szCs w:val="20"/>
              </w:rPr>
            </w:pPr>
            <w:r w:rsidRPr="00C3076A">
              <w:rPr>
                <w:b/>
                <w:bCs/>
                <w:sz w:val="20"/>
                <w:szCs w:val="20"/>
              </w:rPr>
              <w:lastRenderedPageBreak/>
              <w:t>300</w:t>
            </w:r>
          </w:p>
        </w:tc>
        <w:tc>
          <w:tcPr>
            <w:tcW w:w="1758"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0A55482" w14:textId="77777777" w:rsidR="0003497B" w:rsidRPr="00E72188" w:rsidRDefault="0003497B" w:rsidP="00E22BF0">
            <w:pPr>
              <w:spacing w:after="0"/>
              <w:rPr>
                <w:b/>
                <w:bCs/>
                <w:sz w:val="20"/>
                <w:szCs w:val="20"/>
                <w:lang w:val="pt-BR"/>
              </w:rPr>
            </w:pPr>
            <w:r w:rsidRPr="00E72188">
              <w:rPr>
                <w:b/>
                <w:bCs/>
                <w:sz w:val="20"/>
                <w:szCs w:val="20"/>
                <w:lang w:val="pt-BR"/>
              </w:rPr>
              <w:t xml:space="preserve">III - Formação Histórica </w:t>
            </w:r>
          </w:p>
        </w:tc>
        <w:tc>
          <w:tcPr>
            <w:tcW w:w="851" w:type="dxa"/>
            <w:tcBorders>
              <w:top w:val="single" w:sz="4" w:space="0" w:color="auto"/>
              <w:left w:val="nil"/>
              <w:bottom w:val="single" w:sz="4" w:space="0" w:color="auto"/>
              <w:right w:val="nil"/>
            </w:tcBorders>
            <w:shd w:val="clear" w:color="auto" w:fill="D9D9D9"/>
            <w:noWrap/>
            <w:vAlign w:val="center"/>
            <w:hideMark/>
          </w:tcPr>
          <w:p w14:paraId="51A7BFE4" w14:textId="77777777" w:rsidR="0003497B" w:rsidRPr="00C3076A" w:rsidRDefault="001E0371" w:rsidP="004C7397">
            <w:pPr>
              <w:spacing w:after="0"/>
              <w:jc w:val="center"/>
              <w:rPr>
                <w:b/>
                <w:bCs/>
                <w:sz w:val="20"/>
                <w:szCs w:val="20"/>
              </w:rPr>
            </w:pPr>
            <w:r>
              <w:rPr>
                <w:b/>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795E4D" w14:textId="77777777" w:rsidR="0003497B" w:rsidRPr="00C3076A" w:rsidRDefault="0003497B" w:rsidP="004C7397">
            <w:pPr>
              <w:spacing w:after="0"/>
              <w:jc w:val="center"/>
              <w:rPr>
                <w:b/>
                <w:bCs/>
                <w:sz w:val="20"/>
                <w:szCs w:val="20"/>
              </w:rPr>
            </w:pPr>
            <w:r w:rsidRPr="00C3076A">
              <w:rPr>
                <w:b/>
                <w:bCs/>
                <w:sz w:val="20"/>
                <w:szCs w:val="20"/>
              </w:rPr>
              <w:t>300</w:t>
            </w:r>
          </w:p>
        </w:tc>
        <w:tc>
          <w:tcPr>
            <w:tcW w:w="567" w:type="dxa"/>
            <w:tcBorders>
              <w:top w:val="nil"/>
              <w:left w:val="nil"/>
              <w:bottom w:val="single" w:sz="4" w:space="0" w:color="auto"/>
              <w:right w:val="single" w:sz="4" w:space="0" w:color="auto"/>
            </w:tcBorders>
            <w:shd w:val="clear" w:color="auto" w:fill="D9D9D9"/>
            <w:noWrap/>
            <w:vAlign w:val="center"/>
            <w:hideMark/>
          </w:tcPr>
          <w:p w14:paraId="6A238CF5" w14:textId="77777777" w:rsidR="0003497B" w:rsidRPr="00C3076A" w:rsidRDefault="0003497B" w:rsidP="00985AB7">
            <w:pPr>
              <w:spacing w:after="0"/>
              <w:jc w:val="center"/>
              <w:rPr>
                <w:b/>
                <w:bCs/>
                <w:sz w:val="20"/>
                <w:szCs w:val="20"/>
              </w:rPr>
            </w:pPr>
            <w:r w:rsidRPr="00C3076A">
              <w:rPr>
                <w:b/>
                <w:bCs/>
                <w:sz w:val="20"/>
                <w:szCs w:val="20"/>
              </w:rPr>
              <w:t> </w:t>
            </w:r>
          </w:p>
        </w:tc>
      </w:tr>
      <w:tr w:rsidR="0003497B" w:rsidRPr="00C3076A" w14:paraId="0B9FE6BB"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237B098"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0D7E9542" w14:textId="77777777" w:rsidR="0003497B" w:rsidRPr="00C3076A" w:rsidRDefault="002D0D4B" w:rsidP="00985AB7">
            <w:pPr>
              <w:spacing w:after="0"/>
              <w:jc w:val="center"/>
              <w:rPr>
                <w:sz w:val="20"/>
                <w:szCs w:val="20"/>
              </w:rPr>
            </w:pPr>
            <w:r>
              <w:rPr>
                <w:sz w:val="20"/>
                <w:szCs w:val="20"/>
              </w:rPr>
              <w:t>IS220</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4C30B6E1" w14:textId="77777777" w:rsidR="0003497B" w:rsidRPr="00C3076A" w:rsidRDefault="0003497B" w:rsidP="00985AB7">
            <w:pPr>
              <w:spacing w:after="0"/>
              <w:rPr>
                <w:sz w:val="20"/>
                <w:szCs w:val="20"/>
              </w:rPr>
            </w:pPr>
            <w:proofErr w:type="spellStart"/>
            <w:r w:rsidRPr="00C3076A">
              <w:rPr>
                <w:sz w:val="20"/>
                <w:szCs w:val="20"/>
              </w:rPr>
              <w:t>História</w:t>
            </w:r>
            <w:proofErr w:type="spellEnd"/>
            <w:r w:rsidRPr="00C3076A">
              <w:rPr>
                <w:sz w:val="20"/>
                <w:szCs w:val="20"/>
              </w:rPr>
              <w:t xml:space="preserve"> do </w:t>
            </w:r>
            <w:proofErr w:type="spellStart"/>
            <w:r w:rsidRPr="00C3076A">
              <w:rPr>
                <w:sz w:val="20"/>
                <w:szCs w:val="20"/>
              </w:rPr>
              <w:t>Pensamento</w:t>
            </w:r>
            <w:proofErr w:type="spellEnd"/>
            <w:r w:rsidR="006F49D5">
              <w:rPr>
                <w:sz w:val="20"/>
                <w:szCs w:val="20"/>
              </w:rPr>
              <w:t xml:space="preserve"> </w:t>
            </w:r>
            <w:proofErr w:type="spellStart"/>
            <w:r w:rsidRPr="00C3076A">
              <w:rPr>
                <w:sz w:val="20"/>
                <w:szCs w:val="20"/>
              </w:rPr>
              <w:t>Econômico</w:t>
            </w:r>
            <w:proofErr w:type="spellEnd"/>
          </w:p>
        </w:tc>
        <w:tc>
          <w:tcPr>
            <w:tcW w:w="851" w:type="dxa"/>
            <w:tcBorders>
              <w:top w:val="nil"/>
              <w:left w:val="nil"/>
              <w:bottom w:val="single" w:sz="4" w:space="0" w:color="auto"/>
              <w:right w:val="nil"/>
            </w:tcBorders>
            <w:shd w:val="clear" w:color="auto" w:fill="auto"/>
            <w:noWrap/>
            <w:vAlign w:val="center"/>
            <w:hideMark/>
          </w:tcPr>
          <w:p w14:paraId="03E4AE88"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543F"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1594E19C" w14:textId="3A2B15FF" w:rsidR="0003497B" w:rsidRPr="00C3076A" w:rsidRDefault="0003497B" w:rsidP="00666419">
            <w:pPr>
              <w:spacing w:after="0"/>
              <w:jc w:val="center"/>
              <w:rPr>
                <w:sz w:val="20"/>
                <w:szCs w:val="20"/>
              </w:rPr>
            </w:pPr>
            <w:r w:rsidRPr="00C3076A">
              <w:rPr>
                <w:sz w:val="20"/>
                <w:szCs w:val="20"/>
              </w:rPr>
              <w:t>IH289</w:t>
            </w:r>
          </w:p>
        </w:tc>
      </w:tr>
      <w:tr w:rsidR="0003497B" w:rsidRPr="00C3076A" w14:paraId="3A399961"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10634B3C"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C49F238" w14:textId="77777777" w:rsidR="0003497B" w:rsidRPr="00C3076A" w:rsidRDefault="0003497B" w:rsidP="00CC3603">
            <w:pPr>
              <w:spacing w:after="0"/>
              <w:jc w:val="center"/>
              <w:rPr>
                <w:sz w:val="20"/>
                <w:szCs w:val="20"/>
              </w:rPr>
            </w:pPr>
            <w:r>
              <w:rPr>
                <w:sz w:val="20"/>
                <w:szCs w:val="20"/>
              </w:rPr>
              <w:t>TH502</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4BDE3BBD" w14:textId="2E553690" w:rsidR="0003497B" w:rsidRPr="00C3076A" w:rsidRDefault="0003497B" w:rsidP="00985AB7">
            <w:pPr>
              <w:spacing w:after="0"/>
              <w:rPr>
                <w:sz w:val="20"/>
                <w:szCs w:val="20"/>
              </w:rPr>
            </w:pPr>
            <w:proofErr w:type="spellStart"/>
            <w:r w:rsidRPr="00C3076A">
              <w:rPr>
                <w:sz w:val="20"/>
                <w:szCs w:val="20"/>
              </w:rPr>
              <w:t>Histórica</w:t>
            </w:r>
            <w:proofErr w:type="spellEnd"/>
            <w:r w:rsidR="006F49D5">
              <w:rPr>
                <w:sz w:val="20"/>
                <w:szCs w:val="20"/>
              </w:rPr>
              <w:t xml:space="preserve"> </w:t>
            </w:r>
            <w:proofErr w:type="spellStart"/>
            <w:r w:rsidRPr="00C3076A">
              <w:rPr>
                <w:sz w:val="20"/>
                <w:szCs w:val="20"/>
              </w:rPr>
              <w:t>Econômica</w:t>
            </w:r>
            <w:proofErr w:type="spellEnd"/>
            <w:r w:rsidR="001E53D1">
              <w:rPr>
                <w:sz w:val="20"/>
                <w:szCs w:val="20"/>
              </w:rPr>
              <w:t xml:space="preserve"> </w:t>
            </w:r>
            <w:proofErr w:type="spellStart"/>
            <w:r w:rsidRPr="00C3076A">
              <w:rPr>
                <w:sz w:val="20"/>
                <w:szCs w:val="20"/>
              </w:rPr>
              <w:t>Geral</w:t>
            </w:r>
            <w:proofErr w:type="spellEnd"/>
          </w:p>
        </w:tc>
        <w:tc>
          <w:tcPr>
            <w:tcW w:w="851" w:type="dxa"/>
            <w:tcBorders>
              <w:top w:val="nil"/>
              <w:left w:val="nil"/>
              <w:bottom w:val="single" w:sz="4" w:space="0" w:color="auto"/>
              <w:right w:val="nil"/>
            </w:tcBorders>
            <w:shd w:val="clear" w:color="auto" w:fill="auto"/>
            <w:noWrap/>
            <w:vAlign w:val="center"/>
            <w:hideMark/>
          </w:tcPr>
          <w:p w14:paraId="27A6A2FE"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C7C23D"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10738172" w14:textId="77777777" w:rsidR="0003497B" w:rsidRPr="00C3076A" w:rsidRDefault="0003497B" w:rsidP="00985AB7">
            <w:pPr>
              <w:spacing w:after="0"/>
              <w:jc w:val="center"/>
              <w:rPr>
                <w:sz w:val="20"/>
                <w:szCs w:val="20"/>
              </w:rPr>
            </w:pPr>
            <w:r>
              <w:rPr>
                <w:sz w:val="20"/>
                <w:szCs w:val="20"/>
              </w:rPr>
              <w:t>TH502</w:t>
            </w:r>
          </w:p>
        </w:tc>
      </w:tr>
      <w:tr w:rsidR="0003497B" w:rsidRPr="00C3076A" w14:paraId="69A256F3"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4EBDE319"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hideMark/>
          </w:tcPr>
          <w:p w14:paraId="65BE0D26" w14:textId="77777777" w:rsidR="0003497B" w:rsidRDefault="002D0D4B" w:rsidP="00985AB7">
            <w:pPr>
              <w:spacing w:after="0"/>
              <w:jc w:val="center"/>
            </w:pPr>
            <w:r>
              <w:rPr>
                <w:sz w:val="20"/>
                <w:szCs w:val="20"/>
              </w:rPr>
              <w:t>IS219</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470B4731" w14:textId="77777777" w:rsidR="0003497B" w:rsidRPr="00C3076A" w:rsidRDefault="0003497B" w:rsidP="00985AB7">
            <w:pPr>
              <w:spacing w:after="0"/>
              <w:rPr>
                <w:sz w:val="20"/>
                <w:szCs w:val="20"/>
              </w:rPr>
            </w:pPr>
            <w:proofErr w:type="spellStart"/>
            <w:r w:rsidRPr="00C3076A">
              <w:rPr>
                <w:sz w:val="20"/>
                <w:szCs w:val="20"/>
              </w:rPr>
              <w:t>Formação</w:t>
            </w:r>
            <w:proofErr w:type="spellEnd"/>
            <w:r w:rsidR="006F49D5">
              <w:rPr>
                <w:sz w:val="20"/>
                <w:szCs w:val="20"/>
              </w:rPr>
              <w:t xml:space="preserve"> </w:t>
            </w:r>
            <w:proofErr w:type="spellStart"/>
            <w:r w:rsidRPr="00C3076A">
              <w:rPr>
                <w:sz w:val="20"/>
                <w:szCs w:val="20"/>
              </w:rPr>
              <w:t>Econômica</w:t>
            </w:r>
            <w:proofErr w:type="spellEnd"/>
            <w:r w:rsidRPr="00C3076A">
              <w:rPr>
                <w:sz w:val="20"/>
                <w:szCs w:val="20"/>
              </w:rPr>
              <w:t xml:space="preserve"> do </w:t>
            </w:r>
            <w:proofErr w:type="spellStart"/>
            <w:r w:rsidRPr="00C3076A">
              <w:rPr>
                <w:sz w:val="20"/>
                <w:szCs w:val="20"/>
              </w:rPr>
              <w:t>Brasil</w:t>
            </w:r>
            <w:proofErr w:type="spellEnd"/>
          </w:p>
        </w:tc>
        <w:tc>
          <w:tcPr>
            <w:tcW w:w="851" w:type="dxa"/>
            <w:tcBorders>
              <w:top w:val="nil"/>
              <w:left w:val="nil"/>
              <w:bottom w:val="single" w:sz="4" w:space="0" w:color="auto"/>
              <w:right w:val="nil"/>
            </w:tcBorders>
            <w:shd w:val="clear" w:color="auto" w:fill="auto"/>
            <w:noWrap/>
            <w:vAlign w:val="center"/>
            <w:hideMark/>
          </w:tcPr>
          <w:p w14:paraId="16B6FB38"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D053B6"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472821B7" w14:textId="77777777" w:rsidR="0003497B" w:rsidRPr="00C3076A" w:rsidRDefault="0003497B" w:rsidP="00985AB7">
            <w:pPr>
              <w:spacing w:after="0"/>
              <w:jc w:val="center"/>
              <w:rPr>
                <w:sz w:val="20"/>
                <w:szCs w:val="20"/>
              </w:rPr>
            </w:pPr>
            <w:r>
              <w:rPr>
                <w:sz w:val="20"/>
                <w:szCs w:val="20"/>
              </w:rPr>
              <w:t>TH 501</w:t>
            </w:r>
          </w:p>
        </w:tc>
      </w:tr>
      <w:tr w:rsidR="0003497B" w:rsidRPr="00C3076A" w14:paraId="3410FB10"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13EE9095"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hideMark/>
          </w:tcPr>
          <w:p w14:paraId="422D519C" w14:textId="77777777" w:rsidR="0003497B" w:rsidRDefault="00CC3603" w:rsidP="00985AB7">
            <w:pPr>
              <w:spacing w:after="0"/>
              <w:jc w:val="center"/>
            </w:pPr>
            <w:r>
              <w:rPr>
                <w:sz w:val="20"/>
                <w:szCs w:val="20"/>
              </w:rPr>
              <w:t>IH</w:t>
            </w:r>
            <w:r w:rsidR="0003497B">
              <w:rPr>
                <w:sz w:val="20"/>
                <w:szCs w:val="20"/>
              </w:rPr>
              <w:t>290</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5FA0B153" w14:textId="44678E37" w:rsidR="0003497B" w:rsidRPr="00C3076A" w:rsidRDefault="0003497B" w:rsidP="00985AB7">
            <w:pPr>
              <w:spacing w:after="0"/>
              <w:rPr>
                <w:sz w:val="20"/>
                <w:szCs w:val="20"/>
              </w:rPr>
            </w:pPr>
            <w:proofErr w:type="spellStart"/>
            <w:r w:rsidRPr="00C3076A">
              <w:rPr>
                <w:sz w:val="20"/>
                <w:szCs w:val="20"/>
              </w:rPr>
              <w:t>Economia</w:t>
            </w:r>
            <w:proofErr w:type="spellEnd"/>
            <w:r w:rsidR="001E53D1">
              <w:rPr>
                <w:sz w:val="20"/>
                <w:szCs w:val="20"/>
              </w:rPr>
              <w:t xml:space="preserve"> </w:t>
            </w:r>
            <w:proofErr w:type="spellStart"/>
            <w:r w:rsidRPr="00C3076A">
              <w:rPr>
                <w:sz w:val="20"/>
                <w:szCs w:val="20"/>
              </w:rPr>
              <w:t>Brasileira</w:t>
            </w:r>
            <w:proofErr w:type="spellEnd"/>
            <w:r w:rsidRPr="00C3076A">
              <w:rPr>
                <w:sz w:val="20"/>
                <w:szCs w:val="20"/>
              </w:rPr>
              <w:t xml:space="preserve"> I</w:t>
            </w:r>
          </w:p>
        </w:tc>
        <w:tc>
          <w:tcPr>
            <w:tcW w:w="851" w:type="dxa"/>
            <w:tcBorders>
              <w:top w:val="nil"/>
              <w:left w:val="nil"/>
              <w:bottom w:val="single" w:sz="4" w:space="0" w:color="auto"/>
              <w:right w:val="nil"/>
            </w:tcBorders>
            <w:shd w:val="clear" w:color="auto" w:fill="auto"/>
            <w:noWrap/>
            <w:vAlign w:val="center"/>
            <w:hideMark/>
          </w:tcPr>
          <w:p w14:paraId="32BFAD52"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68F967"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1C34E3B9" w14:textId="77777777" w:rsidR="0003497B" w:rsidRDefault="0003497B" w:rsidP="00985AB7">
            <w:pPr>
              <w:widowControl w:val="0"/>
              <w:spacing w:after="0"/>
              <w:jc w:val="center"/>
              <w:rPr>
                <w:sz w:val="20"/>
                <w:szCs w:val="20"/>
              </w:rPr>
            </w:pPr>
            <w:r>
              <w:rPr>
                <w:sz w:val="20"/>
                <w:szCs w:val="20"/>
              </w:rPr>
              <w:t>IH290</w:t>
            </w:r>
          </w:p>
        </w:tc>
      </w:tr>
      <w:tr w:rsidR="0003497B" w:rsidRPr="00C3076A" w14:paraId="1D7705AA"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0A7C59E6"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hideMark/>
          </w:tcPr>
          <w:p w14:paraId="5F919229" w14:textId="77777777" w:rsidR="0003497B" w:rsidRDefault="0003497B" w:rsidP="00CC3603">
            <w:pPr>
              <w:spacing w:after="0"/>
              <w:jc w:val="center"/>
            </w:pPr>
            <w:r w:rsidRPr="007A71FE">
              <w:rPr>
                <w:sz w:val="20"/>
                <w:szCs w:val="20"/>
              </w:rPr>
              <w:t>IH</w:t>
            </w:r>
            <w:r>
              <w:rPr>
                <w:sz w:val="20"/>
                <w:szCs w:val="20"/>
              </w:rPr>
              <w:t>291</w:t>
            </w:r>
          </w:p>
        </w:tc>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6EA12547" w14:textId="5FEFE8EB" w:rsidR="0003497B" w:rsidRPr="00C3076A" w:rsidRDefault="0003497B" w:rsidP="00985AB7">
            <w:pPr>
              <w:spacing w:after="0"/>
              <w:rPr>
                <w:sz w:val="20"/>
                <w:szCs w:val="20"/>
              </w:rPr>
            </w:pPr>
            <w:proofErr w:type="spellStart"/>
            <w:r w:rsidRPr="00C3076A">
              <w:rPr>
                <w:sz w:val="20"/>
                <w:szCs w:val="20"/>
              </w:rPr>
              <w:t>Economia</w:t>
            </w:r>
            <w:proofErr w:type="spellEnd"/>
            <w:r w:rsidR="001E53D1">
              <w:rPr>
                <w:sz w:val="20"/>
                <w:szCs w:val="20"/>
              </w:rPr>
              <w:t xml:space="preserve"> </w:t>
            </w:r>
            <w:proofErr w:type="spellStart"/>
            <w:r w:rsidRPr="00C3076A">
              <w:rPr>
                <w:sz w:val="20"/>
                <w:szCs w:val="20"/>
              </w:rPr>
              <w:t>Brasileira</w:t>
            </w:r>
            <w:proofErr w:type="spellEnd"/>
            <w:r w:rsidRPr="00C3076A">
              <w:rPr>
                <w:sz w:val="20"/>
                <w:szCs w:val="20"/>
              </w:rPr>
              <w:t xml:space="preserve"> II</w:t>
            </w:r>
          </w:p>
        </w:tc>
        <w:tc>
          <w:tcPr>
            <w:tcW w:w="851" w:type="dxa"/>
            <w:tcBorders>
              <w:top w:val="nil"/>
              <w:left w:val="nil"/>
              <w:bottom w:val="single" w:sz="4" w:space="0" w:color="auto"/>
              <w:right w:val="nil"/>
            </w:tcBorders>
            <w:shd w:val="clear" w:color="auto" w:fill="auto"/>
            <w:noWrap/>
            <w:vAlign w:val="center"/>
            <w:hideMark/>
          </w:tcPr>
          <w:p w14:paraId="372014B2"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nil"/>
              <w:right w:val="single" w:sz="4" w:space="0" w:color="auto"/>
            </w:tcBorders>
            <w:shd w:val="clear" w:color="auto" w:fill="auto"/>
            <w:noWrap/>
            <w:vAlign w:val="center"/>
            <w:hideMark/>
          </w:tcPr>
          <w:p w14:paraId="64C6CCE6" w14:textId="77777777" w:rsidR="0003497B" w:rsidRPr="00C3076A" w:rsidRDefault="0003497B" w:rsidP="004C7397">
            <w:pPr>
              <w:spacing w:after="0"/>
              <w:jc w:val="center"/>
              <w:rPr>
                <w:sz w:val="20"/>
                <w:szCs w:val="20"/>
              </w:rPr>
            </w:pPr>
            <w:r w:rsidRPr="00C3076A">
              <w:rPr>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39AF8466" w14:textId="77777777" w:rsidR="0003497B" w:rsidRDefault="0003497B" w:rsidP="00985AB7">
            <w:pPr>
              <w:widowControl w:val="0"/>
              <w:spacing w:after="0"/>
              <w:jc w:val="center"/>
              <w:rPr>
                <w:sz w:val="20"/>
                <w:szCs w:val="20"/>
              </w:rPr>
            </w:pPr>
            <w:r>
              <w:rPr>
                <w:sz w:val="20"/>
                <w:szCs w:val="20"/>
              </w:rPr>
              <w:t>IH291</w:t>
            </w:r>
          </w:p>
        </w:tc>
      </w:tr>
      <w:tr w:rsidR="0003497B" w:rsidRPr="00C3076A" w14:paraId="1EAF015D" w14:textId="77777777" w:rsidTr="004C7397">
        <w:trPr>
          <w:trHeight w:val="240"/>
        </w:trPr>
        <w:tc>
          <w:tcPr>
            <w:tcW w:w="96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20FE9B" w14:textId="77777777" w:rsidR="0003497B" w:rsidRPr="00C3076A" w:rsidRDefault="0003497B" w:rsidP="00985AB7">
            <w:pPr>
              <w:spacing w:after="0"/>
              <w:jc w:val="center"/>
              <w:rPr>
                <w:b/>
                <w:bCs/>
                <w:sz w:val="20"/>
                <w:szCs w:val="20"/>
              </w:rPr>
            </w:pPr>
            <w:r w:rsidRPr="00C3076A">
              <w:rPr>
                <w:b/>
                <w:bCs/>
                <w:sz w:val="20"/>
                <w:szCs w:val="20"/>
              </w:rPr>
              <w:t>300</w:t>
            </w:r>
          </w:p>
        </w:tc>
        <w:tc>
          <w:tcPr>
            <w:tcW w:w="1758"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5ED474D2" w14:textId="77777777" w:rsidR="0003497B" w:rsidRPr="00E72188" w:rsidRDefault="0003497B" w:rsidP="00E22BF0">
            <w:pPr>
              <w:spacing w:after="0"/>
              <w:rPr>
                <w:b/>
                <w:bCs/>
                <w:sz w:val="20"/>
                <w:szCs w:val="20"/>
                <w:lang w:val="pt-BR"/>
              </w:rPr>
            </w:pPr>
            <w:r w:rsidRPr="00E72188">
              <w:rPr>
                <w:b/>
                <w:bCs/>
                <w:sz w:val="20"/>
                <w:szCs w:val="20"/>
                <w:lang w:val="pt-BR"/>
              </w:rPr>
              <w:t xml:space="preserve">IV - Teórico-práticos </w:t>
            </w:r>
          </w:p>
        </w:tc>
        <w:tc>
          <w:tcPr>
            <w:tcW w:w="851" w:type="dxa"/>
            <w:tcBorders>
              <w:top w:val="nil"/>
              <w:left w:val="nil"/>
              <w:bottom w:val="single" w:sz="4" w:space="0" w:color="auto"/>
              <w:right w:val="nil"/>
            </w:tcBorders>
            <w:shd w:val="clear" w:color="auto" w:fill="D9D9D9"/>
            <w:noWrap/>
            <w:vAlign w:val="center"/>
            <w:hideMark/>
          </w:tcPr>
          <w:p w14:paraId="17928784" w14:textId="77777777" w:rsidR="0003497B" w:rsidRPr="00C3076A" w:rsidRDefault="001E0371" w:rsidP="004C7397">
            <w:pPr>
              <w:spacing w:after="0"/>
              <w:jc w:val="center"/>
              <w:rPr>
                <w:b/>
                <w:bCs/>
                <w:sz w:val="20"/>
                <w:szCs w:val="20"/>
              </w:rPr>
            </w:pPr>
            <w:r>
              <w:rPr>
                <w:b/>
                <w:bCs/>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6583A7" w14:textId="77777777" w:rsidR="0003497B" w:rsidRPr="00C3076A" w:rsidRDefault="001E0371" w:rsidP="004C7397">
            <w:pPr>
              <w:spacing w:after="0"/>
              <w:jc w:val="center"/>
              <w:rPr>
                <w:b/>
                <w:bCs/>
                <w:sz w:val="20"/>
                <w:szCs w:val="20"/>
              </w:rPr>
            </w:pPr>
            <w:r>
              <w:rPr>
                <w:b/>
                <w:bCs/>
                <w:sz w:val="20"/>
                <w:szCs w:val="20"/>
              </w:rPr>
              <w:t>500</w:t>
            </w:r>
          </w:p>
        </w:tc>
        <w:tc>
          <w:tcPr>
            <w:tcW w:w="567" w:type="dxa"/>
            <w:tcBorders>
              <w:top w:val="nil"/>
              <w:left w:val="nil"/>
              <w:bottom w:val="single" w:sz="4" w:space="0" w:color="auto"/>
              <w:right w:val="single" w:sz="4" w:space="0" w:color="auto"/>
            </w:tcBorders>
            <w:shd w:val="clear" w:color="auto" w:fill="D9D9D9"/>
            <w:noWrap/>
            <w:vAlign w:val="bottom"/>
            <w:hideMark/>
          </w:tcPr>
          <w:p w14:paraId="3078A06B" w14:textId="77777777" w:rsidR="0003497B" w:rsidRPr="00C3076A" w:rsidRDefault="0003497B" w:rsidP="00985AB7">
            <w:pPr>
              <w:spacing w:after="0"/>
              <w:rPr>
                <w:sz w:val="20"/>
                <w:szCs w:val="20"/>
              </w:rPr>
            </w:pPr>
            <w:r w:rsidRPr="00C3076A">
              <w:rPr>
                <w:sz w:val="20"/>
                <w:szCs w:val="20"/>
              </w:rPr>
              <w:t> </w:t>
            </w:r>
          </w:p>
        </w:tc>
      </w:tr>
      <w:tr w:rsidR="0003497B" w:rsidRPr="00C3076A" w14:paraId="20A00821"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3AD4141E"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751499BD" w14:textId="77777777" w:rsidR="0003497B" w:rsidRPr="00C3076A" w:rsidRDefault="00012FF2" w:rsidP="00985AB7">
            <w:pPr>
              <w:spacing w:after="0"/>
              <w:jc w:val="center"/>
              <w:rPr>
                <w:sz w:val="20"/>
                <w:szCs w:val="20"/>
              </w:rPr>
            </w:pPr>
            <w:r>
              <w:rPr>
                <w:sz w:val="20"/>
                <w:szCs w:val="20"/>
              </w:rPr>
              <w:t>IS218</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325AD582" w14:textId="77777777" w:rsidR="0003497B" w:rsidRPr="00E72188" w:rsidRDefault="0003497B" w:rsidP="00985AB7">
            <w:pPr>
              <w:spacing w:after="0"/>
              <w:rPr>
                <w:sz w:val="20"/>
                <w:szCs w:val="20"/>
                <w:lang w:val="pt-BR"/>
              </w:rPr>
            </w:pPr>
            <w:r w:rsidRPr="00E72188">
              <w:rPr>
                <w:sz w:val="20"/>
                <w:szCs w:val="20"/>
                <w:lang w:val="pt-BR"/>
              </w:rPr>
              <w:t>Técnicas de Pesquisa em Economia</w:t>
            </w:r>
            <w:r w:rsidR="006F49D5">
              <w:rPr>
                <w:sz w:val="20"/>
                <w:szCs w:val="20"/>
                <w:lang w:val="pt-BR"/>
              </w:rPr>
              <w:t xml:space="preserve"> (TPE)</w:t>
            </w:r>
          </w:p>
        </w:tc>
        <w:tc>
          <w:tcPr>
            <w:tcW w:w="851" w:type="dxa"/>
            <w:tcBorders>
              <w:top w:val="nil"/>
              <w:left w:val="nil"/>
              <w:bottom w:val="single" w:sz="4" w:space="0" w:color="auto"/>
              <w:right w:val="nil"/>
            </w:tcBorders>
            <w:shd w:val="clear" w:color="auto" w:fill="auto"/>
            <w:noWrap/>
            <w:vAlign w:val="center"/>
            <w:hideMark/>
          </w:tcPr>
          <w:p w14:paraId="61BD9ACA" w14:textId="77777777" w:rsidR="0003497B" w:rsidRPr="00C3076A" w:rsidRDefault="0003497B" w:rsidP="004C7397">
            <w:pPr>
              <w:spacing w:after="0"/>
              <w:jc w:val="center"/>
              <w:rPr>
                <w:sz w:val="20"/>
                <w:szCs w:val="20"/>
              </w:rPr>
            </w:pPr>
            <w:r w:rsidRPr="00C3076A">
              <w:rPr>
                <w:sz w:val="20"/>
                <w:szCs w:val="20"/>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E82AEC" w14:textId="77777777" w:rsidR="0003497B" w:rsidRPr="005E7A46" w:rsidRDefault="0003497B" w:rsidP="004C7397">
            <w:pPr>
              <w:spacing w:after="0"/>
              <w:jc w:val="center"/>
              <w:rPr>
                <w:bCs/>
                <w:sz w:val="20"/>
                <w:szCs w:val="20"/>
              </w:rPr>
            </w:pPr>
            <w:r w:rsidRPr="005E7A46">
              <w:rPr>
                <w:bCs/>
                <w:sz w:val="20"/>
                <w:szCs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02C37D06" w14:textId="77777777" w:rsidR="0003497B" w:rsidRPr="00C3076A" w:rsidRDefault="0003497B" w:rsidP="00985AB7">
            <w:pPr>
              <w:spacing w:after="0"/>
              <w:jc w:val="center"/>
              <w:rPr>
                <w:sz w:val="20"/>
                <w:szCs w:val="20"/>
              </w:rPr>
            </w:pPr>
            <w:r w:rsidRPr="00C3076A">
              <w:rPr>
                <w:sz w:val="20"/>
                <w:szCs w:val="20"/>
              </w:rPr>
              <w:t>IH 246</w:t>
            </w:r>
          </w:p>
        </w:tc>
      </w:tr>
      <w:tr w:rsidR="0003497B" w:rsidRPr="00C3076A" w14:paraId="6007F150"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36648F44"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4AD8F3CD" w14:textId="77777777" w:rsidR="0003497B" w:rsidRPr="00C3076A" w:rsidRDefault="0003497B" w:rsidP="00CC3603">
            <w:pPr>
              <w:spacing w:after="0"/>
              <w:jc w:val="center"/>
              <w:rPr>
                <w:sz w:val="20"/>
                <w:szCs w:val="20"/>
              </w:rPr>
            </w:pPr>
            <w:r w:rsidRPr="00C3076A">
              <w:rPr>
                <w:sz w:val="20"/>
                <w:szCs w:val="20"/>
              </w:rPr>
              <w:t>IH702</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000DDFFC" w14:textId="2B6DC629" w:rsidR="0003497B" w:rsidRPr="00C3076A" w:rsidRDefault="0003497B" w:rsidP="00985AB7">
            <w:pPr>
              <w:spacing w:after="0"/>
              <w:rPr>
                <w:sz w:val="20"/>
                <w:szCs w:val="20"/>
              </w:rPr>
            </w:pPr>
            <w:proofErr w:type="spellStart"/>
            <w:r w:rsidRPr="00C3076A">
              <w:rPr>
                <w:sz w:val="20"/>
                <w:szCs w:val="20"/>
              </w:rPr>
              <w:t>Tutoria</w:t>
            </w:r>
            <w:proofErr w:type="spellEnd"/>
            <w:r w:rsidR="008A2899">
              <w:rPr>
                <w:sz w:val="20"/>
                <w:szCs w:val="20"/>
              </w:rPr>
              <w:t xml:space="preserve"> </w:t>
            </w:r>
            <w:proofErr w:type="spellStart"/>
            <w:r w:rsidRPr="00C3076A">
              <w:rPr>
                <w:sz w:val="20"/>
                <w:szCs w:val="20"/>
              </w:rPr>
              <w:t>em</w:t>
            </w:r>
            <w:proofErr w:type="spellEnd"/>
            <w:r w:rsidR="006F49D5">
              <w:rPr>
                <w:sz w:val="20"/>
                <w:szCs w:val="20"/>
              </w:rPr>
              <w:t xml:space="preserve"> </w:t>
            </w:r>
            <w:proofErr w:type="spellStart"/>
            <w:r w:rsidRPr="00C3076A">
              <w:rPr>
                <w:sz w:val="20"/>
                <w:szCs w:val="20"/>
              </w:rPr>
              <w:t>Monografia</w:t>
            </w:r>
            <w:proofErr w:type="spellEnd"/>
            <w:r w:rsidRPr="00C3076A">
              <w:rPr>
                <w:sz w:val="20"/>
                <w:szCs w:val="20"/>
              </w:rPr>
              <w:t xml:space="preserve"> I </w:t>
            </w:r>
          </w:p>
        </w:tc>
        <w:tc>
          <w:tcPr>
            <w:tcW w:w="851" w:type="dxa"/>
            <w:tcBorders>
              <w:top w:val="nil"/>
              <w:left w:val="nil"/>
              <w:bottom w:val="single" w:sz="4" w:space="0" w:color="auto"/>
              <w:right w:val="nil"/>
            </w:tcBorders>
            <w:shd w:val="clear" w:color="auto" w:fill="auto"/>
            <w:noWrap/>
            <w:vAlign w:val="center"/>
            <w:hideMark/>
          </w:tcPr>
          <w:p w14:paraId="2F56783A" w14:textId="77777777" w:rsidR="0003497B" w:rsidRPr="00C3076A" w:rsidRDefault="0003497B" w:rsidP="004C7397">
            <w:pPr>
              <w:spacing w:after="0"/>
              <w:jc w:val="center"/>
              <w:rPr>
                <w:sz w:val="20"/>
                <w:szCs w:val="20"/>
              </w:rPr>
            </w:pPr>
            <w:r w:rsidRPr="00C3076A">
              <w:rPr>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4F0CF5" w14:textId="77777777" w:rsidR="0003497B" w:rsidRPr="005E7A46" w:rsidRDefault="0003497B" w:rsidP="004C7397">
            <w:pPr>
              <w:spacing w:after="0"/>
              <w:jc w:val="center"/>
              <w:rPr>
                <w:bCs/>
                <w:sz w:val="20"/>
                <w:szCs w:val="20"/>
              </w:rPr>
            </w:pPr>
            <w:r w:rsidRPr="005E7A46">
              <w:rPr>
                <w:bCs/>
                <w:sz w:val="20"/>
                <w:szCs w:val="20"/>
              </w:rPr>
              <w:t>30</w:t>
            </w:r>
          </w:p>
        </w:tc>
        <w:tc>
          <w:tcPr>
            <w:tcW w:w="567" w:type="dxa"/>
            <w:tcBorders>
              <w:top w:val="nil"/>
              <w:left w:val="nil"/>
              <w:bottom w:val="single" w:sz="4" w:space="0" w:color="auto"/>
              <w:right w:val="single" w:sz="4" w:space="0" w:color="auto"/>
            </w:tcBorders>
            <w:shd w:val="clear" w:color="auto" w:fill="auto"/>
            <w:noWrap/>
            <w:vAlign w:val="center"/>
            <w:hideMark/>
          </w:tcPr>
          <w:p w14:paraId="2AB0E9D9" w14:textId="77777777" w:rsidR="0003497B" w:rsidRPr="00C3076A" w:rsidRDefault="0003497B" w:rsidP="00985AB7">
            <w:pPr>
              <w:spacing w:after="0"/>
              <w:jc w:val="center"/>
              <w:rPr>
                <w:sz w:val="20"/>
                <w:szCs w:val="20"/>
              </w:rPr>
            </w:pPr>
            <w:r w:rsidRPr="00C3076A">
              <w:rPr>
                <w:sz w:val="20"/>
                <w:szCs w:val="20"/>
              </w:rPr>
              <w:t>IH 702</w:t>
            </w:r>
          </w:p>
        </w:tc>
      </w:tr>
      <w:tr w:rsidR="0003497B" w:rsidRPr="00C3076A" w14:paraId="3FBA105B"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2BC16ED8"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36C613B6" w14:textId="77777777" w:rsidR="0003497B" w:rsidRPr="00C3076A" w:rsidRDefault="00012FF2" w:rsidP="00CC3603">
            <w:pPr>
              <w:spacing w:after="0"/>
              <w:jc w:val="center"/>
              <w:rPr>
                <w:sz w:val="20"/>
                <w:szCs w:val="20"/>
              </w:rPr>
            </w:pPr>
            <w:r>
              <w:rPr>
                <w:sz w:val="20"/>
                <w:szCs w:val="20"/>
              </w:rPr>
              <w:t>IS2</w:t>
            </w:r>
            <w:r w:rsidR="00CC3603">
              <w:rPr>
                <w:sz w:val="20"/>
                <w:szCs w:val="20"/>
              </w:rPr>
              <w:t>2</w:t>
            </w:r>
            <w:r>
              <w:rPr>
                <w:sz w:val="20"/>
                <w:szCs w:val="20"/>
              </w:rPr>
              <w:t>2</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67EEEC48" w14:textId="6FA28214" w:rsidR="0003497B" w:rsidRPr="00C3076A" w:rsidRDefault="0003497B" w:rsidP="00985AB7">
            <w:pPr>
              <w:spacing w:after="0"/>
              <w:rPr>
                <w:sz w:val="20"/>
                <w:szCs w:val="20"/>
              </w:rPr>
            </w:pPr>
            <w:proofErr w:type="spellStart"/>
            <w:r>
              <w:rPr>
                <w:sz w:val="20"/>
                <w:szCs w:val="20"/>
              </w:rPr>
              <w:t>Tutoria</w:t>
            </w:r>
            <w:proofErr w:type="spellEnd"/>
            <w:r w:rsidR="00E82026">
              <w:rPr>
                <w:sz w:val="20"/>
                <w:szCs w:val="20"/>
              </w:rPr>
              <w:t xml:space="preserve"> </w:t>
            </w:r>
            <w:proofErr w:type="spellStart"/>
            <w:r>
              <w:rPr>
                <w:sz w:val="20"/>
                <w:szCs w:val="20"/>
              </w:rPr>
              <w:t>em</w:t>
            </w:r>
            <w:proofErr w:type="spellEnd"/>
            <w:r w:rsidR="00211B5A">
              <w:rPr>
                <w:sz w:val="20"/>
                <w:szCs w:val="20"/>
              </w:rPr>
              <w:t xml:space="preserve"> </w:t>
            </w:r>
            <w:proofErr w:type="spellStart"/>
            <w:r>
              <w:rPr>
                <w:sz w:val="20"/>
                <w:szCs w:val="20"/>
              </w:rPr>
              <w:t>Monografia</w:t>
            </w:r>
            <w:proofErr w:type="spellEnd"/>
            <w:r>
              <w:rPr>
                <w:sz w:val="20"/>
                <w:szCs w:val="20"/>
              </w:rPr>
              <w:t xml:space="preserve"> II</w:t>
            </w:r>
          </w:p>
        </w:tc>
        <w:tc>
          <w:tcPr>
            <w:tcW w:w="851" w:type="dxa"/>
            <w:tcBorders>
              <w:top w:val="nil"/>
              <w:left w:val="nil"/>
              <w:bottom w:val="single" w:sz="4" w:space="0" w:color="auto"/>
              <w:right w:val="nil"/>
            </w:tcBorders>
            <w:shd w:val="clear" w:color="auto" w:fill="auto"/>
            <w:noWrap/>
            <w:vAlign w:val="center"/>
            <w:hideMark/>
          </w:tcPr>
          <w:p w14:paraId="53EB64B7" w14:textId="77777777" w:rsidR="0003497B" w:rsidRPr="00C3076A" w:rsidRDefault="0003497B" w:rsidP="004C7397">
            <w:pPr>
              <w:spacing w:after="0"/>
              <w:jc w:val="center"/>
              <w:rPr>
                <w:sz w:val="20"/>
                <w:szCs w:val="20"/>
              </w:rPr>
            </w:pPr>
            <w:r w:rsidRPr="00C3076A">
              <w:rPr>
                <w:sz w:val="20"/>
                <w:szCs w:val="2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83A32A" w14:textId="77777777" w:rsidR="0003497B" w:rsidRPr="005E7A46" w:rsidRDefault="0003497B" w:rsidP="004C7397">
            <w:pPr>
              <w:spacing w:after="0"/>
              <w:jc w:val="center"/>
              <w:rPr>
                <w:bCs/>
                <w:sz w:val="20"/>
                <w:szCs w:val="20"/>
              </w:rPr>
            </w:pPr>
            <w:r w:rsidRPr="005E7A46">
              <w:rPr>
                <w:bCs/>
                <w:sz w:val="20"/>
                <w:szCs w:val="20"/>
              </w:rPr>
              <w:t>30</w:t>
            </w:r>
          </w:p>
        </w:tc>
        <w:tc>
          <w:tcPr>
            <w:tcW w:w="567" w:type="dxa"/>
            <w:tcBorders>
              <w:top w:val="nil"/>
              <w:left w:val="nil"/>
              <w:bottom w:val="single" w:sz="4" w:space="0" w:color="auto"/>
              <w:right w:val="single" w:sz="4" w:space="0" w:color="auto"/>
            </w:tcBorders>
            <w:shd w:val="clear" w:color="auto" w:fill="auto"/>
            <w:noWrap/>
            <w:vAlign w:val="center"/>
            <w:hideMark/>
          </w:tcPr>
          <w:p w14:paraId="3D173E33" w14:textId="77777777" w:rsidR="0003497B" w:rsidRPr="00C3076A" w:rsidRDefault="0003497B" w:rsidP="00985AB7">
            <w:pPr>
              <w:spacing w:after="0"/>
              <w:jc w:val="center"/>
              <w:rPr>
                <w:sz w:val="20"/>
                <w:szCs w:val="20"/>
              </w:rPr>
            </w:pPr>
            <w:r w:rsidRPr="00C3076A">
              <w:rPr>
                <w:sz w:val="20"/>
                <w:szCs w:val="20"/>
              </w:rPr>
              <w:t>IH 703</w:t>
            </w:r>
          </w:p>
        </w:tc>
      </w:tr>
      <w:tr w:rsidR="0003497B" w:rsidRPr="00C3076A" w14:paraId="109E08B5"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60124720"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383F8F2F" w14:textId="77777777" w:rsidR="0003497B" w:rsidRPr="00C3076A" w:rsidRDefault="0003497B" w:rsidP="00985AB7">
            <w:pPr>
              <w:spacing w:after="0"/>
              <w:jc w:val="center"/>
              <w:rPr>
                <w:sz w:val="20"/>
                <w:szCs w:val="20"/>
              </w:rPr>
            </w:pPr>
            <w:r w:rsidRPr="00C3076A">
              <w:rPr>
                <w:sz w:val="20"/>
                <w:szCs w:val="20"/>
              </w:rPr>
              <w:t>AA050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7964E1E0" w14:textId="77777777" w:rsidR="0003497B" w:rsidRPr="00C3076A" w:rsidRDefault="0003497B" w:rsidP="00985AB7">
            <w:pPr>
              <w:spacing w:after="0"/>
              <w:rPr>
                <w:sz w:val="20"/>
                <w:szCs w:val="20"/>
              </w:rPr>
            </w:pPr>
            <w:proofErr w:type="spellStart"/>
            <w:r w:rsidRPr="00C3076A">
              <w:rPr>
                <w:sz w:val="20"/>
                <w:szCs w:val="20"/>
              </w:rPr>
              <w:t>Ativid</w:t>
            </w:r>
            <w:r>
              <w:rPr>
                <w:sz w:val="20"/>
                <w:szCs w:val="20"/>
              </w:rPr>
              <w:t>ades</w:t>
            </w:r>
            <w:proofErr w:type="spellEnd"/>
            <w:r w:rsidR="006F49D5">
              <w:rPr>
                <w:sz w:val="20"/>
                <w:szCs w:val="20"/>
              </w:rPr>
              <w:t xml:space="preserve"> </w:t>
            </w:r>
            <w:proofErr w:type="spellStart"/>
            <w:r>
              <w:rPr>
                <w:sz w:val="20"/>
                <w:szCs w:val="20"/>
              </w:rPr>
              <w:t>Acadêmicas</w:t>
            </w:r>
            <w:proofErr w:type="spellEnd"/>
            <w:r w:rsidR="006F49D5">
              <w:rPr>
                <w:sz w:val="20"/>
                <w:szCs w:val="20"/>
              </w:rPr>
              <w:t xml:space="preserve"> </w:t>
            </w:r>
            <w:proofErr w:type="spellStart"/>
            <w:r>
              <w:rPr>
                <w:sz w:val="20"/>
                <w:szCs w:val="20"/>
              </w:rPr>
              <w:t>Complementares</w:t>
            </w:r>
            <w:proofErr w:type="spellEnd"/>
          </w:p>
        </w:tc>
        <w:tc>
          <w:tcPr>
            <w:tcW w:w="851" w:type="dxa"/>
            <w:tcBorders>
              <w:top w:val="nil"/>
              <w:left w:val="nil"/>
              <w:bottom w:val="single" w:sz="4" w:space="0" w:color="auto"/>
              <w:right w:val="nil"/>
            </w:tcBorders>
            <w:shd w:val="clear" w:color="auto" w:fill="auto"/>
            <w:noWrap/>
            <w:vAlign w:val="center"/>
            <w:hideMark/>
          </w:tcPr>
          <w:p w14:paraId="2E3A4C7B" w14:textId="77777777" w:rsidR="0003497B" w:rsidRPr="00C3076A" w:rsidRDefault="0003497B" w:rsidP="004C7397">
            <w:pPr>
              <w:spacing w:after="0"/>
              <w:jc w:val="center"/>
              <w:rPr>
                <w:sz w:val="20"/>
                <w:szCs w:val="20"/>
              </w:rPr>
            </w:pPr>
            <w:r w:rsidRPr="00C3076A">
              <w:rPr>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94D923" w14:textId="77777777" w:rsidR="0003497B" w:rsidRPr="005E7A46" w:rsidRDefault="005D6854" w:rsidP="004C7397">
            <w:pPr>
              <w:spacing w:after="0"/>
              <w:jc w:val="center"/>
              <w:rPr>
                <w:bCs/>
                <w:sz w:val="20"/>
                <w:szCs w:val="20"/>
              </w:rPr>
            </w:pPr>
            <w:r>
              <w:rPr>
                <w:bCs/>
                <w:sz w:val="20"/>
                <w:szCs w:val="2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25ACE03" w14:textId="77777777" w:rsidR="0003497B" w:rsidRPr="00C3076A" w:rsidRDefault="0003497B" w:rsidP="00985AB7">
            <w:pPr>
              <w:spacing w:after="0"/>
              <w:jc w:val="center"/>
              <w:rPr>
                <w:sz w:val="20"/>
                <w:szCs w:val="20"/>
              </w:rPr>
            </w:pPr>
            <w:r w:rsidRPr="00C3076A">
              <w:rPr>
                <w:sz w:val="20"/>
                <w:szCs w:val="20"/>
              </w:rPr>
              <w:t>AA050</w:t>
            </w:r>
          </w:p>
        </w:tc>
      </w:tr>
      <w:tr w:rsidR="0003497B" w:rsidRPr="00C3076A" w14:paraId="794211D7"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19C0C366"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1314EA03" w14:textId="77777777" w:rsidR="0003497B" w:rsidRPr="00C3076A" w:rsidRDefault="0003497B" w:rsidP="00CC3603">
            <w:pPr>
              <w:spacing w:after="0"/>
              <w:jc w:val="center"/>
              <w:rPr>
                <w:sz w:val="20"/>
                <w:szCs w:val="20"/>
              </w:rPr>
            </w:pPr>
            <w:r w:rsidRPr="00C3076A">
              <w:rPr>
                <w:sz w:val="20"/>
                <w:szCs w:val="20"/>
              </w:rPr>
              <w:t>AA101</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24623348" w14:textId="77777777" w:rsidR="0003497B" w:rsidRPr="00C3076A" w:rsidRDefault="0003497B" w:rsidP="00985AB7">
            <w:pPr>
              <w:spacing w:after="0"/>
              <w:rPr>
                <w:sz w:val="20"/>
                <w:szCs w:val="20"/>
              </w:rPr>
            </w:pPr>
            <w:proofErr w:type="spellStart"/>
            <w:r w:rsidRPr="00C3076A">
              <w:rPr>
                <w:sz w:val="20"/>
                <w:szCs w:val="20"/>
              </w:rPr>
              <w:t>Monografia</w:t>
            </w:r>
            <w:proofErr w:type="spellEnd"/>
            <w:r w:rsidR="006F49D5">
              <w:rPr>
                <w:sz w:val="20"/>
                <w:szCs w:val="20"/>
              </w:rPr>
              <w:t xml:space="preserve"> </w:t>
            </w:r>
            <w:proofErr w:type="spellStart"/>
            <w:r w:rsidRPr="00C3076A">
              <w:rPr>
                <w:sz w:val="20"/>
                <w:szCs w:val="20"/>
              </w:rPr>
              <w:t>para</w:t>
            </w:r>
            <w:proofErr w:type="spellEnd"/>
            <w:r w:rsidR="006F49D5">
              <w:rPr>
                <w:sz w:val="20"/>
                <w:szCs w:val="20"/>
              </w:rPr>
              <w:t xml:space="preserve"> </w:t>
            </w:r>
            <w:proofErr w:type="spellStart"/>
            <w:r w:rsidRPr="00C3076A">
              <w:rPr>
                <w:sz w:val="20"/>
                <w:szCs w:val="20"/>
              </w:rPr>
              <w:t>economistas</w:t>
            </w:r>
            <w:proofErr w:type="spellEnd"/>
            <w:r w:rsidRPr="00C3076A">
              <w:rPr>
                <w:sz w:val="20"/>
                <w:szCs w:val="20"/>
              </w:rPr>
              <w:t xml:space="preserve"> I </w:t>
            </w:r>
          </w:p>
        </w:tc>
        <w:tc>
          <w:tcPr>
            <w:tcW w:w="851" w:type="dxa"/>
            <w:tcBorders>
              <w:top w:val="nil"/>
              <w:left w:val="nil"/>
              <w:bottom w:val="single" w:sz="4" w:space="0" w:color="auto"/>
              <w:right w:val="nil"/>
            </w:tcBorders>
            <w:shd w:val="clear" w:color="auto" w:fill="auto"/>
            <w:noWrap/>
            <w:vAlign w:val="center"/>
            <w:hideMark/>
          </w:tcPr>
          <w:p w14:paraId="665621DA" w14:textId="77777777" w:rsidR="0003497B" w:rsidRPr="00C3076A" w:rsidRDefault="0003497B" w:rsidP="004C7397">
            <w:pPr>
              <w:spacing w:after="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5D9A17" w14:textId="77777777" w:rsidR="0003497B" w:rsidRPr="005E7A46" w:rsidRDefault="0003497B" w:rsidP="004C7397">
            <w:pPr>
              <w:spacing w:after="0"/>
              <w:jc w:val="center"/>
              <w:rPr>
                <w:bCs/>
                <w:sz w:val="20"/>
                <w:szCs w:val="20"/>
              </w:rPr>
            </w:pPr>
            <w:r w:rsidRPr="005E7A46">
              <w:rPr>
                <w:bCs/>
                <w:sz w:val="20"/>
                <w:szCs w:val="20"/>
              </w:rPr>
              <w:t>90</w:t>
            </w:r>
          </w:p>
        </w:tc>
        <w:tc>
          <w:tcPr>
            <w:tcW w:w="567" w:type="dxa"/>
            <w:tcBorders>
              <w:top w:val="nil"/>
              <w:left w:val="nil"/>
              <w:bottom w:val="single" w:sz="4" w:space="0" w:color="auto"/>
              <w:right w:val="single" w:sz="4" w:space="0" w:color="auto"/>
            </w:tcBorders>
            <w:shd w:val="clear" w:color="auto" w:fill="auto"/>
            <w:noWrap/>
            <w:vAlign w:val="center"/>
            <w:hideMark/>
          </w:tcPr>
          <w:p w14:paraId="4EED1B6D" w14:textId="77777777" w:rsidR="0003497B" w:rsidRPr="00C3076A" w:rsidRDefault="0003497B" w:rsidP="00985AB7">
            <w:pPr>
              <w:spacing w:after="0"/>
              <w:jc w:val="center"/>
              <w:rPr>
                <w:sz w:val="20"/>
                <w:szCs w:val="20"/>
              </w:rPr>
            </w:pPr>
            <w:r w:rsidRPr="00C3076A">
              <w:rPr>
                <w:sz w:val="20"/>
                <w:szCs w:val="20"/>
              </w:rPr>
              <w:t>AA 101</w:t>
            </w:r>
          </w:p>
        </w:tc>
      </w:tr>
      <w:tr w:rsidR="0003497B" w:rsidRPr="00C3076A" w14:paraId="11C1A9F5" w14:textId="77777777" w:rsidTr="004C7397">
        <w:trPr>
          <w:trHeight w:val="240"/>
        </w:trPr>
        <w:tc>
          <w:tcPr>
            <w:tcW w:w="963" w:type="dxa"/>
            <w:vMerge/>
            <w:tcBorders>
              <w:top w:val="nil"/>
              <w:left w:val="single" w:sz="4" w:space="0" w:color="auto"/>
              <w:bottom w:val="single" w:sz="4" w:space="0" w:color="000000"/>
              <w:right w:val="single" w:sz="4" w:space="0" w:color="auto"/>
            </w:tcBorders>
            <w:vAlign w:val="center"/>
            <w:hideMark/>
          </w:tcPr>
          <w:p w14:paraId="76B35EDC" w14:textId="77777777" w:rsidR="0003497B" w:rsidRPr="00C3076A" w:rsidRDefault="0003497B" w:rsidP="00985AB7">
            <w:pPr>
              <w:spacing w:after="0"/>
              <w:rPr>
                <w:b/>
                <w:bCs/>
                <w:sz w:val="20"/>
                <w:szCs w:val="20"/>
              </w:rPr>
            </w:pPr>
          </w:p>
        </w:tc>
        <w:tc>
          <w:tcPr>
            <w:tcW w:w="1758" w:type="dxa"/>
            <w:tcBorders>
              <w:top w:val="single" w:sz="4" w:space="0" w:color="auto"/>
              <w:left w:val="nil"/>
              <w:bottom w:val="single" w:sz="4" w:space="0" w:color="auto"/>
              <w:right w:val="nil"/>
            </w:tcBorders>
            <w:shd w:val="clear" w:color="auto" w:fill="auto"/>
            <w:noWrap/>
            <w:vAlign w:val="center"/>
            <w:hideMark/>
          </w:tcPr>
          <w:p w14:paraId="5A4B2491" w14:textId="77777777" w:rsidR="0003497B" w:rsidRPr="00C3076A" w:rsidRDefault="00CC3603" w:rsidP="00985AB7">
            <w:pPr>
              <w:spacing w:after="0"/>
              <w:jc w:val="center"/>
              <w:rPr>
                <w:sz w:val="20"/>
                <w:szCs w:val="20"/>
              </w:rPr>
            </w:pPr>
            <w:r>
              <w:rPr>
                <w:sz w:val="20"/>
                <w:szCs w:val="20"/>
              </w:rPr>
              <w:t>AA</w:t>
            </w:r>
            <w:r w:rsidR="0003497B" w:rsidRPr="00C3076A">
              <w:rPr>
                <w:sz w:val="20"/>
                <w:szCs w:val="20"/>
              </w:rPr>
              <w:t>102</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0FC6B841" w14:textId="77777777" w:rsidR="0003497B" w:rsidRPr="00C3076A" w:rsidRDefault="0003497B" w:rsidP="00985AB7">
            <w:pPr>
              <w:spacing w:after="0"/>
              <w:rPr>
                <w:sz w:val="20"/>
                <w:szCs w:val="20"/>
              </w:rPr>
            </w:pPr>
            <w:proofErr w:type="spellStart"/>
            <w:r>
              <w:rPr>
                <w:sz w:val="20"/>
                <w:szCs w:val="20"/>
              </w:rPr>
              <w:t>Monografia</w:t>
            </w:r>
            <w:proofErr w:type="spellEnd"/>
            <w:r w:rsidR="006F49D5">
              <w:rPr>
                <w:sz w:val="20"/>
                <w:szCs w:val="20"/>
              </w:rPr>
              <w:t xml:space="preserve"> </w:t>
            </w:r>
            <w:proofErr w:type="spellStart"/>
            <w:r>
              <w:rPr>
                <w:sz w:val="20"/>
                <w:szCs w:val="20"/>
              </w:rPr>
              <w:t>para</w:t>
            </w:r>
            <w:proofErr w:type="spellEnd"/>
            <w:r w:rsidR="006F49D5">
              <w:rPr>
                <w:sz w:val="20"/>
                <w:szCs w:val="20"/>
              </w:rPr>
              <w:t xml:space="preserve"> </w:t>
            </w:r>
            <w:proofErr w:type="spellStart"/>
            <w:r>
              <w:rPr>
                <w:sz w:val="20"/>
                <w:szCs w:val="20"/>
              </w:rPr>
              <w:t>economistas</w:t>
            </w:r>
            <w:proofErr w:type="spellEnd"/>
            <w:r>
              <w:rPr>
                <w:sz w:val="20"/>
                <w:szCs w:val="20"/>
              </w:rPr>
              <w:t xml:space="preserve"> II</w:t>
            </w:r>
          </w:p>
        </w:tc>
        <w:tc>
          <w:tcPr>
            <w:tcW w:w="851" w:type="dxa"/>
            <w:tcBorders>
              <w:top w:val="nil"/>
              <w:left w:val="nil"/>
              <w:bottom w:val="single" w:sz="4" w:space="0" w:color="auto"/>
              <w:right w:val="nil"/>
            </w:tcBorders>
            <w:shd w:val="clear" w:color="auto" w:fill="auto"/>
            <w:noWrap/>
            <w:vAlign w:val="center"/>
            <w:hideMark/>
          </w:tcPr>
          <w:p w14:paraId="55974677" w14:textId="77777777" w:rsidR="0003497B" w:rsidRPr="00C3076A" w:rsidRDefault="0003497B" w:rsidP="004C7397">
            <w:pPr>
              <w:spacing w:after="0"/>
              <w:jc w:val="center"/>
              <w:rPr>
                <w:sz w:val="20"/>
                <w:szCs w:val="20"/>
              </w:rPr>
            </w:pPr>
            <w:r>
              <w:rPr>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772D8E" w14:textId="77777777" w:rsidR="0003497B" w:rsidRPr="005E7A46" w:rsidRDefault="0003497B" w:rsidP="004C7397">
            <w:pPr>
              <w:spacing w:after="0"/>
              <w:jc w:val="center"/>
              <w:rPr>
                <w:bCs/>
                <w:sz w:val="20"/>
                <w:szCs w:val="20"/>
              </w:rPr>
            </w:pPr>
            <w:r w:rsidRPr="005E7A46">
              <w:rPr>
                <w:bCs/>
                <w:sz w:val="20"/>
                <w:szCs w:val="20"/>
              </w:rPr>
              <w:t>90</w:t>
            </w:r>
          </w:p>
        </w:tc>
        <w:tc>
          <w:tcPr>
            <w:tcW w:w="567" w:type="dxa"/>
            <w:tcBorders>
              <w:top w:val="nil"/>
              <w:left w:val="nil"/>
              <w:bottom w:val="single" w:sz="4" w:space="0" w:color="auto"/>
              <w:right w:val="single" w:sz="4" w:space="0" w:color="auto"/>
            </w:tcBorders>
            <w:shd w:val="clear" w:color="auto" w:fill="auto"/>
            <w:noWrap/>
            <w:vAlign w:val="center"/>
            <w:hideMark/>
          </w:tcPr>
          <w:p w14:paraId="221B70C3" w14:textId="77777777" w:rsidR="0003497B" w:rsidRPr="00C3076A" w:rsidRDefault="0003497B" w:rsidP="00985AB7">
            <w:pPr>
              <w:spacing w:after="0"/>
              <w:jc w:val="center"/>
              <w:rPr>
                <w:sz w:val="20"/>
                <w:szCs w:val="20"/>
              </w:rPr>
            </w:pPr>
            <w:r w:rsidRPr="00C3076A">
              <w:rPr>
                <w:sz w:val="20"/>
                <w:szCs w:val="20"/>
              </w:rPr>
              <w:t>AA 102</w:t>
            </w:r>
          </w:p>
        </w:tc>
      </w:tr>
      <w:tr w:rsidR="0003497B" w:rsidRPr="00C3076A" w14:paraId="79959822" w14:textId="77777777" w:rsidTr="006F49D5">
        <w:trPr>
          <w:trHeight w:val="240"/>
        </w:trPr>
        <w:tc>
          <w:tcPr>
            <w:tcW w:w="963" w:type="dxa"/>
            <w:tcBorders>
              <w:top w:val="nil"/>
              <w:left w:val="single" w:sz="4" w:space="0" w:color="auto"/>
              <w:bottom w:val="single" w:sz="4" w:space="0" w:color="auto"/>
              <w:right w:val="nil"/>
            </w:tcBorders>
            <w:shd w:val="clear" w:color="auto" w:fill="A6A6A6"/>
            <w:noWrap/>
            <w:vAlign w:val="center"/>
            <w:hideMark/>
          </w:tcPr>
          <w:p w14:paraId="4DA1C98F" w14:textId="77777777" w:rsidR="0003497B" w:rsidRPr="00C3076A" w:rsidRDefault="0003497B" w:rsidP="00985AB7">
            <w:pPr>
              <w:spacing w:after="0"/>
              <w:jc w:val="center"/>
              <w:rPr>
                <w:b/>
                <w:bCs/>
                <w:sz w:val="20"/>
                <w:szCs w:val="20"/>
              </w:rPr>
            </w:pPr>
            <w:r w:rsidRPr="00C3076A">
              <w:rPr>
                <w:b/>
                <w:bCs/>
                <w:sz w:val="20"/>
                <w:szCs w:val="20"/>
              </w:rPr>
              <w:t>1500</w:t>
            </w:r>
          </w:p>
        </w:tc>
        <w:tc>
          <w:tcPr>
            <w:tcW w:w="1758" w:type="dxa"/>
            <w:gridSpan w:val="2"/>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52BE5D92" w14:textId="77777777" w:rsidR="0003497B" w:rsidRPr="00C3076A" w:rsidRDefault="0003497B" w:rsidP="00985AB7">
            <w:pPr>
              <w:spacing w:after="0"/>
              <w:jc w:val="center"/>
              <w:rPr>
                <w:b/>
                <w:bCs/>
                <w:sz w:val="20"/>
                <w:szCs w:val="20"/>
              </w:rPr>
            </w:pPr>
            <w:r w:rsidRPr="00C3076A">
              <w:rPr>
                <w:b/>
                <w:bCs/>
                <w:sz w:val="20"/>
                <w:szCs w:val="20"/>
              </w:rPr>
              <w:t>TOTAL</w:t>
            </w:r>
          </w:p>
        </w:tc>
        <w:tc>
          <w:tcPr>
            <w:tcW w:w="851" w:type="dxa"/>
            <w:tcBorders>
              <w:top w:val="nil"/>
              <w:left w:val="nil"/>
              <w:bottom w:val="single" w:sz="4" w:space="0" w:color="auto"/>
              <w:right w:val="nil"/>
            </w:tcBorders>
            <w:shd w:val="clear" w:color="auto" w:fill="A6A6A6"/>
            <w:noWrap/>
            <w:vAlign w:val="center"/>
            <w:hideMark/>
          </w:tcPr>
          <w:p w14:paraId="6C189615" w14:textId="5E0C3773" w:rsidR="0003497B" w:rsidRPr="00C3076A" w:rsidRDefault="00587D2E" w:rsidP="00985AB7">
            <w:pPr>
              <w:spacing w:after="0"/>
              <w:jc w:val="center"/>
              <w:rPr>
                <w:b/>
                <w:bCs/>
                <w:sz w:val="20"/>
                <w:szCs w:val="20"/>
              </w:rPr>
            </w:pPr>
            <w:r>
              <w:rPr>
                <w:b/>
                <w:bCs/>
                <w:sz w:val="20"/>
                <w:szCs w:val="20"/>
              </w:rPr>
              <w:t>144</w:t>
            </w:r>
          </w:p>
        </w:tc>
        <w:tc>
          <w:tcPr>
            <w:tcW w:w="851" w:type="dxa"/>
            <w:tcBorders>
              <w:top w:val="nil"/>
              <w:left w:val="single" w:sz="4" w:space="0" w:color="auto"/>
              <w:bottom w:val="single" w:sz="4" w:space="0" w:color="auto"/>
              <w:right w:val="single" w:sz="4" w:space="0" w:color="auto"/>
            </w:tcBorders>
            <w:shd w:val="clear" w:color="auto" w:fill="A6A6A6"/>
            <w:noWrap/>
            <w:vAlign w:val="center"/>
            <w:hideMark/>
          </w:tcPr>
          <w:p w14:paraId="0642A0FD" w14:textId="44D10060" w:rsidR="0003497B" w:rsidRPr="00C3076A" w:rsidRDefault="005D6854" w:rsidP="005D6854">
            <w:pPr>
              <w:spacing w:after="0"/>
              <w:jc w:val="center"/>
              <w:rPr>
                <w:b/>
                <w:bCs/>
                <w:sz w:val="20"/>
                <w:szCs w:val="20"/>
              </w:rPr>
            </w:pPr>
            <w:r>
              <w:rPr>
                <w:b/>
                <w:bCs/>
                <w:sz w:val="20"/>
                <w:szCs w:val="20"/>
              </w:rPr>
              <w:t>2.</w:t>
            </w:r>
            <w:r w:rsidR="00587D2E">
              <w:rPr>
                <w:b/>
                <w:bCs/>
                <w:sz w:val="20"/>
                <w:szCs w:val="20"/>
              </w:rPr>
              <w:t>160</w:t>
            </w:r>
          </w:p>
        </w:tc>
        <w:tc>
          <w:tcPr>
            <w:tcW w:w="567" w:type="dxa"/>
            <w:tcBorders>
              <w:top w:val="nil"/>
              <w:left w:val="nil"/>
              <w:bottom w:val="single" w:sz="4" w:space="0" w:color="auto"/>
              <w:right w:val="single" w:sz="4" w:space="0" w:color="auto"/>
            </w:tcBorders>
            <w:shd w:val="clear" w:color="auto" w:fill="A6A6A6"/>
            <w:noWrap/>
            <w:vAlign w:val="bottom"/>
            <w:hideMark/>
          </w:tcPr>
          <w:p w14:paraId="4526B90A" w14:textId="77777777" w:rsidR="0003497B" w:rsidRPr="00C3076A" w:rsidRDefault="0003497B" w:rsidP="00985AB7">
            <w:pPr>
              <w:spacing w:after="0"/>
              <w:rPr>
                <w:sz w:val="20"/>
                <w:szCs w:val="20"/>
              </w:rPr>
            </w:pPr>
            <w:r w:rsidRPr="00C3076A">
              <w:rPr>
                <w:sz w:val="20"/>
                <w:szCs w:val="20"/>
              </w:rPr>
              <w:t> </w:t>
            </w:r>
          </w:p>
        </w:tc>
      </w:tr>
    </w:tbl>
    <w:p w14:paraId="7AFA58F1" w14:textId="77777777" w:rsidR="0003497B" w:rsidRPr="006B4C28" w:rsidRDefault="0003497B" w:rsidP="003E7342">
      <w:pPr>
        <w:spacing w:after="0" w:line="360" w:lineRule="auto"/>
        <w:jc w:val="center"/>
        <w:rPr>
          <w:sz w:val="20"/>
        </w:rPr>
      </w:pPr>
      <w:proofErr w:type="spellStart"/>
      <w:r w:rsidRPr="006B4C28">
        <w:rPr>
          <w:sz w:val="20"/>
        </w:rPr>
        <w:t>Fonte</w:t>
      </w:r>
      <w:proofErr w:type="spellEnd"/>
      <w:r w:rsidRPr="006B4C28">
        <w:rPr>
          <w:sz w:val="20"/>
        </w:rPr>
        <w:t xml:space="preserve">: </w:t>
      </w:r>
      <w:proofErr w:type="spellStart"/>
      <w:r w:rsidRPr="006B4C28">
        <w:rPr>
          <w:sz w:val="20"/>
        </w:rPr>
        <w:t>Os</w:t>
      </w:r>
      <w:proofErr w:type="spellEnd"/>
      <w:r w:rsidR="00FA4F1E">
        <w:rPr>
          <w:sz w:val="20"/>
        </w:rPr>
        <w:t xml:space="preserve"> </w:t>
      </w:r>
      <w:proofErr w:type="spellStart"/>
      <w:r w:rsidRPr="006B4C28">
        <w:rPr>
          <w:sz w:val="20"/>
        </w:rPr>
        <w:t>autores</w:t>
      </w:r>
      <w:proofErr w:type="spellEnd"/>
      <w:r w:rsidR="003E7342" w:rsidRPr="006B4C28">
        <w:rPr>
          <w:sz w:val="20"/>
        </w:rPr>
        <w:t xml:space="preserve"> (2017)</w:t>
      </w:r>
    </w:p>
    <w:p w14:paraId="71331AD8" w14:textId="77777777" w:rsidR="003654E3" w:rsidRDefault="003654E3" w:rsidP="00985AB7">
      <w:pPr>
        <w:spacing w:after="0" w:line="360" w:lineRule="auto"/>
        <w:ind w:firstLine="709"/>
        <w:jc w:val="both"/>
        <w:rPr>
          <w:lang w:val="pt-BR"/>
        </w:rPr>
      </w:pPr>
    </w:p>
    <w:p w14:paraId="5099D611" w14:textId="77777777" w:rsidR="00732B8C" w:rsidRPr="00E72188" w:rsidRDefault="005836F0" w:rsidP="00985AB7">
      <w:pPr>
        <w:spacing w:after="0" w:line="360" w:lineRule="auto"/>
        <w:ind w:firstLine="709"/>
        <w:jc w:val="both"/>
        <w:rPr>
          <w:lang w:val="pt-BR"/>
        </w:rPr>
      </w:pPr>
      <w:r w:rsidRPr="00E72188">
        <w:rPr>
          <w:lang w:val="pt-BR"/>
        </w:rPr>
        <w:t xml:space="preserve">Em termos de </w:t>
      </w:r>
      <w:r w:rsidRPr="00E72188">
        <w:rPr>
          <w:b/>
          <w:lang w:val="pt-BR"/>
        </w:rPr>
        <w:t>matriz curricular</w:t>
      </w:r>
      <w:r w:rsidRPr="00E72188">
        <w:rPr>
          <w:lang w:val="pt-BR"/>
        </w:rPr>
        <w:t xml:space="preserve">, esses conteúdos se distribuem ao longo dos </w:t>
      </w:r>
      <w:proofErr w:type="gramStart"/>
      <w:r w:rsidRPr="00E72188">
        <w:rPr>
          <w:lang w:val="pt-BR"/>
        </w:rPr>
        <w:t>8</w:t>
      </w:r>
      <w:proofErr w:type="gramEnd"/>
      <w:r w:rsidRPr="00E72188">
        <w:rPr>
          <w:lang w:val="pt-BR"/>
        </w:rPr>
        <w:t xml:space="preserve"> semestres como indicado no Quadro 3.</w:t>
      </w:r>
      <w:r w:rsidR="003B156B" w:rsidRPr="00E72188">
        <w:rPr>
          <w:lang w:val="pt-BR"/>
        </w:rPr>
        <w:t xml:space="preserve">Cabem justificativas acerca da nova matriz proposta. A primeira se refere </w:t>
      </w:r>
      <w:proofErr w:type="gramStart"/>
      <w:r w:rsidR="003B156B" w:rsidRPr="00E72188">
        <w:rPr>
          <w:lang w:val="pt-BR"/>
        </w:rPr>
        <w:t>a</w:t>
      </w:r>
      <w:proofErr w:type="gramEnd"/>
      <w:r w:rsidR="003B156B" w:rsidRPr="00E72188">
        <w:rPr>
          <w:lang w:val="pt-BR"/>
        </w:rPr>
        <w:t xml:space="preserve"> mudança de período de disciplinas oferecidas por terceiros departamentos. Neste caso, essa mudança ocorreu basicamente para dar conta das mudanças de período de disciplinas do departamento de Ciências </w:t>
      </w:r>
      <w:proofErr w:type="spellStart"/>
      <w:proofErr w:type="gramStart"/>
      <w:r w:rsidR="003B156B" w:rsidRPr="00E72188">
        <w:rPr>
          <w:lang w:val="pt-BR"/>
        </w:rPr>
        <w:t>Econômicas.</w:t>
      </w:r>
      <w:proofErr w:type="gramEnd"/>
      <w:r w:rsidR="005A5068" w:rsidRPr="00E72188">
        <w:rPr>
          <w:lang w:val="pt-BR"/>
        </w:rPr>
        <w:t>Assim</w:t>
      </w:r>
      <w:proofErr w:type="spellEnd"/>
      <w:r w:rsidR="005A5068" w:rsidRPr="00E72188">
        <w:rPr>
          <w:lang w:val="pt-BR"/>
        </w:rPr>
        <w:t xml:space="preserve">, o NDE constatou que: </w:t>
      </w:r>
      <w:r w:rsidR="00974C93" w:rsidRPr="00E72188">
        <w:rPr>
          <w:lang w:val="pt-BR"/>
        </w:rPr>
        <w:t>(a</w:t>
      </w:r>
      <w:r w:rsidR="00E118E6" w:rsidRPr="00E72188">
        <w:rPr>
          <w:lang w:val="pt-BR"/>
        </w:rPr>
        <w:t xml:space="preserve">) havia uma descontinuidade entre as disciplinas obrigatórias do Departamento de Ciências Econômicas </w:t>
      </w:r>
      <w:r w:rsidR="007D61C6" w:rsidRPr="00E72188">
        <w:rPr>
          <w:lang w:val="pt-BR"/>
        </w:rPr>
        <w:t xml:space="preserve">quanto ao aproveitamento dos conteúdos. Por </w:t>
      </w:r>
      <w:r w:rsidR="00974C93" w:rsidRPr="00E72188">
        <w:rPr>
          <w:lang w:val="pt-BR"/>
        </w:rPr>
        <w:t>exemplo:</w:t>
      </w:r>
    </w:p>
    <w:p w14:paraId="38B61EEC" w14:textId="77777777" w:rsidR="00732B8C" w:rsidRPr="00E72188" w:rsidRDefault="00974C93" w:rsidP="00985AB7">
      <w:pPr>
        <w:spacing w:after="0" w:line="360" w:lineRule="auto"/>
        <w:ind w:firstLine="709"/>
        <w:jc w:val="both"/>
        <w:rPr>
          <w:lang w:val="pt-BR"/>
        </w:rPr>
      </w:pPr>
      <w:r w:rsidRPr="00E72188">
        <w:rPr>
          <w:lang w:val="pt-BR"/>
        </w:rPr>
        <w:t>(a.1</w:t>
      </w:r>
      <w:r w:rsidR="007D61C6" w:rsidRPr="00E72188">
        <w:rPr>
          <w:lang w:val="pt-BR"/>
        </w:rPr>
        <w:t xml:space="preserve">) Contabilidade Social </w:t>
      </w:r>
      <w:r w:rsidRPr="00E72188">
        <w:rPr>
          <w:lang w:val="pt-BR"/>
        </w:rPr>
        <w:t xml:space="preserve">que na matriz 2009 está no 3º período, sendo cursada pelos discentes </w:t>
      </w:r>
      <w:proofErr w:type="gramStart"/>
      <w:r w:rsidRPr="00E72188">
        <w:rPr>
          <w:lang w:val="pt-BR"/>
        </w:rPr>
        <w:t>ao mesmo tempo que</w:t>
      </w:r>
      <w:proofErr w:type="gramEnd"/>
      <w:r w:rsidRPr="00E72188">
        <w:rPr>
          <w:lang w:val="pt-BR"/>
        </w:rPr>
        <w:t xml:space="preserve"> Análise Macroeconômica II e IC276 Matemática para Economia. Com esta disciplina, o economista terá acesso a conceitos essenciais para sua compreensão de agregados macroeconômicos, os quais serão necessários, pelo menos, nas disciplinas de Macroeconomia, bem como Economia Internacional</w:t>
      </w:r>
      <w:r w:rsidR="00732B8C" w:rsidRPr="00E72188">
        <w:rPr>
          <w:lang w:val="pt-BR"/>
        </w:rPr>
        <w:t>. Daí a necessidade de trazer, na matriz proposta, essa disciplina para o 2º período</w:t>
      </w:r>
      <w:r w:rsidRPr="00E72188">
        <w:rPr>
          <w:lang w:val="pt-BR"/>
        </w:rPr>
        <w:t xml:space="preserve">; </w:t>
      </w:r>
    </w:p>
    <w:p w14:paraId="3DCD07EB" w14:textId="77777777" w:rsidR="00732B8C" w:rsidRPr="00E72188" w:rsidRDefault="00974C93" w:rsidP="00985AB7">
      <w:pPr>
        <w:spacing w:after="0" w:line="360" w:lineRule="auto"/>
        <w:ind w:firstLine="709"/>
        <w:jc w:val="both"/>
        <w:rPr>
          <w:lang w:val="pt-BR"/>
        </w:rPr>
      </w:pPr>
      <w:r w:rsidRPr="00E72188">
        <w:rPr>
          <w:lang w:val="pt-BR"/>
        </w:rPr>
        <w:t xml:space="preserve">(a.2) </w:t>
      </w:r>
      <w:r w:rsidR="00A15E86" w:rsidRPr="00E72188">
        <w:rPr>
          <w:lang w:val="pt-BR"/>
        </w:rPr>
        <w:t xml:space="preserve">Econometria I, na matriz 2009, está no 5º período, isto é, na matriz 2009, os discentes a cursam dois períodos após terem cursado seu pré-requisito, IC282 Estatística Aplicada a Economia e Administração e quatro períodos após terem cursado </w:t>
      </w:r>
      <w:r w:rsidR="00A15E86" w:rsidRPr="00E72188">
        <w:rPr>
          <w:lang w:val="pt-BR"/>
        </w:rPr>
        <w:lastRenderedPageBreak/>
        <w:t>disciplinas afins, como IC280 Estatística Básica</w:t>
      </w:r>
      <w:r w:rsidR="00732B8C" w:rsidRPr="00E72188">
        <w:rPr>
          <w:lang w:val="pt-BR"/>
        </w:rPr>
        <w:t>. Daí a necessidade de, na matriz proposta, trazer essa disciplina para o 4º período</w:t>
      </w:r>
      <w:r w:rsidR="00A15E86" w:rsidRPr="00E72188">
        <w:rPr>
          <w:lang w:val="pt-BR"/>
        </w:rPr>
        <w:t xml:space="preserve">; </w:t>
      </w:r>
    </w:p>
    <w:p w14:paraId="7DB5A772" w14:textId="77777777" w:rsidR="005A5068" w:rsidRPr="00E72188" w:rsidRDefault="00047EF6" w:rsidP="00985AB7">
      <w:pPr>
        <w:spacing w:after="0" w:line="360" w:lineRule="auto"/>
        <w:ind w:firstLine="709"/>
        <w:jc w:val="both"/>
        <w:rPr>
          <w:lang w:val="pt-BR"/>
        </w:rPr>
      </w:pPr>
      <w:r w:rsidRPr="00E72188">
        <w:rPr>
          <w:lang w:val="pt-BR"/>
        </w:rPr>
        <w:t xml:space="preserve">(a.3) Desenvolvimento Econômico, na matriz 2009, está no 9º período, isto é, nesta matriz, o discente a cursa pelo menos </w:t>
      </w:r>
      <w:proofErr w:type="gramStart"/>
      <w:r w:rsidRPr="00E72188">
        <w:rPr>
          <w:lang w:val="pt-BR"/>
        </w:rPr>
        <w:t>6</w:t>
      </w:r>
      <w:proofErr w:type="gramEnd"/>
      <w:r w:rsidRPr="00E72188">
        <w:rPr>
          <w:lang w:val="pt-BR"/>
        </w:rPr>
        <w:t xml:space="preserve"> períodos após ter cursado suas disciplinas afins.</w:t>
      </w:r>
      <w:r w:rsidR="00EA6EB9" w:rsidRPr="00E72188">
        <w:rPr>
          <w:lang w:val="pt-BR"/>
        </w:rPr>
        <w:t xml:space="preserve"> Por estar no 9º período impossibilita seu aproveitamento na elaboração das monografias, visto que essas atividades acadêmicas se iniciam, na matriz 2009, de fato no 7º período.</w:t>
      </w:r>
      <w:r w:rsidR="00732B8C" w:rsidRPr="00E72188">
        <w:rPr>
          <w:lang w:val="pt-BR"/>
        </w:rPr>
        <w:t xml:space="preserve"> Daí a necessidade de trazer essa disciplina, na matriz proposta, para o 5º período. </w:t>
      </w:r>
    </w:p>
    <w:p w14:paraId="3CE5C1E4" w14:textId="77777777" w:rsidR="00741A0F" w:rsidRPr="00E72188" w:rsidRDefault="00732B8C" w:rsidP="00985AB7">
      <w:pPr>
        <w:spacing w:after="0" w:line="360" w:lineRule="auto"/>
        <w:ind w:firstLine="709"/>
        <w:jc w:val="both"/>
        <w:rPr>
          <w:lang w:val="pt-BR"/>
        </w:rPr>
      </w:pPr>
      <w:r w:rsidRPr="00E72188">
        <w:rPr>
          <w:lang w:val="pt-BR"/>
        </w:rPr>
        <w:t xml:space="preserve">Além da justificativa (a) relativa </w:t>
      </w:r>
      <w:proofErr w:type="gramStart"/>
      <w:r w:rsidRPr="00E72188">
        <w:rPr>
          <w:lang w:val="pt-BR"/>
        </w:rPr>
        <w:t>a</w:t>
      </w:r>
      <w:proofErr w:type="gramEnd"/>
      <w:r w:rsidRPr="00E72188">
        <w:rPr>
          <w:lang w:val="pt-BR"/>
        </w:rPr>
        <w:t xml:space="preserve"> descontinuidade de aproveitamento das disciplinas, </w:t>
      </w:r>
      <w:r w:rsidR="00255C75" w:rsidRPr="00E72188">
        <w:rPr>
          <w:lang w:val="pt-BR"/>
        </w:rPr>
        <w:t xml:space="preserve">adicionamos a justificativa (b) compatibilizar a duração do curso com a duração da maior parte dos cursos de graduação em Ciências Econômicas, isto é, 8 períodos letivos ou 4 anos. Isso se tornou possível com a passagem do turno matutino para o integral, o que de acordo com a Deliberação do CEPE </w:t>
      </w:r>
      <w:proofErr w:type="gramStart"/>
      <w:r w:rsidR="00255C75" w:rsidRPr="00E72188">
        <w:rPr>
          <w:lang w:val="pt-BR"/>
        </w:rPr>
        <w:t>n</w:t>
      </w:r>
      <w:r w:rsidR="00255C75" w:rsidRPr="00C0786B">
        <w:rPr>
          <w:vertAlign w:val="superscript"/>
          <w:lang w:val="pt-BR"/>
        </w:rPr>
        <w:t>o</w:t>
      </w:r>
      <w:r w:rsidR="00255C75" w:rsidRPr="00E72188">
        <w:rPr>
          <w:lang w:val="pt-BR"/>
        </w:rPr>
        <w:t xml:space="preserve"> 64</w:t>
      </w:r>
      <w:proofErr w:type="gramEnd"/>
      <w:r w:rsidR="00255C75" w:rsidRPr="00E72188">
        <w:rPr>
          <w:lang w:val="pt-BR"/>
        </w:rPr>
        <w:t xml:space="preserve"> de 2015, estende-se até o 4º período. Dentro da justificativa (b), </w:t>
      </w:r>
      <w:proofErr w:type="gramStart"/>
      <w:r w:rsidR="00255C75" w:rsidRPr="00E72188">
        <w:rPr>
          <w:lang w:val="pt-BR"/>
        </w:rPr>
        <w:t>pode-se</w:t>
      </w:r>
      <w:proofErr w:type="gramEnd"/>
      <w:r w:rsidR="00255C75" w:rsidRPr="00E72188">
        <w:rPr>
          <w:lang w:val="pt-BR"/>
        </w:rPr>
        <w:t xml:space="preserve"> adicionar como justificativas acessórias: concentrar a formação dos discentes nos primeiros 5 períodos de modo que os discentes tenham possibilidade de aplicar conteúdos de formação teórico-quantitativa e de formação histórica, bem como de formação geral, nos conteúdos práticos – monografia e estágio (que em nosso curso é opcional).</w:t>
      </w:r>
    </w:p>
    <w:p w14:paraId="554C1CDF" w14:textId="77777777" w:rsidR="00732B8C" w:rsidRPr="00E72188" w:rsidRDefault="00741A0F" w:rsidP="00985AB7">
      <w:pPr>
        <w:spacing w:after="0" w:line="360" w:lineRule="auto"/>
        <w:ind w:firstLine="709"/>
        <w:jc w:val="both"/>
        <w:rPr>
          <w:lang w:val="pt-BR"/>
        </w:rPr>
      </w:pPr>
      <w:r w:rsidRPr="00E72188">
        <w:rPr>
          <w:lang w:val="pt-BR"/>
        </w:rPr>
        <w:t xml:space="preserve">Outras observações </w:t>
      </w:r>
      <w:proofErr w:type="gramStart"/>
      <w:r w:rsidRPr="00E72188">
        <w:rPr>
          <w:lang w:val="pt-BR"/>
        </w:rPr>
        <w:t>à</w:t>
      </w:r>
      <w:proofErr w:type="gramEnd"/>
      <w:r w:rsidRPr="00E72188">
        <w:rPr>
          <w:lang w:val="pt-BR"/>
        </w:rPr>
        <w:t xml:space="preserve"> guisa de justificativa podem ser citadas. A formação do economista </w:t>
      </w:r>
      <w:r w:rsidR="00905DA0" w:rsidRPr="00E72188">
        <w:rPr>
          <w:lang w:val="pt-BR"/>
        </w:rPr>
        <w:t xml:space="preserve">deve encaminhá-lo para compreender e analisar criticamente o contexto social e econômico nacional e global (ver seção 4). Desta forma, o NDE entendeu que ao ingressante </w:t>
      </w:r>
      <w:r w:rsidR="00113351" w:rsidRPr="00E72188">
        <w:rPr>
          <w:lang w:val="pt-BR"/>
        </w:rPr>
        <w:t xml:space="preserve">no curso seria proveitoso acessar a conteúdos de formação geral, tais como TH502 Formação Econômica </w:t>
      </w:r>
      <w:r w:rsidR="0042387E" w:rsidRPr="00E72188">
        <w:rPr>
          <w:lang w:val="pt-BR"/>
        </w:rPr>
        <w:t xml:space="preserve">Geral, IH412 Introdução à Ciência Política e IH191 Noções de Direito Público e Privado as quais se juntam a IH413 Introdução a Sociologia, que na matriz 2009 está no primeiro período. Ao cursar disciplinas como Economia Política I, no 3º período, Formação Econômica do Brasil e História do Pensamento Econômico, ambas, na matriz proposta no 4º período, o discente </w:t>
      </w:r>
      <w:r w:rsidR="00CD06C5" w:rsidRPr="00E72188">
        <w:rPr>
          <w:lang w:val="pt-BR"/>
        </w:rPr>
        <w:t>terá um conhecimento que contribuirá para inserir as teorias econômicas.</w:t>
      </w:r>
    </w:p>
    <w:p w14:paraId="63FC7711" w14:textId="77777777" w:rsidR="00B33802" w:rsidRDefault="00140EE7" w:rsidP="00A07AE0">
      <w:pPr>
        <w:spacing w:after="0" w:line="360" w:lineRule="auto"/>
        <w:ind w:firstLine="709"/>
        <w:jc w:val="both"/>
        <w:rPr>
          <w:lang w:val="pt-BR"/>
        </w:rPr>
      </w:pPr>
      <w:r w:rsidRPr="00E72188">
        <w:rPr>
          <w:lang w:val="pt-BR"/>
        </w:rPr>
        <w:t xml:space="preserve">Diante dessa modificação nos conteúdos de formação geral, isto é, disciplinas de outros departamentos, tornou-se necessária a alteração período de outras disciplinas do Departamento de Ciências Econômicas – Economia Política I está sendo proposta no 3º período, Formação Econômica do Brasil e História do Pensamento Econômico, no 4º período, além de Economia Brasileira I que passou para o 5º período e Economia </w:t>
      </w:r>
      <w:r w:rsidRPr="00E72188">
        <w:rPr>
          <w:lang w:val="pt-BR"/>
        </w:rPr>
        <w:lastRenderedPageBreak/>
        <w:t xml:space="preserve">Brasileira II, no 6º período –, as quais são afins a disciplinas dos conteúdos de formação geral, que passaram para o primeiro período.  </w:t>
      </w:r>
    </w:p>
    <w:p w14:paraId="4FB1C0B0" w14:textId="77777777" w:rsidR="00AF70D8" w:rsidRPr="00E72188" w:rsidRDefault="00AF70D8" w:rsidP="00985AB7">
      <w:pPr>
        <w:spacing w:after="0"/>
        <w:rPr>
          <w:lang w:val="pt-BR"/>
        </w:rPr>
      </w:pPr>
    </w:p>
    <w:p w14:paraId="7139FA60" w14:textId="77777777" w:rsidR="00B30A8D" w:rsidRPr="00E72188" w:rsidRDefault="00B30A8D" w:rsidP="00985AB7">
      <w:pPr>
        <w:pStyle w:val="Ttulo4"/>
        <w:spacing w:after="0"/>
        <w:jc w:val="center"/>
        <w:rPr>
          <w:b/>
          <w:lang w:val="pt-BR"/>
        </w:rPr>
      </w:pPr>
      <w:r w:rsidRPr="00E72188">
        <w:rPr>
          <w:b/>
          <w:lang w:val="pt-BR"/>
        </w:rPr>
        <w:t>Quadro 3 – Proposta de alteração curricular (2017)</w:t>
      </w:r>
    </w:p>
    <w:tbl>
      <w:tblPr>
        <w:tblW w:w="85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900"/>
        <w:gridCol w:w="4658"/>
        <w:gridCol w:w="470"/>
        <w:gridCol w:w="635"/>
        <w:gridCol w:w="934"/>
      </w:tblGrid>
      <w:tr w:rsidR="00A762FA" w:rsidRPr="00C70764" w14:paraId="6E6412BE" w14:textId="77777777" w:rsidTr="00C30DAB">
        <w:trPr>
          <w:trHeight w:val="300"/>
        </w:trPr>
        <w:tc>
          <w:tcPr>
            <w:tcW w:w="958" w:type="dxa"/>
            <w:shd w:val="clear" w:color="auto" w:fill="auto"/>
            <w:noWrap/>
            <w:vAlign w:val="center"/>
            <w:hideMark/>
          </w:tcPr>
          <w:p w14:paraId="38D7BE12" w14:textId="77777777" w:rsidR="00A762FA" w:rsidRPr="00C70764" w:rsidRDefault="00A762FA" w:rsidP="00C30DAB">
            <w:pPr>
              <w:spacing w:after="0"/>
              <w:jc w:val="center"/>
              <w:rPr>
                <w:sz w:val="22"/>
                <w:szCs w:val="22"/>
              </w:rPr>
            </w:pPr>
            <w:proofErr w:type="spellStart"/>
            <w:r w:rsidRPr="00C70764">
              <w:rPr>
                <w:sz w:val="22"/>
                <w:szCs w:val="22"/>
              </w:rPr>
              <w:t>Período</w:t>
            </w:r>
            <w:proofErr w:type="spellEnd"/>
          </w:p>
        </w:tc>
        <w:tc>
          <w:tcPr>
            <w:tcW w:w="900" w:type="dxa"/>
            <w:shd w:val="clear" w:color="auto" w:fill="auto"/>
            <w:noWrap/>
            <w:vAlign w:val="center"/>
            <w:hideMark/>
          </w:tcPr>
          <w:p w14:paraId="47A37A67" w14:textId="77777777" w:rsidR="00A762FA" w:rsidRPr="00C70764" w:rsidRDefault="00A762FA" w:rsidP="00C30DAB">
            <w:pPr>
              <w:spacing w:after="0"/>
              <w:jc w:val="center"/>
              <w:rPr>
                <w:sz w:val="22"/>
                <w:szCs w:val="22"/>
              </w:rPr>
            </w:pPr>
            <w:proofErr w:type="spellStart"/>
            <w:r w:rsidRPr="00C70764">
              <w:rPr>
                <w:sz w:val="22"/>
                <w:szCs w:val="22"/>
              </w:rPr>
              <w:t>Cód</w:t>
            </w:r>
            <w:r>
              <w:rPr>
                <w:sz w:val="22"/>
                <w:szCs w:val="22"/>
              </w:rPr>
              <w:t>igo</w:t>
            </w:r>
            <w:proofErr w:type="spellEnd"/>
          </w:p>
        </w:tc>
        <w:tc>
          <w:tcPr>
            <w:tcW w:w="4658" w:type="dxa"/>
            <w:shd w:val="clear" w:color="auto" w:fill="auto"/>
            <w:noWrap/>
            <w:vAlign w:val="center"/>
            <w:hideMark/>
          </w:tcPr>
          <w:p w14:paraId="659B8E4B" w14:textId="77777777" w:rsidR="00A762FA" w:rsidRPr="00C70764" w:rsidRDefault="00A762FA" w:rsidP="00C30DAB">
            <w:pPr>
              <w:spacing w:after="0"/>
              <w:jc w:val="center"/>
              <w:rPr>
                <w:sz w:val="22"/>
                <w:szCs w:val="22"/>
              </w:rPr>
            </w:pPr>
            <w:proofErr w:type="spellStart"/>
            <w:r w:rsidRPr="00C70764">
              <w:rPr>
                <w:sz w:val="22"/>
                <w:szCs w:val="22"/>
              </w:rPr>
              <w:t>Disciplinas</w:t>
            </w:r>
            <w:proofErr w:type="spellEnd"/>
          </w:p>
        </w:tc>
        <w:tc>
          <w:tcPr>
            <w:tcW w:w="470" w:type="dxa"/>
            <w:shd w:val="clear" w:color="auto" w:fill="auto"/>
            <w:noWrap/>
            <w:vAlign w:val="center"/>
            <w:hideMark/>
          </w:tcPr>
          <w:p w14:paraId="1BAEBB06" w14:textId="77777777" w:rsidR="00A762FA" w:rsidRPr="00C70764" w:rsidRDefault="00A762FA" w:rsidP="00C30DAB">
            <w:pPr>
              <w:spacing w:after="0"/>
              <w:jc w:val="center"/>
              <w:rPr>
                <w:sz w:val="22"/>
                <w:szCs w:val="22"/>
              </w:rPr>
            </w:pPr>
            <w:r w:rsidRPr="00C70764">
              <w:rPr>
                <w:sz w:val="22"/>
                <w:szCs w:val="22"/>
              </w:rPr>
              <w:t>CR</w:t>
            </w:r>
          </w:p>
        </w:tc>
        <w:tc>
          <w:tcPr>
            <w:tcW w:w="635" w:type="dxa"/>
            <w:shd w:val="clear" w:color="auto" w:fill="auto"/>
            <w:noWrap/>
            <w:vAlign w:val="center"/>
            <w:hideMark/>
          </w:tcPr>
          <w:p w14:paraId="19499E9D" w14:textId="77777777" w:rsidR="00A762FA" w:rsidRPr="00C70764" w:rsidRDefault="00A762FA" w:rsidP="00C30DAB">
            <w:pPr>
              <w:spacing w:after="0"/>
              <w:jc w:val="center"/>
              <w:rPr>
                <w:sz w:val="22"/>
                <w:szCs w:val="22"/>
              </w:rPr>
            </w:pPr>
            <w:r w:rsidRPr="00C70764">
              <w:rPr>
                <w:sz w:val="22"/>
                <w:szCs w:val="22"/>
              </w:rPr>
              <w:t>CH</w:t>
            </w:r>
          </w:p>
        </w:tc>
        <w:tc>
          <w:tcPr>
            <w:tcW w:w="934" w:type="dxa"/>
            <w:shd w:val="clear" w:color="auto" w:fill="auto"/>
            <w:noWrap/>
            <w:vAlign w:val="center"/>
            <w:hideMark/>
          </w:tcPr>
          <w:p w14:paraId="3856A0D0" w14:textId="77777777" w:rsidR="00A762FA" w:rsidRPr="00C70764" w:rsidRDefault="00A762FA" w:rsidP="00C30DAB">
            <w:pPr>
              <w:spacing w:after="0"/>
              <w:jc w:val="center"/>
              <w:rPr>
                <w:sz w:val="22"/>
                <w:szCs w:val="22"/>
              </w:rPr>
            </w:pPr>
            <w:proofErr w:type="spellStart"/>
            <w:r w:rsidRPr="00C70764">
              <w:rPr>
                <w:sz w:val="22"/>
                <w:szCs w:val="22"/>
              </w:rPr>
              <w:t>Pré</w:t>
            </w:r>
            <w:r>
              <w:rPr>
                <w:sz w:val="22"/>
                <w:szCs w:val="22"/>
              </w:rPr>
              <w:t>-requisito</w:t>
            </w:r>
            <w:proofErr w:type="spellEnd"/>
          </w:p>
        </w:tc>
      </w:tr>
      <w:tr w:rsidR="00A762FA" w:rsidRPr="00C70764" w14:paraId="485918E9" w14:textId="77777777" w:rsidTr="00C30DAB">
        <w:trPr>
          <w:trHeight w:val="300"/>
        </w:trPr>
        <w:tc>
          <w:tcPr>
            <w:tcW w:w="958" w:type="dxa"/>
            <w:vMerge w:val="restart"/>
            <w:shd w:val="clear" w:color="auto" w:fill="auto"/>
            <w:noWrap/>
            <w:vAlign w:val="center"/>
            <w:hideMark/>
          </w:tcPr>
          <w:p w14:paraId="102FF24C" w14:textId="77777777" w:rsidR="00A762FA" w:rsidRPr="00C70764" w:rsidRDefault="00A762FA" w:rsidP="00C30DAB">
            <w:pPr>
              <w:spacing w:after="0"/>
              <w:jc w:val="center"/>
              <w:rPr>
                <w:b/>
                <w:bCs/>
                <w:sz w:val="22"/>
                <w:szCs w:val="22"/>
              </w:rPr>
            </w:pPr>
            <w:r w:rsidRPr="00C70764">
              <w:rPr>
                <w:b/>
                <w:bCs/>
                <w:sz w:val="22"/>
                <w:szCs w:val="22"/>
              </w:rPr>
              <w:t>1o</w:t>
            </w:r>
          </w:p>
        </w:tc>
        <w:tc>
          <w:tcPr>
            <w:tcW w:w="900" w:type="dxa"/>
            <w:shd w:val="clear" w:color="auto" w:fill="auto"/>
            <w:noWrap/>
            <w:vAlign w:val="center"/>
            <w:hideMark/>
          </w:tcPr>
          <w:p w14:paraId="1A6EF70C" w14:textId="77777777" w:rsidR="00A762FA" w:rsidRPr="00C70764" w:rsidRDefault="00A762FA" w:rsidP="00C30DAB">
            <w:pPr>
              <w:spacing w:after="0"/>
              <w:jc w:val="center"/>
              <w:rPr>
                <w:sz w:val="22"/>
                <w:szCs w:val="22"/>
              </w:rPr>
            </w:pPr>
            <w:r w:rsidRPr="00C70764">
              <w:rPr>
                <w:sz w:val="22"/>
                <w:szCs w:val="22"/>
              </w:rPr>
              <w:t xml:space="preserve">IC 251 </w:t>
            </w:r>
          </w:p>
        </w:tc>
        <w:tc>
          <w:tcPr>
            <w:tcW w:w="4658" w:type="dxa"/>
            <w:shd w:val="clear" w:color="auto" w:fill="auto"/>
            <w:noWrap/>
            <w:vAlign w:val="center"/>
            <w:hideMark/>
          </w:tcPr>
          <w:p w14:paraId="2E084BFF" w14:textId="77777777" w:rsidR="00A762FA" w:rsidRPr="00C70764" w:rsidRDefault="00A762FA" w:rsidP="00C30DAB">
            <w:pPr>
              <w:spacing w:after="0"/>
              <w:rPr>
                <w:sz w:val="22"/>
                <w:szCs w:val="22"/>
              </w:rPr>
            </w:pPr>
            <w:proofErr w:type="spellStart"/>
            <w:r w:rsidRPr="00C70764">
              <w:rPr>
                <w:sz w:val="22"/>
                <w:szCs w:val="22"/>
              </w:rPr>
              <w:t>Matemática</w:t>
            </w:r>
            <w:proofErr w:type="spellEnd"/>
            <w:r w:rsidRPr="00C70764">
              <w:rPr>
                <w:sz w:val="22"/>
                <w:szCs w:val="22"/>
              </w:rPr>
              <w:t xml:space="preserve"> I</w:t>
            </w:r>
          </w:p>
        </w:tc>
        <w:tc>
          <w:tcPr>
            <w:tcW w:w="470" w:type="dxa"/>
            <w:shd w:val="clear" w:color="auto" w:fill="auto"/>
            <w:noWrap/>
            <w:vAlign w:val="center"/>
            <w:hideMark/>
          </w:tcPr>
          <w:p w14:paraId="0F5837CD"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bottom"/>
            <w:hideMark/>
          </w:tcPr>
          <w:p w14:paraId="466175DC" w14:textId="77777777" w:rsidR="00A762FA" w:rsidRPr="00C70764" w:rsidRDefault="00A762FA" w:rsidP="00C30DAB">
            <w:pPr>
              <w:spacing w:after="0"/>
              <w:jc w:val="center"/>
              <w:rPr>
                <w:sz w:val="22"/>
                <w:szCs w:val="22"/>
              </w:rPr>
            </w:pPr>
            <w:r>
              <w:rPr>
                <w:sz w:val="22"/>
                <w:szCs w:val="22"/>
              </w:rPr>
              <w:t>60</w:t>
            </w:r>
            <w:r w:rsidRPr="00C70764">
              <w:rPr>
                <w:sz w:val="22"/>
                <w:szCs w:val="22"/>
              </w:rPr>
              <w:t> </w:t>
            </w:r>
          </w:p>
        </w:tc>
        <w:tc>
          <w:tcPr>
            <w:tcW w:w="934" w:type="dxa"/>
            <w:shd w:val="clear" w:color="auto" w:fill="auto"/>
            <w:noWrap/>
            <w:vAlign w:val="center"/>
            <w:hideMark/>
          </w:tcPr>
          <w:p w14:paraId="23F35037"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00185FF8" w14:textId="77777777" w:rsidTr="00C30DAB">
        <w:trPr>
          <w:trHeight w:val="300"/>
        </w:trPr>
        <w:tc>
          <w:tcPr>
            <w:tcW w:w="958" w:type="dxa"/>
            <w:vMerge/>
            <w:vAlign w:val="center"/>
            <w:hideMark/>
          </w:tcPr>
          <w:p w14:paraId="1D1D6EB3"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D2C8A85" w14:textId="77777777" w:rsidR="00A762FA" w:rsidRPr="00C70764" w:rsidRDefault="00A762FA" w:rsidP="00C30DAB">
            <w:pPr>
              <w:spacing w:after="0"/>
              <w:jc w:val="center"/>
              <w:rPr>
                <w:sz w:val="22"/>
                <w:szCs w:val="22"/>
              </w:rPr>
            </w:pPr>
            <w:r w:rsidRPr="00C70764">
              <w:rPr>
                <w:sz w:val="22"/>
                <w:szCs w:val="22"/>
              </w:rPr>
              <w:t>IH 149</w:t>
            </w:r>
          </w:p>
        </w:tc>
        <w:tc>
          <w:tcPr>
            <w:tcW w:w="4658" w:type="dxa"/>
            <w:shd w:val="clear" w:color="auto" w:fill="auto"/>
            <w:noWrap/>
            <w:vAlign w:val="center"/>
            <w:hideMark/>
          </w:tcPr>
          <w:p w14:paraId="00CABA5B" w14:textId="77777777" w:rsidR="00A762FA" w:rsidRPr="00C70764" w:rsidRDefault="00A762FA" w:rsidP="00C30DAB">
            <w:pPr>
              <w:spacing w:after="0"/>
              <w:rPr>
                <w:sz w:val="22"/>
                <w:szCs w:val="22"/>
              </w:rPr>
            </w:pPr>
            <w:proofErr w:type="spellStart"/>
            <w:r w:rsidRPr="00C70764">
              <w:rPr>
                <w:sz w:val="22"/>
                <w:szCs w:val="22"/>
              </w:rPr>
              <w:t>Cont</w:t>
            </w:r>
            <w:r>
              <w:rPr>
                <w:sz w:val="22"/>
                <w:szCs w:val="22"/>
              </w:rPr>
              <w:t>abilidade</w:t>
            </w:r>
            <w:proofErr w:type="spellEnd"/>
            <w:r>
              <w:rPr>
                <w:sz w:val="22"/>
                <w:szCs w:val="22"/>
              </w:rPr>
              <w:t xml:space="preserve"> </w:t>
            </w:r>
            <w:proofErr w:type="spellStart"/>
            <w:r w:rsidRPr="00C70764">
              <w:rPr>
                <w:sz w:val="22"/>
                <w:szCs w:val="22"/>
              </w:rPr>
              <w:t>B</w:t>
            </w:r>
            <w:r>
              <w:rPr>
                <w:sz w:val="22"/>
                <w:szCs w:val="22"/>
              </w:rPr>
              <w:t>á</w:t>
            </w:r>
            <w:r w:rsidRPr="00C70764">
              <w:rPr>
                <w:sz w:val="22"/>
                <w:szCs w:val="22"/>
              </w:rPr>
              <w:t>sica</w:t>
            </w:r>
            <w:proofErr w:type="spellEnd"/>
          </w:p>
        </w:tc>
        <w:tc>
          <w:tcPr>
            <w:tcW w:w="470" w:type="dxa"/>
            <w:shd w:val="clear" w:color="auto" w:fill="auto"/>
            <w:noWrap/>
            <w:vAlign w:val="center"/>
            <w:hideMark/>
          </w:tcPr>
          <w:p w14:paraId="7C5BE4B6"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6C620809" w14:textId="77777777" w:rsidR="00A762FA" w:rsidRDefault="00A762FA" w:rsidP="00C30DAB">
            <w:pPr>
              <w:spacing w:after="0"/>
              <w:jc w:val="center"/>
            </w:pPr>
            <w:r w:rsidRPr="00581CED">
              <w:rPr>
                <w:sz w:val="22"/>
                <w:szCs w:val="22"/>
              </w:rPr>
              <w:t>60</w:t>
            </w:r>
          </w:p>
        </w:tc>
        <w:tc>
          <w:tcPr>
            <w:tcW w:w="934" w:type="dxa"/>
            <w:shd w:val="clear" w:color="auto" w:fill="auto"/>
            <w:noWrap/>
            <w:vAlign w:val="center"/>
            <w:hideMark/>
          </w:tcPr>
          <w:p w14:paraId="07DB38A2"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7D1B517F" w14:textId="77777777" w:rsidTr="00C30DAB">
        <w:trPr>
          <w:trHeight w:val="300"/>
        </w:trPr>
        <w:tc>
          <w:tcPr>
            <w:tcW w:w="958" w:type="dxa"/>
            <w:vMerge/>
            <w:vAlign w:val="center"/>
            <w:hideMark/>
          </w:tcPr>
          <w:p w14:paraId="42265AA6"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54707CEE" w14:textId="77777777" w:rsidR="00A762FA" w:rsidRPr="00C70764" w:rsidRDefault="00A762FA" w:rsidP="00C30DAB">
            <w:pPr>
              <w:spacing w:after="0"/>
              <w:jc w:val="center"/>
              <w:rPr>
                <w:sz w:val="22"/>
                <w:szCs w:val="22"/>
              </w:rPr>
            </w:pPr>
            <w:r w:rsidRPr="00C70764">
              <w:rPr>
                <w:sz w:val="22"/>
                <w:szCs w:val="22"/>
              </w:rPr>
              <w:t>I</w:t>
            </w:r>
            <w:r>
              <w:rPr>
                <w:sz w:val="22"/>
                <w:szCs w:val="22"/>
              </w:rPr>
              <w:t>S</w:t>
            </w:r>
            <w:r w:rsidRPr="00C70764">
              <w:rPr>
                <w:sz w:val="22"/>
                <w:szCs w:val="22"/>
              </w:rPr>
              <w:t xml:space="preserve"> 2</w:t>
            </w:r>
            <w:r>
              <w:rPr>
                <w:sz w:val="22"/>
                <w:szCs w:val="22"/>
              </w:rPr>
              <w:t>01</w:t>
            </w:r>
          </w:p>
        </w:tc>
        <w:tc>
          <w:tcPr>
            <w:tcW w:w="4658" w:type="dxa"/>
            <w:shd w:val="clear" w:color="auto" w:fill="auto"/>
            <w:noWrap/>
            <w:vAlign w:val="center"/>
            <w:hideMark/>
          </w:tcPr>
          <w:p w14:paraId="7A7589C7" w14:textId="77777777" w:rsidR="00A762FA" w:rsidRPr="00C70764" w:rsidRDefault="00A762FA" w:rsidP="00C30DAB">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Teoria</w:t>
            </w:r>
            <w:proofErr w:type="spellEnd"/>
            <w:r>
              <w:rPr>
                <w:sz w:val="22"/>
                <w:szCs w:val="22"/>
              </w:rPr>
              <w:t xml:space="preserve"> </w:t>
            </w:r>
            <w:proofErr w:type="spellStart"/>
            <w:r w:rsidRPr="00C70764">
              <w:rPr>
                <w:sz w:val="22"/>
                <w:szCs w:val="22"/>
              </w:rPr>
              <w:t>Econômica</w:t>
            </w:r>
            <w:proofErr w:type="spellEnd"/>
          </w:p>
        </w:tc>
        <w:tc>
          <w:tcPr>
            <w:tcW w:w="470" w:type="dxa"/>
            <w:shd w:val="clear" w:color="auto" w:fill="auto"/>
            <w:noWrap/>
            <w:vAlign w:val="center"/>
            <w:hideMark/>
          </w:tcPr>
          <w:p w14:paraId="0A3396E6"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830B5EA" w14:textId="77777777" w:rsidR="00A762FA" w:rsidRDefault="00A762FA" w:rsidP="00C30DAB">
            <w:pPr>
              <w:spacing w:after="0"/>
              <w:jc w:val="center"/>
            </w:pPr>
            <w:r w:rsidRPr="00581CED">
              <w:rPr>
                <w:sz w:val="22"/>
                <w:szCs w:val="22"/>
              </w:rPr>
              <w:t>60</w:t>
            </w:r>
          </w:p>
        </w:tc>
        <w:tc>
          <w:tcPr>
            <w:tcW w:w="934" w:type="dxa"/>
            <w:shd w:val="clear" w:color="auto" w:fill="auto"/>
            <w:noWrap/>
            <w:vAlign w:val="center"/>
            <w:hideMark/>
          </w:tcPr>
          <w:p w14:paraId="7FBFD355"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04DD5C44" w14:textId="77777777" w:rsidTr="00C30DAB">
        <w:trPr>
          <w:trHeight w:val="300"/>
        </w:trPr>
        <w:tc>
          <w:tcPr>
            <w:tcW w:w="958" w:type="dxa"/>
            <w:vMerge/>
            <w:vAlign w:val="center"/>
            <w:hideMark/>
          </w:tcPr>
          <w:p w14:paraId="1C126B73"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9B0ED6D" w14:textId="77777777" w:rsidR="00A762FA" w:rsidRPr="00C70764" w:rsidRDefault="00A762FA" w:rsidP="00C30DAB">
            <w:pPr>
              <w:spacing w:after="0"/>
              <w:jc w:val="center"/>
              <w:rPr>
                <w:sz w:val="22"/>
                <w:szCs w:val="22"/>
              </w:rPr>
            </w:pPr>
            <w:r w:rsidRPr="00C70764">
              <w:rPr>
                <w:sz w:val="22"/>
                <w:szCs w:val="22"/>
              </w:rPr>
              <w:t>TH 502</w:t>
            </w:r>
          </w:p>
        </w:tc>
        <w:tc>
          <w:tcPr>
            <w:tcW w:w="4658" w:type="dxa"/>
            <w:shd w:val="clear" w:color="auto" w:fill="auto"/>
            <w:noWrap/>
            <w:vAlign w:val="center"/>
            <w:hideMark/>
          </w:tcPr>
          <w:p w14:paraId="63912F7C" w14:textId="77777777" w:rsidR="00A762FA" w:rsidRPr="00C70764" w:rsidRDefault="00A762FA" w:rsidP="00C30DAB">
            <w:pPr>
              <w:spacing w:after="0"/>
              <w:rPr>
                <w:sz w:val="22"/>
                <w:szCs w:val="22"/>
              </w:rPr>
            </w:pPr>
            <w:proofErr w:type="spellStart"/>
            <w:r w:rsidRPr="00C70764">
              <w:rPr>
                <w:sz w:val="22"/>
                <w:szCs w:val="22"/>
              </w:rPr>
              <w:t>História</w:t>
            </w:r>
            <w:proofErr w:type="spellEnd"/>
            <w:r>
              <w:rPr>
                <w:sz w:val="22"/>
                <w:szCs w:val="22"/>
              </w:rPr>
              <w:t xml:space="preserve"> </w:t>
            </w:r>
            <w:proofErr w:type="spellStart"/>
            <w:r w:rsidRPr="00C70764">
              <w:rPr>
                <w:sz w:val="22"/>
                <w:szCs w:val="22"/>
              </w:rPr>
              <w:t>Econômica</w:t>
            </w:r>
            <w:proofErr w:type="spellEnd"/>
            <w:r>
              <w:rPr>
                <w:sz w:val="22"/>
                <w:szCs w:val="22"/>
              </w:rPr>
              <w:t xml:space="preserve"> </w:t>
            </w:r>
            <w:proofErr w:type="spellStart"/>
            <w:r w:rsidRPr="00C70764">
              <w:rPr>
                <w:sz w:val="22"/>
                <w:szCs w:val="22"/>
              </w:rPr>
              <w:t>Geral</w:t>
            </w:r>
            <w:proofErr w:type="spellEnd"/>
          </w:p>
        </w:tc>
        <w:tc>
          <w:tcPr>
            <w:tcW w:w="470" w:type="dxa"/>
            <w:shd w:val="clear" w:color="auto" w:fill="auto"/>
            <w:noWrap/>
            <w:vAlign w:val="center"/>
            <w:hideMark/>
          </w:tcPr>
          <w:p w14:paraId="53D78D6D"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0F595F39" w14:textId="77777777" w:rsidR="00A762FA" w:rsidRDefault="00A762FA" w:rsidP="00C30DAB">
            <w:pPr>
              <w:spacing w:after="0"/>
              <w:jc w:val="center"/>
            </w:pPr>
            <w:r w:rsidRPr="00581CED">
              <w:rPr>
                <w:sz w:val="22"/>
                <w:szCs w:val="22"/>
              </w:rPr>
              <w:t>60</w:t>
            </w:r>
          </w:p>
        </w:tc>
        <w:tc>
          <w:tcPr>
            <w:tcW w:w="934" w:type="dxa"/>
            <w:shd w:val="clear" w:color="auto" w:fill="auto"/>
            <w:noWrap/>
            <w:vAlign w:val="center"/>
            <w:hideMark/>
          </w:tcPr>
          <w:p w14:paraId="72A6D243"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3F271532" w14:textId="77777777" w:rsidTr="00C30DAB">
        <w:trPr>
          <w:trHeight w:val="300"/>
        </w:trPr>
        <w:tc>
          <w:tcPr>
            <w:tcW w:w="958" w:type="dxa"/>
            <w:vMerge/>
            <w:vAlign w:val="center"/>
            <w:hideMark/>
          </w:tcPr>
          <w:p w14:paraId="3B293CFF"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3815E77E" w14:textId="77777777" w:rsidR="00A762FA" w:rsidRPr="00C70764" w:rsidRDefault="00A762FA" w:rsidP="00C30DAB">
            <w:pPr>
              <w:spacing w:after="0"/>
              <w:jc w:val="center"/>
              <w:rPr>
                <w:sz w:val="22"/>
                <w:szCs w:val="22"/>
              </w:rPr>
            </w:pPr>
            <w:r w:rsidRPr="00C70764">
              <w:rPr>
                <w:sz w:val="22"/>
                <w:szCs w:val="22"/>
              </w:rPr>
              <w:t xml:space="preserve">IH 412 </w:t>
            </w:r>
          </w:p>
        </w:tc>
        <w:tc>
          <w:tcPr>
            <w:tcW w:w="4658" w:type="dxa"/>
            <w:shd w:val="clear" w:color="auto" w:fill="auto"/>
            <w:noWrap/>
            <w:vAlign w:val="center"/>
            <w:hideMark/>
          </w:tcPr>
          <w:p w14:paraId="3B5E92FB" w14:textId="77777777" w:rsidR="00A762FA" w:rsidRPr="00C70764" w:rsidRDefault="00A762FA" w:rsidP="00C30DAB">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Ciência</w:t>
            </w:r>
            <w:proofErr w:type="spellEnd"/>
            <w:r>
              <w:rPr>
                <w:sz w:val="22"/>
                <w:szCs w:val="22"/>
              </w:rPr>
              <w:t xml:space="preserve"> </w:t>
            </w:r>
            <w:proofErr w:type="spellStart"/>
            <w:r w:rsidRPr="00C70764">
              <w:rPr>
                <w:sz w:val="22"/>
                <w:szCs w:val="22"/>
              </w:rPr>
              <w:t>Política</w:t>
            </w:r>
            <w:proofErr w:type="spellEnd"/>
          </w:p>
        </w:tc>
        <w:tc>
          <w:tcPr>
            <w:tcW w:w="470" w:type="dxa"/>
            <w:shd w:val="clear" w:color="auto" w:fill="auto"/>
            <w:noWrap/>
            <w:vAlign w:val="center"/>
            <w:hideMark/>
          </w:tcPr>
          <w:p w14:paraId="36398897"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5839E7CA" w14:textId="77777777" w:rsidR="00A762FA" w:rsidRDefault="00A762FA" w:rsidP="00C30DAB">
            <w:pPr>
              <w:spacing w:after="0"/>
              <w:jc w:val="center"/>
            </w:pPr>
            <w:r w:rsidRPr="00581CED">
              <w:rPr>
                <w:sz w:val="22"/>
                <w:szCs w:val="22"/>
              </w:rPr>
              <w:t>60</w:t>
            </w:r>
          </w:p>
        </w:tc>
        <w:tc>
          <w:tcPr>
            <w:tcW w:w="934" w:type="dxa"/>
            <w:shd w:val="clear" w:color="auto" w:fill="auto"/>
            <w:noWrap/>
            <w:vAlign w:val="center"/>
            <w:hideMark/>
          </w:tcPr>
          <w:p w14:paraId="407E0F8B"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0C8405EC" w14:textId="77777777" w:rsidTr="00C30DAB">
        <w:trPr>
          <w:trHeight w:val="300"/>
        </w:trPr>
        <w:tc>
          <w:tcPr>
            <w:tcW w:w="958" w:type="dxa"/>
            <w:vMerge/>
            <w:vAlign w:val="center"/>
            <w:hideMark/>
          </w:tcPr>
          <w:p w14:paraId="596506DD"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13C5351D" w14:textId="77777777" w:rsidR="00A762FA" w:rsidRPr="00C70764" w:rsidRDefault="00A762FA" w:rsidP="00C30DAB">
            <w:pPr>
              <w:spacing w:after="0"/>
              <w:jc w:val="center"/>
              <w:rPr>
                <w:sz w:val="22"/>
                <w:szCs w:val="22"/>
              </w:rPr>
            </w:pPr>
            <w:r w:rsidRPr="00C70764">
              <w:rPr>
                <w:sz w:val="22"/>
                <w:szCs w:val="22"/>
              </w:rPr>
              <w:t>IH 413</w:t>
            </w:r>
          </w:p>
        </w:tc>
        <w:tc>
          <w:tcPr>
            <w:tcW w:w="4658" w:type="dxa"/>
            <w:shd w:val="clear" w:color="auto" w:fill="auto"/>
            <w:noWrap/>
            <w:vAlign w:val="center"/>
            <w:hideMark/>
          </w:tcPr>
          <w:p w14:paraId="0F93516F" w14:textId="77777777" w:rsidR="00A762FA" w:rsidRPr="00C70764" w:rsidRDefault="00A762FA" w:rsidP="00C30DAB">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Sociologia</w:t>
            </w:r>
            <w:proofErr w:type="spellEnd"/>
          </w:p>
        </w:tc>
        <w:tc>
          <w:tcPr>
            <w:tcW w:w="470" w:type="dxa"/>
            <w:shd w:val="clear" w:color="auto" w:fill="auto"/>
            <w:noWrap/>
            <w:vAlign w:val="center"/>
            <w:hideMark/>
          </w:tcPr>
          <w:p w14:paraId="21A7D622"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3ECEA2C7" w14:textId="77777777" w:rsidR="00A762FA" w:rsidRDefault="00A762FA" w:rsidP="00C30DAB">
            <w:pPr>
              <w:spacing w:after="0"/>
              <w:jc w:val="center"/>
            </w:pPr>
            <w:r w:rsidRPr="00581CED">
              <w:rPr>
                <w:sz w:val="22"/>
                <w:szCs w:val="22"/>
              </w:rPr>
              <w:t>60</w:t>
            </w:r>
          </w:p>
        </w:tc>
        <w:tc>
          <w:tcPr>
            <w:tcW w:w="934" w:type="dxa"/>
            <w:shd w:val="clear" w:color="auto" w:fill="auto"/>
            <w:noWrap/>
            <w:vAlign w:val="center"/>
            <w:hideMark/>
          </w:tcPr>
          <w:p w14:paraId="184790A0"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1ED27B81" w14:textId="77777777" w:rsidTr="00C30DAB">
        <w:trPr>
          <w:trHeight w:val="315"/>
        </w:trPr>
        <w:tc>
          <w:tcPr>
            <w:tcW w:w="958" w:type="dxa"/>
            <w:vMerge/>
            <w:shd w:val="clear" w:color="auto" w:fill="auto"/>
            <w:noWrap/>
            <w:vAlign w:val="center"/>
            <w:hideMark/>
          </w:tcPr>
          <w:p w14:paraId="3FE3E043" w14:textId="77777777" w:rsidR="00A762FA" w:rsidRPr="00F34790" w:rsidRDefault="00A762FA" w:rsidP="00C30DAB">
            <w:pPr>
              <w:spacing w:after="0"/>
              <w:jc w:val="center"/>
              <w:rPr>
                <w:b/>
                <w:bCs/>
                <w:sz w:val="22"/>
                <w:szCs w:val="22"/>
              </w:rPr>
            </w:pPr>
          </w:p>
        </w:tc>
        <w:tc>
          <w:tcPr>
            <w:tcW w:w="900" w:type="dxa"/>
            <w:shd w:val="clear" w:color="auto" w:fill="auto"/>
            <w:noWrap/>
            <w:vAlign w:val="center"/>
            <w:hideMark/>
          </w:tcPr>
          <w:p w14:paraId="241F46A7" w14:textId="77777777" w:rsidR="00A762FA" w:rsidRPr="00F34790" w:rsidRDefault="00A762FA" w:rsidP="00C30DAB">
            <w:pPr>
              <w:spacing w:after="0"/>
              <w:jc w:val="center"/>
              <w:rPr>
                <w:b/>
                <w:sz w:val="22"/>
                <w:szCs w:val="22"/>
              </w:rPr>
            </w:pPr>
          </w:p>
        </w:tc>
        <w:tc>
          <w:tcPr>
            <w:tcW w:w="4658" w:type="dxa"/>
            <w:shd w:val="clear" w:color="auto" w:fill="auto"/>
            <w:noWrap/>
            <w:vAlign w:val="center"/>
            <w:hideMark/>
          </w:tcPr>
          <w:p w14:paraId="5EE6461D" w14:textId="77777777" w:rsidR="00A762FA" w:rsidRPr="00F34790" w:rsidRDefault="00A762FA" w:rsidP="00C30DAB">
            <w:pPr>
              <w:spacing w:after="0"/>
              <w:jc w:val="center"/>
              <w:rPr>
                <w:b/>
                <w:sz w:val="22"/>
                <w:szCs w:val="22"/>
              </w:rPr>
            </w:pPr>
          </w:p>
        </w:tc>
        <w:tc>
          <w:tcPr>
            <w:tcW w:w="470" w:type="dxa"/>
            <w:shd w:val="clear" w:color="auto" w:fill="auto"/>
            <w:noWrap/>
            <w:vAlign w:val="center"/>
            <w:hideMark/>
          </w:tcPr>
          <w:p w14:paraId="431CB162" w14:textId="77777777" w:rsidR="00A762FA" w:rsidRPr="00F34790" w:rsidRDefault="00A762FA" w:rsidP="00C30DAB">
            <w:pPr>
              <w:spacing w:after="0"/>
              <w:jc w:val="center"/>
              <w:rPr>
                <w:b/>
                <w:sz w:val="22"/>
                <w:szCs w:val="22"/>
              </w:rPr>
            </w:pPr>
            <w:r w:rsidRPr="00F34790">
              <w:rPr>
                <w:b/>
                <w:sz w:val="22"/>
                <w:szCs w:val="22"/>
              </w:rPr>
              <w:t>2</w:t>
            </w:r>
            <w:r>
              <w:rPr>
                <w:b/>
                <w:sz w:val="22"/>
                <w:szCs w:val="22"/>
              </w:rPr>
              <w:t>4</w:t>
            </w:r>
          </w:p>
        </w:tc>
        <w:tc>
          <w:tcPr>
            <w:tcW w:w="635" w:type="dxa"/>
            <w:shd w:val="clear" w:color="auto" w:fill="auto"/>
            <w:noWrap/>
            <w:vAlign w:val="center"/>
            <w:hideMark/>
          </w:tcPr>
          <w:p w14:paraId="3ECDD731" w14:textId="77777777" w:rsidR="00A762FA" w:rsidRPr="00F34790" w:rsidRDefault="00A762FA" w:rsidP="00C30DAB">
            <w:pPr>
              <w:spacing w:after="0"/>
              <w:jc w:val="center"/>
              <w:rPr>
                <w:b/>
                <w:sz w:val="22"/>
                <w:szCs w:val="22"/>
              </w:rPr>
            </w:pPr>
            <w:r>
              <w:rPr>
                <w:b/>
                <w:sz w:val="22"/>
                <w:szCs w:val="22"/>
              </w:rPr>
              <w:t>360</w:t>
            </w:r>
          </w:p>
        </w:tc>
        <w:tc>
          <w:tcPr>
            <w:tcW w:w="934" w:type="dxa"/>
            <w:shd w:val="clear" w:color="auto" w:fill="auto"/>
            <w:noWrap/>
            <w:vAlign w:val="center"/>
            <w:hideMark/>
          </w:tcPr>
          <w:p w14:paraId="79C53D6D" w14:textId="77777777" w:rsidR="00A762FA" w:rsidRPr="00F34790" w:rsidRDefault="00A762FA" w:rsidP="00C30DAB">
            <w:pPr>
              <w:spacing w:after="0"/>
              <w:jc w:val="center"/>
              <w:rPr>
                <w:b/>
                <w:sz w:val="22"/>
                <w:szCs w:val="22"/>
              </w:rPr>
            </w:pPr>
          </w:p>
        </w:tc>
      </w:tr>
      <w:tr w:rsidR="00A762FA" w:rsidRPr="00C70764" w14:paraId="2638DEC3" w14:textId="77777777" w:rsidTr="00C30DAB">
        <w:trPr>
          <w:trHeight w:val="300"/>
        </w:trPr>
        <w:tc>
          <w:tcPr>
            <w:tcW w:w="958" w:type="dxa"/>
            <w:vMerge w:val="restart"/>
            <w:shd w:val="clear" w:color="auto" w:fill="auto"/>
            <w:noWrap/>
            <w:vAlign w:val="center"/>
            <w:hideMark/>
          </w:tcPr>
          <w:p w14:paraId="0BD8D5EA" w14:textId="77777777" w:rsidR="00A762FA" w:rsidRPr="00C70764" w:rsidRDefault="00A762FA" w:rsidP="00C30DAB">
            <w:pPr>
              <w:spacing w:after="0"/>
              <w:jc w:val="center"/>
              <w:rPr>
                <w:b/>
                <w:bCs/>
                <w:sz w:val="22"/>
                <w:szCs w:val="22"/>
              </w:rPr>
            </w:pPr>
            <w:r w:rsidRPr="00C70764">
              <w:rPr>
                <w:b/>
                <w:bCs/>
                <w:sz w:val="22"/>
                <w:szCs w:val="22"/>
              </w:rPr>
              <w:t>2o</w:t>
            </w:r>
          </w:p>
        </w:tc>
        <w:tc>
          <w:tcPr>
            <w:tcW w:w="900" w:type="dxa"/>
            <w:shd w:val="clear" w:color="auto" w:fill="auto"/>
            <w:noWrap/>
            <w:vAlign w:val="center"/>
            <w:hideMark/>
          </w:tcPr>
          <w:p w14:paraId="18932184" w14:textId="77777777" w:rsidR="00A762FA" w:rsidRPr="00C70764" w:rsidRDefault="00A762FA" w:rsidP="00C30DAB">
            <w:pPr>
              <w:spacing w:after="0"/>
              <w:jc w:val="center"/>
              <w:rPr>
                <w:sz w:val="22"/>
                <w:szCs w:val="22"/>
              </w:rPr>
            </w:pPr>
            <w:r w:rsidRPr="00C70764">
              <w:rPr>
                <w:sz w:val="22"/>
                <w:szCs w:val="22"/>
              </w:rPr>
              <w:t xml:space="preserve">IC 252 </w:t>
            </w:r>
          </w:p>
        </w:tc>
        <w:tc>
          <w:tcPr>
            <w:tcW w:w="4658" w:type="dxa"/>
            <w:shd w:val="clear" w:color="auto" w:fill="auto"/>
            <w:noWrap/>
            <w:vAlign w:val="bottom"/>
            <w:hideMark/>
          </w:tcPr>
          <w:p w14:paraId="5F797E92" w14:textId="77777777" w:rsidR="00A762FA" w:rsidRPr="00C70764" w:rsidRDefault="00A762FA" w:rsidP="00C30DAB">
            <w:pPr>
              <w:spacing w:after="0"/>
              <w:rPr>
                <w:sz w:val="22"/>
                <w:szCs w:val="22"/>
              </w:rPr>
            </w:pPr>
            <w:proofErr w:type="spellStart"/>
            <w:r w:rsidRPr="00C70764">
              <w:rPr>
                <w:sz w:val="22"/>
                <w:szCs w:val="22"/>
              </w:rPr>
              <w:t>Matemática</w:t>
            </w:r>
            <w:proofErr w:type="spellEnd"/>
            <w:r w:rsidRPr="00C70764">
              <w:rPr>
                <w:sz w:val="22"/>
                <w:szCs w:val="22"/>
              </w:rPr>
              <w:t xml:space="preserve"> II</w:t>
            </w:r>
          </w:p>
        </w:tc>
        <w:tc>
          <w:tcPr>
            <w:tcW w:w="470" w:type="dxa"/>
            <w:shd w:val="clear" w:color="auto" w:fill="auto"/>
            <w:noWrap/>
            <w:vAlign w:val="center"/>
            <w:hideMark/>
          </w:tcPr>
          <w:p w14:paraId="52F99B07"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4CBD3C46" w14:textId="77777777" w:rsidR="00A762FA" w:rsidRDefault="00A762FA" w:rsidP="00C30DAB">
            <w:pPr>
              <w:spacing w:after="0"/>
              <w:jc w:val="center"/>
            </w:pPr>
            <w:r w:rsidRPr="0005736C">
              <w:rPr>
                <w:sz w:val="22"/>
                <w:szCs w:val="22"/>
              </w:rPr>
              <w:t>60</w:t>
            </w:r>
          </w:p>
        </w:tc>
        <w:tc>
          <w:tcPr>
            <w:tcW w:w="934" w:type="dxa"/>
            <w:shd w:val="clear" w:color="auto" w:fill="auto"/>
            <w:noWrap/>
            <w:vAlign w:val="center"/>
            <w:hideMark/>
          </w:tcPr>
          <w:p w14:paraId="12BE3661" w14:textId="77777777" w:rsidR="00A762FA" w:rsidRPr="00C70764" w:rsidRDefault="00A762FA" w:rsidP="00C30DAB">
            <w:pPr>
              <w:spacing w:after="0"/>
              <w:jc w:val="center"/>
              <w:rPr>
                <w:sz w:val="22"/>
                <w:szCs w:val="22"/>
              </w:rPr>
            </w:pPr>
            <w:r w:rsidRPr="00C70764">
              <w:rPr>
                <w:sz w:val="22"/>
                <w:szCs w:val="22"/>
              </w:rPr>
              <w:t>IC 251</w:t>
            </w:r>
          </w:p>
        </w:tc>
      </w:tr>
      <w:tr w:rsidR="00A762FA" w:rsidRPr="00C70764" w14:paraId="0E8AC882" w14:textId="77777777" w:rsidTr="00C30DAB">
        <w:trPr>
          <w:trHeight w:val="300"/>
        </w:trPr>
        <w:tc>
          <w:tcPr>
            <w:tcW w:w="958" w:type="dxa"/>
            <w:vMerge/>
            <w:vAlign w:val="center"/>
            <w:hideMark/>
          </w:tcPr>
          <w:p w14:paraId="6EC6A92B"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5654B7A7" w14:textId="77777777" w:rsidR="00A762FA" w:rsidRPr="00C70764" w:rsidRDefault="00A762FA" w:rsidP="00C30DAB">
            <w:pPr>
              <w:spacing w:after="0"/>
              <w:jc w:val="center"/>
              <w:rPr>
                <w:sz w:val="22"/>
                <w:szCs w:val="22"/>
              </w:rPr>
            </w:pPr>
            <w:r w:rsidRPr="00C70764">
              <w:rPr>
                <w:sz w:val="22"/>
                <w:szCs w:val="22"/>
              </w:rPr>
              <w:t>IC 280</w:t>
            </w:r>
          </w:p>
        </w:tc>
        <w:tc>
          <w:tcPr>
            <w:tcW w:w="4658" w:type="dxa"/>
            <w:shd w:val="clear" w:color="auto" w:fill="auto"/>
            <w:noWrap/>
            <w:vAlign w:val="bottom"/>
            <w:hideMark/>
          </w:tcPr>
          <w:p w14:paraId="0B166434" w14:textId="77777777" w:rsidR="00A762FA" w:rsidRPr="00C70764" w:rsidRDefault="00A762FA" w:rsidP="00C30DAB">
            <w:pPr>
              <w:spacing w:after="0"/>
              <w:rPr>
                <w:sz w:val="22"/>
                <w:szCs w:val="22"/>
              </w:rPr>
            </w:pPr>
            <w:proofErr w:type="spellStart"/>
            <w:r w:rsidRPr="00C70764">
              <w:rPr>
                <w:sz w:val="22"/>
                <w:szCs w:val="22"/>
              </w:rPr>
              <w:t>Estatística</w:t>
            </w:r>
            <w:proofErr w:type="spellEnd"/>
            <w:r>
              <w:rPr>
                <w:sz w:val="22"/>
                <w:szCs w:val="22"/>
              </w:rPr>
              <w:t xml:space="preserve"> </w:t>
            </w:r>
            <w:proofErr w:type="spellStart"/>
            <w:r w:rsidRPr="00C70764">
              <w:rPr>
                <w:sz w:val="22"/>
                <w:szCs w:val="22"/>
              </w:rPr>
              <w:t>Básica</w:t>
            </w:r>
            <w:proofErr w:type="spellEnd"/>
          </w:p>
        </w:tc>
        <w:tc>
          <w:tcPr>
            <w:tcW w:w="470" w:type="dxa"/>
            <w:shd w:val="clear" w:color="auto" w:fill="auto"/>
            <w:noWrap/>
            <w:vAlign w:val="bottom"/>
            <w:hideMark/>
          </w:tcPr>
          <w:p w14:paraId="750ECCE5"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53D75B43" w14:textId="77777777" w:rsidR="00A762FA" w:rsidRDefault="00A762FA" w:rsidP="00C30DAB">
            <w:pPr>
              <w:spacing w:after="0"/>
              <w:jc w:val="center"/>
            </w:pPr>
            <w:r w:rsidRPr="0005736C">
              <w:rPr>
                <w:sz w:val="22"/>
                <w:szCs w:val="22"/>
              </w:rPr>
              <w:t>60</w:t>
            </w:r>
          </w:p>
        </w:tc>
        <w:tc>
          <w:tcPr>
            <w:tcW w:w="934" w:type="dxa"/>
            <w:shd w:val="clear" w:color="auto" w:fill="auto"/>
            <w:noWrap/>
            <w:vAlign w:val="center"/>
            <w:hideMark/>
          </w:tcPr>
          <w:p w14:paraId="07D4ECBD"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0331007C" w14:textId="77777777" w:rsidTr="00C30DAB">
        <w:trPr>
          <w:trHeight w:val="315"/>
        </w:trPr>
        <w:tc>
          <w:tcPr>
            <w:tcW w:w="958" w:type="dxa"/>
            <w:vMerge/>
            <w:vAlign w:val="center"/>
            <w:hideMark/>
          </w:tcPr>
          <w:p w14:paraId="7D3ADF64"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5698FA0F" w14:textId="77777777" w:rsidR="00A762FA" w:rsidRPr="00C70764" w:rsidRDefault="00A762FA" w:rsidP="00C30DAB">
            <w:pPr>
              <w:spacing w:after="0"/>
              <w:jc w:val="center"/>
              <w:rPr>
                <w:sz w:val="22"/>
                <w:szCs w:val="22"/>
              </w:rPr>
            </w:pPr>
            <w:r w:rsidRPr="00C70764">
              <w:rPr>
                <w:sz w:val="22"/>
                <w:szCs w:val="22"/>
              </w:rPr>
              <w:t>IH 129</w:t>
            </w:r>
          </w:p>
        </w:tc>
        <w:tc>
          <w:tcPr>
            <w:tcW w:w="4658" w:type="dxa"/>
            <w:shd w:val="clear" w:color="auto" w:fill="auto"/>
            <w:noWrap/>
            <w:vAlign w:val="center"/>
            <w:hideMark/>
          </w:tcPr>
          <w:p w14:paraId="45BDFFAB" w14:textId="77777777" w:rsidR="00A762FA" w:rsidRPr="00C70764" w:rsidRDefault="00A762FA" w:rsidP="00C30DAB">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Administração</w:t>
            </w:r>
            <w:proofErr w:type="spellEnd"/>
          </w:p>
        </w:tc>
        <w:tc>
          <w:tcPr>
            <w:tcW w:w="470" w:type="dxa"/>
            <w:shd w:val="clear" w:color="auto" w:fill="auto"/>
            <w:noWrap/>
            <w:vAlign w:val="bottom"/>
            <w:hideMark/>
          </w:tcPr>
          <w:p w14:paraId="25062461"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7AE6E3C" w14:textId="77777777" w:rsidR="00A762FA" w:rsidRDefault="00A762FA" w:rsidP="00C30DAB">
            <w:pPr>
              <w:spacing w:after="0"/>
              <w:jc w:val="center"/>
            </w:pPr>
            <w:r w:rsidRPr="0005736C">
              <w:rPr>
                <w:sz w:val="22"/>
                <w:szCs w:val="22"/>
              </w:rPr>
              <w:t>60</w:t>
            </w:r>
          </w:p>
        </w:tc>
        <w:tc>
          <w:tcPr>
            <w:tcW w:w="934" w:type="dxa"/>
            <w:shd w:val="clear" w:color="auto" w:fill="auto"/>
            <w:noWrap/>
            <w:vAlign w:val="center"/>
            <w:hideMark/>
          </w:tcPr>
          <w:p w14:paraId="79C7DB32"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2A7466C9" w14:textId="77777777" w:rsidTr="00C30DAB">
        <w:trPr>
          <w:trHeight w:val="315"/>
        </w:trPr>
        <w:tc>
          <w:tcPr>
            <w:tcW w:w="958" w:type="dxa"/>
            <w:vMerge/>
            <w:vAlign w:val="center"/>
            <w:hideMark/>
          </w:tcPr>
          <w:p w14:paraId="09EC3725"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460C2C5C" w14:textId="77777777" w:rsidR="00A762FA" w:rsidRPr="00C70764" w:rsidRDefault="00A762FA" w:rsidP="00C30DAB">
            <w:pPr>
              <w:spacing w:after="0"/>
              <w:jc w:val="center"/>
              <w:rPr>
                <w:sz w:val="22"/>
                <w:szCs w:val="22"/>
              </w:rPr>
            </w:pPr>
            <w:r>
              <w:rPr>
                <w:sz w:val="22"/>
                <w:szCs w:val="22"/>
              </w:rPr>
              <w:t>IS 209</w:t>
            </w:r>
          </w:p>
        </w:tc>
        <w:tc>
          <w:tcPr>
            <w:tcW w:w="4658" w:type="dxa"/>
            <w:shd w:val="clear" w:color="auto" w:fill="auto"/>
            <w:noWrap/>
            <w:vAlign w:val="center"/>
            <w:hideMark/>
          </w:tcPr>
          <w:p w14:paraId="5C0E8C71" w14:textId="77777777" w:rsidR="00A762FA" w:rsidRPr="00C70764" w:rsidRDefault="00A762FA" w:rsidP="00C30DAB">
            <w:pPr>
              <w:spacing w:after="0"/>
              <w:rPr>
                <w:sz w:val="22"/>
                <w:szCs w:val="22"/>
              </w:rPr>
            </w:pPr>
            <w:proofErr w:type="spellStart"/>
            <w:r>
              <w:rPr>
                <w:sz w:val="22"/>
                <w:szCs w:val="22"/>
              </w:rPr>
              <w:t>Contabilidade</w:t>
            </w:r>
            <w:proofErr w:type="spellEnd"/>
            <w:r>
              <w:rPr>
                <w:sz w:val="22"/>
                <w:szCs w:val="22"/>
              </w:rPr>
              <w:t xml:space="preserve"> Social</w:t>
            </w:r>
          </w:p>
        </w:tc>
        <w:tc>
          <w:tcPr>
            <w:tcW w:w="470" w:type="dxa"/>
            <w:shd w:val="clear" w:color="auto" w:fill="auto"/>
            <w:noWrap/>
            <w:vAlign w:val="center"/>
            <w:hideMark/>
          </w:tcPr>
          <w:p w14:paraId="352EC376"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5E0D5BBC" w14:textId="77777777" w:rsidR="00A762FA" w:rsidRDefault="00A762FA" w:rsidP="00C30DAB">
            <w:pPr>
              <w:spacing w:after="0"/>
              <w:jc w:val="center"/>
            </w:pPr>
            <w:r w:rsidRPr="0005736C">
              <w:rPr>
                <w:sz w:val="22"/>
                <w:szCs w:val="22"/>
              </w:rPr>
              <w:t>60</w:t>
            </w:r>
          </w:p>
        </w:tc>
        <w:tc>
          <w:tcPr>
            <w:tcW w:w="934" w:type="dxa"/>
            <w:shd w:val="clear" w:color="auto" w:fill="auto"/>
            <w:noWrap/>
            <w:vAlign w:val="center"/>
            <w:hideMark/>
          </w:tcPr>
          <w:p w14:paraId="41851B48" w14:textId="77777777" w:rsidR="00A762FA" w:rsidRPr="00064DFF" w:rsidRDefault="00A762FA" w:rsidP="00C30DAB">
            <w:pPr>
              <w:spacing w:after="0"/>
              <w:jc w:val="center"/>
              <w:rPr>
                <w:sz w:val="22"/>
                <w:szCs w:val="22"/>
              </w:rPr>
            </w:pPr>
            <w:r w:rsidRPr="00064DFF">
              <w:rPr>
                <w:sz w:val="22"/>
                <w:szCs w:val="22"/>
              </w:rPr>
              <w:t>IS201</w:t>
            </w:r>
          </w:p>
        </w:tc>
      </w:tr>
      <w:tr w:rsidR="00A762FA" w:rsidRPr="00C70764" w14:paraId="507F3302" w14:textId="77777777" w:rsidTr="00C30DAB">
        <w:trPr>
          <w:trHeight w:val="315"/>
        </w:trPr>
        <w:tc>
          <w:tcPr>
            <w:tcW w:w="958" w:type="dxa"/>
            <w:vMerge/>
            <w:vAlign w:val="center"/>
            <w:hideMark/>
          </w:tcPr>
          <w:p w14:paraId="4E97E763"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3494ADE9" w14:textId="77777777" w:rsidR="00A762FA" w:rsidRPr="00C70764" w:rsidRDefault="00A762FA" w:rsidP="00C30DAB">
            <w:pPr>
              <w:spacing w:after="0"/>
              <w:jc w:val="center"/>
              <w:rPr>
                <w:sz w:val="22"/>
                <w:szCs w:val="22"/>
              </w:rPr>
            </w:pPr>
            <w:r>
              <w:rPr>
                <w:sz w:val="22"/>
                <w:szCs w:val="22"/>
              </w:rPr>
              <w:t>IS 202</w:t>
            </w:r>
          </w:p>
        </w:tc>
        <w:tc>
          <w:tcPr>
            <w:tcW w:w="4658" w:type="dxa"/>
            <w:shd w:val="clear" w:color="auto" w:fill="auto"/>
            <w:noWrap/>
            <w:vAlign w:val="center"/>
            <w:hideMark/>
          </w:tcPr>
          <w:p w14:paraId="46E0A188" w14:textId="77777777" w:rsidR="00A762FA" w:rsidRPr="00C70764" w:rsidRDefault="00A762FA" w:rsidP="00C30DAB">
            <w:pPr>
              <w:spacing w:after="0"/>
              <w:rPr>
                <w:sz w:val="22"/>
                <w:szCs w:val="22"/>
              </w:rPr>
            </w:pPr>
            <w:proofErr w:type="spellStart"/>
            <w:r>
              <w:rPr>
                <w:sz w:val="22"/>
                <w:szCs w:val="22"/>
              </w:rPr>
              <w:t>Macroeconomia</w:t>
            </w:r>
            <w:proofErr w:type="spellEnd"/>
            <w:r w:rsidRPr="00C70764">
              <w:rPr>
                <w:sz w:val="22"/>
                <w:szCs w:val="22"/>
              </w:rPr>
              <w:t xml:space="preserve"> I</w:t>
            </w:r>
          </w:p>
        </w:tc>
        <w:tc>
          <w:tcPr>
            <w:tcW w:w="470" w:type="dxa"/>
            <w:shd w:val="clear" w:color="auto" w:fill="auto"/>
            <w:noWrap/>
            <w:vAlign w:val="center"/>
            <w:hideMark/>
          </w:tcPr>
          <w:p w14:paraId="32A1A8BC"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ED31553" w14:textId="77777777" w:rsidR="00A762FA" w:rsidRDefault="00A762FA" w:rsidP="00C30DAB">
            <w:pPr>
              <w:spacing w:after="0"/>
              <w:jc w:val="center"/>
            </w:pPr>
            <w:r w:rsidRPr="0005736C">
              <w:rPr>
                <w:sz w:val="22"/>
                <w:szCs w:val="22"/>
              </w:rPr>
              <w:t>60</w:t>
            </w:r>
          </w:p>
        </w:tc>
        <w:tc>
          <w:tcPr>
            <w:tcW w:w="934" w:type="dxa"/>
            <w:shd w:val="clear" w:color="auto" w:fill="auto"/>
            <w:noWrap/>
            <w:vAlign w:val="center"/>
            <w:hideMark/>
          </w:tcPr>
          <w:p w14:paraId="02E619FA" w14:textId="77777777" w:rsidR="00A762FA" w:rsidRPr="00064DFF" w:rsidRDefault="00A762FA" w:rsidP="00C30DAB">
            <w:pPr>
              <w:spacing w:after="0"/>
              <w:jc w:val="center"/>
            </w:pPr>
            <w:r w:rsidRPr="00064DFF">
              <w:rPr>
                <w:sz w:val="22"/>
                <w:szCs w:val="22"/>
              </w:rPr>
              <w:t>IS201</w:t>
            </w:r>
          </w:p>
        </w:tc>
      </w:tr>
      <w:tr w:rsidR="00A762FA" w:rsidRPr="00C70764" w14:paraId="240D1B50" w14:textId="77777777" w:rsidTr="00C30DAB">
        <w:trPr>
          <w:trHeight w:val="285"/>
        </w:trPr>
        <w:tc>
          <w:tcPr>
            <w:tcW w:w="958" w:type="dxa"/>
            <w:vMerge/>
            <w:vAlign w:val="center"/>
            <w:hideMark/>
          </w:tcPr>
          <w:p w14:paraId="3AD4AD7E"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C109C7C" w14:textId="77777777" w:rsidR="00A762FA" w:rsidRPr="00C70764" w:rsidRDefault="00A762FA" w:rsidP="00C30DAB">
            <w:pPr>
              <w:spacing w:after="0"/>
              <w:jc w:val="center"/>
              <w:rPr>
                <w:sz w:val="22"/>
                <w:szCs w:val="22"/>
              </w:rPr>
            </w:pPr>
            <w:r>
              <w:rPr>
                <w:sz w:val="22"/>
                <w:szCs w:val="22"/>
              </w:rPr>
              <w:t>IS 206</w:t>
            </w:r>
          </w:p>
        </w:tc>
        <w:tc>
          <w:tcPr>
            <w:tcW w:w="4658" w:type="dxa"/>
            <w:shd w:val="clear" w:color="auto" w:fill="auto"/>
            <w:noWrap/>
            <w:vAlign w:val="center"/>
            <w:hideMark/>
          </w:tcPr>
          <w:p w14:paraId="744FEF20" w14:textId="77777777" w:rsidR="00A762FA" w:rsidRPr="00C70764" w:rsidRDefault="00A762FA" w:rsidP="00C30DAB">
            <w:pPr>
              <w:spacing w:after="0"/>
              <w:rPr>
                <w:sz w:val="22"/>
                <w:szCs w:val="22"/>
              </w:rPr>
            </w:pPr>
            <w:proofErr w:type="spellStart"/>
            <w:r>
              <w:rPr>
                <w:sz w:val="22"/>
                <w:szCs w:val="22"/>
              </w:rPr>
              <w:t>M</w:t>
            </w:r>
            <w:r w:rsidRPr="00C70764">
              <w:rPr>
                <w:sz w:val="22"/>
                <w:szCs w:val="22"/>
              </w:rPr>
              <w:t>icroecon</w:t>
            </w:r>
            <w:r>
              <w:rPr>
                <w:sz w:val="22"/>
                <w:szCs w:val="22"/>
              </w:rPr>
              <w:t>omia</w:t>
            </w:r>
            <w:proofErr w:type="spellEnd"/>
            <w:r>
              <w:rPr>
                <w:sz w:val="22"/>
                <w:szCs w:val="22"/>
              </w:rPr>
              <w:t xml:space="preserve"> </w:t>
            </w:r>
            <w:r w:rsidRPr="00C70764">
              <w:rPr>
                <w:sz w:val="22"/>
                <w:szCs w:val="22"/>
              </w:rPr>
              <w:t>I</w:t>
            </w:r>
          </w:p>
        </w:tc>
        <w:tc>
          <w:tcPr>
            <w:tcW w:w="470" w:type="dxa"/>
            <w:shd w:val="clear" w:color="auto" w:fill="auto"/>
            <w:noWrap/>
            <w:vAlign w:val="center"/>
            <w:hideMark/>
          </w:tcPr>
          <w:p w14:paraId="399593AA"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3A4EB01C" w14:textId="77777777" w:rsidR="00A762FA" w:rsidRDefault="00A762FA" w:rsidP="00C30DAB">
            <w:pPr>
              <w:spacing w:after="0"/>
              <w:jc w:val="center"/>
            </w:pPr>
            <w:r w:rsidRPr="0005736C">
              <w:rPr>
                <w:sz w:val="22"/>
                <w:szCs w:val="22"/>
              </w:rPr>
              <w:t>60</w:t>
            </w:r>
          </w:p>
        </w:tc>
        <w:tc>
          <w:tcPr>
            <w:tcW w:w="934" w:type="dxa"/>
            <w:shd w:val="clear" w:color="auto" w:fill="auto"/>
            <w:noWrap/>
            <w:vAlign w:val="center"/>
            <w:hideMark/>
          </w:tcPr>
          <w:p w14:paraId="77C6E35B" w14:textId="77777777" w:rsidR="00A762FA" w:rsidRDefault="00A762FA" w:rsidP="00C30DAB">
            <w:pPr>
              <w:spacing w:after="0"/>
              <w:jc w:val="center"/>
            </w:pPr>
            <w:r>
              <w:t>-</w:t>
            </w:r>
          </w:p>
        </w:tc>
      </w:tr>
      <w:tr w:rsidR="00A762FA" w:rsidRPr="00C70764" w14:paraId="4C8E36FB" w14:textId="77777777" w:rsidTr="00C30DAB">
        <w:trPr>
          <w:trHeight w:val="315"/>
        </w:trPr>
        <w:tc>
          <w:tcPr>
            <w:tcW w:w="958" w:type="dxa"/>
            <w:vMerge/>
            <w:shd w:val="clear" w:color="auto" w:fill="auto"/>
            <w:noWrap/>
            <w:vAlign w:val="center"/>
            <w:hideMark/>
          </w:tcPr>
          <w:p w14:paraId="25DD8C47" w14:textId="77777777" w:rsidR="00A762FA" w:rsidRPr="00F34790" w:rsidRDefault="00A762FA" w:rsidP="00C30DAB">
            <w:pPr>
              <w:spacing w:after="0"/>
              <w:jc w:val="center"/>
              <w:rPr>
                <w:b/>
                <w:bCs/>
                <w:sz w:val="22"/>
                <w:szCs w:val="22"/>
              </w:rPr>
            </w:pPr>
          </w:p>
        </w:tc>
        <w:tc>
          <w:tcPr>
            <w:tcW w:w="900" w:type="dxa"/>
            <w:shd w:val="clear" w:color="auto" w:fill="auto"/>
            <w:noWrap/>
            <w:vAlign w:val="center"/>
            <w:hideMark/>
          </w:tcPr>
          <w:p w14:paraId="3F5B4CD2" w14:textId="77777777" w:rsidR="00A762FA" w:rsidRPr="00F34790" w:rsidRDefault="00A762FA" w:rsidP="00C30DAB">
            <w:pPr>
              <w:spacing w:after="0"/>
              <w:jc w:val="center"/>
              <w:rPr>
                <w:b/>
                <w:sz w:val="22"/>
                <w:szCs w:val="22"/>
              </w:rPr>
            </w:pPr>
          </w:p>
        </w:tc>
        <w:tc>
          <w:tcPr>
            <w:tcW w:w="4658" w:type="dxa"/>
            <w:shd w:val="clear" w:color="auto" w:fill="auto"/>
            <w:noWrap/>
            <w:vAlign w:val="center"/>
            <w:hideMark/>
          </w:tcPr>
          <w:p w14:paraId="2C9EE3A4" w14:textId="77777777" w:rsidR="00A762FA" w:rsidRPr="00F34790" w:rsidRDefault="00A762FA" w:rsidP="00C30DAB">
            <w:pPr>
              <w:spacing w:after="0"/>
              <w:jc w:val="center"/>
              <w:rPr>
                <w:b/>
                <w:sz w:val="22"/>
                <w:szCs w:val="22"/>
              </w:rPr>
            </w:pPr>
          </w:p>
        </w:tc>
        <w:tc>
          <w:tcPr>
            <w:tcW w:w="470" w:type="dxa"/>
            <w:shd w:val="clear" w:color="auto" w:fill="auto"/>
            <w:noWrap/>
            <w:vAlign w:val="center"/>
            <w:hideMark/>
          </w:tcPr>
          <w:p w14:paraId="668FCBC4" w14:textId="77777777" w:rsidR="00A762FA" w:rsidRPr="00F34790" w:rsidRDefault="00A762FA" w:rsidP="00C30DAB">
            <w:pPr>
              <w:spacing w:after="0"/>
              <w:jc w:val="center"/>
              <w:rPr>
                <w:b/>
                <w:sz w:val="22"/>
                <w:szCs w:val="22"/>
              </w:rPr>
            </w:pPr>
            <w:r w:rsidRPr="00F34790">
              <w:rPr>
                <w:b/>
                <w:sz w:val="22"/>
                <w:szCs w:val="22"/>
              </w:rPr>
              <w:t>24</w:t>
            </w:r>
          </w:p>
        </w:tc>
        <w:tc>
          <w:tcPr>
            <w:tcW w:w="635" w:type="dxa"/>
            <w:shd w:val="clear" w:color="auto" w:fill="auto"/>
            <w:noWrap/>
            <w:vAlign w:val="center"/>
            <w:hideMark/>
          </w:tcPr>
          <w:p w14:paraId="3588F918" w14:textId="77777777" w:rsidR="00A762FA" w:rsidRPr="00F34790" w:rsidRDefault="00A762FA" w:rsidP="00C30DAB">
            <w:pPr>
              <w:spacing w:after="0"/>
              <w:jc w:val="center"/>
              <w:rPr>
                <w:b/>
                <w:sz w:val="22"/>
                <w:szCs w:val="22"/>
              </w:rPr>
            </w:pPr>
            <w:r w:rsidRPr="00F34790">
              <w:rPr>
                <w:b/>
                <w:sz w:val="22"/>
                <w:szCs w:val="22"/>
              </w:rPr>
              <w:t>360</w:t>
            </w:r>
          </w:p>
        </w:tc>
        <w:tc>
          <w:tcPr>
            <w:tcW w:w="934" w:type="dxa"/>
            <w:shd w:val="clear" w:color="auto" w:fill="auto"/>
            <w:noWrap/>
            <w:vAlign w:val="center"/>
            <w:hideMark/>
          </w:tcPr>
          <w:p w14:paraId="62C8CDDB" w14:textId="77777777" w:rsidR="00A762FA" w:rsidRPr="00F34790" w:rsidRDefault="00A762FA" w:rsidP="00C30DAB">
            <w:pPr>
              <w:spacing w:after="0"/>
              <w:jc w:val="center"/>
              <w:rPr>
                <w:b/>
                <w:sz w:val="22"/>
                <w:szCs w:val="22"/>
              </w:rPr>
            </w:pPr>
          </w:p>
        </w:tc>
      </w:tr>
      <w:tr w:rsidR="00A762FA" w:rsidRPr="00C70764" w14:paraId="3F0428B4" w14:textId="77777777" w:rsidTr="00C30DAB">
        <w:trPr>
          <w:trHeight w:val="300"/>
        </w:trPr>
        <w:tc>
          <w:tcPr>
            <w:tcW w:w="958" w:type="dxa"/>
            <w:vMerge w:val="restart"/>
            <w:shd w:val="clear" w:color="auto" w:fill="auto"/>
            <w:noWrap/>
            <w:vAlign w:val="center"/>
            <w:hideMark/>
          </w:tcPr>
          <w:p w14:paraId="06E00EA8" w14:textId="77777777" w:rsidR="00A762FA" w:rsidRPr="00C70764" w:rsidRDefault="00A762FA" w:rsidP="00C30DAB">
            <w:pPr>
              <w:spacing w:after="0"/>
              <w:jc w:val="center"/>
              <w:rPr>
                <w:b/>
                <w:bCs/>
                <w:sz w:val="22"/>
                <w:szCs w:val="22"/>
              </w:rPr>
            </w:pPr>
            <w:r w:rsidRPr="00C70764">
              <w:rPr>
                <w:b/>
                <w:bCs/>
                <w:sz w:val="22"/>
                <w:szCs w:val="22"/>
              </w:rPr>
              <w:t>3o</w:t>
            </w:r>
          </w:p>
        </w:tc>
        <w:tc>
          <w:tcPr>
            <w:tcW w:w="900" w:type="dxa"/>
            <w:shd w:val="clear" w:color="auto" w:fill="auto"/>
            <w:noWrap/>
            <w:vAlign w:val="center"/>
            <w:hideMark/>
          </w:tcPr>
          <w:p w14:paraId="5C9F03D8" w14:textId="77777777" w:rsidR="00A762FA" w:rsidRPr="00C70764" w:rsidRDefault="00A762FA" w:rsidP="00C30DAB">
            <w:pPr>
              <w:spacing w:after="0"/>
              <w:jc w:val="center"/>
              <w:rPr>
                <w:sz w:val="22"/>
                <w:szCs w:val="22"/>
              </w:rPr>
            </w:pPr>
            <w:r w:rsidRPr="00C70764">
              <w:rPr>
                <w:sz w:val="22"/>
                <w:szCs w:val="22"/>
              </w:rPr>
              <w:t>IC 276</w:t>
            </w:r>
          </w:p>
        </w:tc>
        <w:tc>
          <w:tcPr>
            <w:tcW w:w="4658" w:type="dxa"/>
            <w:shd w:val="clear" w:color="auto" w:fill="auto"/>
            <w:noWrap/>
            <w:vAlign w:val="bottom"/>
            <w:hideMark/>
          </w:tcPr>
          <w:p w14:paraId="5B6353E1" w14:textId="77777777" w:rsidR="00A762FA" w:rsidRPr="00C70764" w:rsidRDefault="00A762FA" w:rsidP="00C30DAB">
            <w:pPr>
              <w:spacing w:after="0"/>
              <w:rPr>
                <w:sz w:val="22"/>
                <w:szCs w:val="22"/>
              </w:rPr>
            </w:pPr>
            <w:proofErr w:type="spellStart"/>
            <w:r w:rsidRPr="00C70764">
              <w:rPr>
                <w:sz w:val="22"/>
                <w:szCs w:val="22"/>
              </w:rPr>
              <w:t>Matemática</w:t>
            </w:r>
            <w:proofErr w:type="spellEnd"/>
            <w:r>
              <w:rPr>
                <w:sz w:val="22"/>
                <w:szCs w:val="22"/>
              </w:rPr>
              <w:t xml:space="preserve"> </w:t>
            </w:r>
            <w:proofErr w:type="spellStart"/>
            <w:r w:rsidRPr="00C70764">
              <w:rPr>
                <w:sz w:val="22"/>
                <w:szCs w:val="22"/>
              </w:rPr>
              <w:t>para</w:t>
            </w:r>
            <w:proofErr w:type="spellEnd"/>
            <w:r w:rsidRPr="00C70764">
              <w:rPr>
                <w:sz w:val="22"/>
                <w:szCs w:val="22"/>
              </w:rPr>
              <w:t xml:space="preserve"> a </w:t>
            </w:r>
            <w:proofErr w:type="spellStart"/>
            <w:r w:rsidRPr="00C70764">
              <w:rPr>
                <w:sz w:val="22"/>
                <w:szCs w:val="22"/>
              </w:rPr>
              <w:t>Economia</w:t>
            </w:r>
            <w:proofErr w:type="spellEnd"/>
          </w:p>
        </w:tc>
        <w:tc>
          <w:tcPr>
            <w:tcW w:w="470" w:type="dxa"/>
            <w:shd w:val="clear" w:color="auto" w:fill="auto"/>
            <w:noWrap/>
            <w:vAlign w:val="bottom"/>
            <w:hideMark/>
          </w:tcPr>
          <w:p w14:paraId="0C95B37C"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6613603B" w14:textId="77777777" w:rsidR="00A762FA" w:rsidRDefault="00A762FA" w:rsidP="00C30DAB">
            <w:pPr>
              <w:spacing w:after="0"/>
              <w:jc w:val="center"/>
            </w:pPr>
            <w:r w:rsidRPr="00BA740C">
              <w:rPr>
                <w:sz w:val="22"/>
                <w:szCs w:val="22"/>
              </w:rPr>
              <w:t>60</w:t>
            </w:r>
          </w:p>
        </w:tc>
        <w:tc>
          <w:tcPr>
            <w:tcW w:w="934" w:type="dxa"/>
            <w:shd w:val="clear" w:color="auto" w:fill="auto"/>
            <w:noWrap/>
            <w:vAlign w:val="center"/>
            <w:hideMark/>
          </w:tcPr>
          <w:p w14:paraId="105F9C84" w14:textId="77777777" w:rsidR="00A762FA" w:rsidRPr="00C70764" w:rsidRDefault="00A762FA" w:rsidP="00C30DAB">
            <w:pPr>
              <w:spacing w:after="0"/>
              <w:jc w:val="center"/>
              <w:rPr>
                <w:sz w:val="22"/>
                <w:szCs w:val="22"/>
              </w:rPr>
            </w:pPr>
            <w:r>
              <w:rPr>
                <w:sz w:val="22"/>
                <w:szCs w:val="22"/>
              </w:rPr>
              <w:t>IC</w:t>
            </w:r>
            <w:r w:rsidRPr="00C70764">
              <w:rPr>
                <w:sz w:val="22"/>
                <w:szCs w:val="22"/>
              </w:rPr>
              <w:t>252</w:t>
            </w:r>
          </w:p>
        </w:tc>
      </w:tr>
      <w:tr w:rsidR="00A762FA" w:rsidRPr="00C70764" w14:paraId="1E7CD720" w14:textId="77777777" w:rsidTr="00C30DAB">
        <w:trPr>
          <w:trHeight w:val="300"/>
        </w:trPr>
        <w:tc>
          <w:tcPr>
            <w:tcW w:w="958" w:type="dxa"/>
            <w:vMerge/>
            <w:shd w:val="clear" w:color="auto" w:fill="auto"/>
            <w:vAlign w:val="center"/>
            <w:hideMark/>
          </w:tcPr>
          <w:p w14:paraId="1D9A5670"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44F2C062" w14:textId="77777777" w:rsidR="00A762FA" w:rsidRPr="00C70764" w:rsidRDefault="00A762FA" w:rsidP="00C30DAB">
            <w:pPr>
              <w:spacing w:after="0"/>
              <w:jc w:val="center"/>
              <w:rPr>
                <w:sz w:val="22"/>
                <w:szCs w:val="22"/>
              </w:rPr>
            </w:pPr>
            <w:r w:rsidRPr="00C70764">
              <w:rPr>
                <w:sz w:val="22"/>
                <w:szCs w:val="22"/>
              </w:rPr>
              <w:t>IC 282</w:t>
            </w:r>
          </w:p>
        </w:tc>
        <w:tc>
          <w:tcPr>
            <w:tcW w:w="4658" w:type="dxa"/>
            <w:shd w:val="clear" w:color="auto" w:fill="auto"/>
            <w:noWrap/>
            <w:vAlign w:val="bottom"/>
            <w:hideMark/>
          </w:tcPr>
          <w:p w14:paraId="2FCB4432" w14:textId="77777777" w:rsidR="00A762FA" w:rsidRPr="00C70764" w:rsidRDefault="00A762FA" w:rsidP="00C30DAB">
            <w:pPr>
              <w:spacing w:after="0"/>
              <w:rPr>
                <w:sz w:val="22"/>
                <w:szCs w:val="22"/>
              </w:rPr>
            </w:pPr>
            <w:proofErr w:type="spellStart"/>
            <w:r w:rsidRPr="00C70764">
              <w:rPr>
                <w:sz w:val="22"/>
                <w:szCs w:val="22"/>
              </w:rPr>
              <w:t>Estatística</w:t>
            </w:r>
            <w:proofErr w:type="spellEnd"/>
            <w:r>
              <w:rPr>
                <w:sz w:val="22"/>
                <w:szCs w:val="22"/>
              </w:rPr>
              <w:t xml:space="preserve"> </w:t>
            </w:r>
            <w:proofErr w:type="spellStart"/>
            <w:r w:rsidRPr="00C70764">
              <w:rPr>
                <w:sz w:val="22"/>
                <w:szCs w:val="22"/>
              </w:rPr>
              <w:t>para</w:t>
            </w:r>
            <w:proofErr w:type="spellEnd"/>
            <w:r w:rsidRPr="00C70764">
              <w:rPr>
                <w:sz w:val="22"/>
                <w:szCs w:val="22"/>
              </w:rPr>
              <w:t xml:space="preserve"> a </w:t>
            </w:r>
            <w:proofErr w:type="spellStart"/>
            <w:r w:rsidRPr="00C70764">
              <w:rPr>
                <w:sz w:val="22"/>
                <w:szCs w:val="22"/>
              </w:rPr>
              <w:t>Economia</w:t>
            </w:r>
            <w:proofErr w:type="spellEnd"/>
          </w:p>
        </w:tc>
        <w:tc>
          <w:tcPr>
            <w:tcW w:w="470" w:type="dxa"/>
            <w:shd w:val="clear" w:color="auto" w:fill="auto"/>
            <w:noWrap/>
            <w:vAlign w:val="bottom"/>
            <w:hideMark/>
          </w:tcPr>
          <w:p w14:paraId="24040EC7"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4AB7AF40" w14:textId="77777777" w:rsidR="00A762FA" w:rsidRDefault="00A762FA" w:rsidP="00C30DAB">
            <w:pPr>
              <w:spacing w:after="0"/>
              <w:jc w:val="center"/>
            </w:pPr>
            <w:r w:rsidRPr="00BA740C">
              <w:rPr>
                <w:sz w:val="22"/>
                <w:szCs w:val="22"/>
              </w:rPr>
              <w:t>60</w:t>
            </w:r>
          </w:p>
        </w:tc>
        <w:tc>
          <w:tcPr>
            <w:tcW w:w="934" w:type="dxa"/>
            <w:shd w:val="clear" w:color="auto" w:fill="auto"/>
            <w:noWrap/>
            <w:vAlign w:val="center"/>
            <w:hideMark/>
          </w:tcPr>
          <w:p w14:paraId="03CB049E" w14:textId="77777777" w:rsidR="00A762FA" w:rsidRPr="00C70764" w:rsidRDefault="00A762FA" w:rsidP="00C30DAB">
            <w:pPr>
              <w:spacing w:after="0"/>
              <w:jc w:val="center"/>
              <w:rPr>
                <w:sz w:val="22"/>
                <w:szCs w:val="22"/>
              </w:rPr>
            </w:pPr>
            <w:r>
              <w:rPr>
                <w:sz w:val="22"/>
                <w:szCs w:val="22"/>
              </w:rPr>
              <w:t>IC</w:t>
            </w:r>
            <w:r w:rsidRPr="00C70764">
              <w:rPr>
                <w:sz w:val="22"/>
                <w:szCs w:val="22"/>
              </w:rPr>
              <w:t>280</w:t>
            </w:r>
          </w:p>
        </w:tc>
      </w:tr>
      <w:tr w:rsidR="00A762FA" w:rsidRPr="00C70764" w14:paraId="7BB50778" w14:textId="77777777" w:rsidTr="00C30DAB">
        <w:trPr>
          <w:trHeight w:val="300"/>
        </w:trPr>
        <w:tc>
          <w:tcPr>
            <w:tcW w:w="958" w:type="dxa"/>
            <w:vMerge/>
            <w:shd w:val="clear" w:color="auto" w:fill="auto"/>
            <w:vAlign w:val="center"/>
            <w:hideMark/>
          </w:tcPr>
          <w:p w14:paraId="3655A32B"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E617979" w14:textId="77777777" w:rsidR="00A762FA" w:rsidRPr="00C70764" w:rsidRDefault="00A762FA" w:rsidP="00C30DAB">
            <w:pPr>
              <w:spacing w:after="0"/>
              <w:jc w:val="center"/>
              <w:rPr>
                <w:sz w:val="22"/>
                <w:szCs w:val="22"/>
              </w:rPr>
            </w:pPr>
            <w:r>
              <w:rPr>
                <w:sz w:val="22"/>
                <w:szCs w:val="22"/>
              </w:rPr>
              <w:t>IS 203</w:t>
            </w:r>
          </w:p>
        </w:tc>
        <w:tc>
          <w:tcPr>
            <w:tcW w:w="4658" w:type="dxa"/>
            <w:shd w:val="clear" w:color="auto" w:fill="auto"/>
            <w:noWrap/>
            <w:vAlign w:val="bottom"/>
            <w:hideMark/>
          </w:tcPr>
          <w:p w14:paraId="4C7DCA0F" w14:textId="77777777" w:rsidR="00A762FA" w:rsidRPr="00C70764" w:rsidRDefault="00A762FA" w:rsidP="00C30DAB">
            <w:pPr>
              <w:spacing w:after="0"/>
              <w:rPr>
                <w:sz w:val="22"/>
                <w:szCs w:val="22"/>
              </w:rPr>
            </w:pPr>
            <w:proofErr w:type="spellStart"/>
            <w:r>
              <w:rPr>
                <w:sz w:val="22"/>
                <w:szCs w:val="22"/>
              </w:rPr>
              <w:t>Macroeconomia</w:t>
            </w:r>
            <w:proofErr w:type="spellEnd"/>
            <w:r w:rsidRPr="00C70764">
              <w:rPr>
                <w:sz w:val="22"/>
                <w:szCs w:val="22"/>
              </w:rPr>
              <w:t xml:space="preserve"> II</w:t>
            </w:r>
          </w:p>
        </w:tc>
        <w:tc>
          <w:tcPr>
            <w:tcW w:w="470" w:type="dxa"/>
            <w:shd w:val="clear" w:color="auto" w:fill="auto"/>
            <w:noWrap/>
            <w:vAlign w:val="bottom"/>
            <w:hideMark/>
          </w:tcPr>
          <w:p w14:paraId="10BD76A5"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4F7D5F92" w14:textId="77777777" w:rsidR="00A762FA" w:rsidRDefault="00A762FA" w:rsidP="00C30DAB">
            <w:pPr>
              <w:spacing w:after="0"/>
              <w:jc w:val="center"/>
            </w:pPr>
            <w:r w:rsidRPr="00BA740C">
              <w:rPr>
                <w:sz w:val="22"/>
                <w:szCs w:val="22"/>
              </w:rPr>
              <w:t>60</w:t>
            </w:r>
          </w:p>
        </w:tc>
        <w:tc>
          <w:tcPr>
            <w:tcW w:w="934" w:type="dxa"/>
            <w:shd w:val="clear" w:color="auto" w:fill="auto"/>
            <w:noWrap/>
            <w:vAlign w:val="center"/>
            <w:hideMark/>
          </w:tcPr>
          <w:p w14:paraId="17C856C2" w14:textId="77777777" w:rsidR="00A762FA" w:rsidRPr="00C70764" w:rsidRDefault="00A762FA" w:rsidP="00C30DAB">
            <w:pPr>
              <w:spacing w:after="0"/>
              <w:jc w:val="center"/>
              <w:rPr>
                <w:sz w:val="22"/>
                <w:szCs w:val="22"/>
              </w:rPr>
            </w:pPr>
            <w:r w:rsidRPr="00A61727">
              <w:rPr>
                <w:sz w:val="22"/>
                <w:szCs w:val="22"/>
              </w:rPr>
              <w:t>IS202</w:t>
            </w:r>
          </w:p>
        </w:tc>
      </w:tr>
      <w:tr w:rsidR="00A762FA" w:rsidRPr="00C70764" w14:paraId="00EC85F5" w14:textId="77777777" w:rsidTr="00C30DAB">
        <w:trPr>
          <w:trHeight w:val="300"/>
        </w:trPr>
        <w:tc>
          <w:tcPr>
            <w:tcW w:w="958" w:type="dxa"/>
            <w:vMerge/>
            <w:shd w:val="clear" w:color="auto" w:fill="auto"/>
            <w:vAlign w:val="center"/>
            <w:hideMark/>
          </w:tcPr>
          <w:p w14:paraId="6AEC933B"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10D93C64" w14:textId="77777777" w:rsidR="00A762FA" w:rsidRPr="00C70764" w:rsidRDefault="00A762FA" w:rsidP="00C30DAB">
            <w:pPr>
              <w:spacing w:after="0"/>
              <w:jc w:val="center"/>
              <w:rPr>
                <w:sz w:val="22"/>
                <w:szCs w:val="22"/>
              </w:rPr>
            </w:pPr>
            <w:r>
              <w:rPr>
                <w:sz w:val="22"/>
                <w:szCs w:val="22"/>
              </w:rPr>
              <w:t>IS 207</w:t>
            </w:r>
          </w:p>
        </w:tc>
        <w:tc>
          <w:tcPr>
            <w:tcW w:w="4658" w:type="dxa"/>
            <w:shd w:val="clear" w:color="auto" w:fill="auto"/>
            <w:noWrap/>
            <w:vAlign w:val="bottom"/>
            <w:hideMark/>
          </w:tcPr>
          <w:p w14:paraId="78EE88D7" w14:textId="77777777" w:rsidR="00A762FA" w:rsidRPr="00C70764" w:rsidRDefault="00A762FA" w:rsidP="00C30DAB">
            <w:pPr>
              <w:spacing w:after="0"/>
              <w:rPr>
                <w:sz w:val="22"/>
                <w:szCs w:val="22"/>
              </w:rPr>
            </w:pPr>
            <w:proofErr w:type="spellStart"/>
            <w:r w:rsidRPr="00C70764">
              <w:rPr>
                <w:sz w:val="22"/>
                <w:szCs w:val="22"/>
              </w:rPr>
              <w:t>Microecon</w:t>
            </w:r>
            <w:r>
              <w:rPr>
                <w:sz w:val="22"/>
                <w:szCs w:val="22"/>
              </w:rPr>
              <w:t>omia</w:t>
            </w:r>
            <w:proofErr w:type="spellEnd"/>
            <w:r w:rsidRPr="00C70764">
              <w:rPr>
                <w:sz w:val="22"/>
                <w:szCs w:val="22"/>
              </w:rPr>
              <w:t xml:space="preserve"> II</w:t>
            </w:r>
          </w:p>
        </w:tc>
        <w:tc>
          <w:tcPr>
            <w:tcW w:w="470" w:type="dxa"/>
            <w:shd w:val="clear" w:color="auto" w:fill="auto"/>
            <w:noWrap/>
            <w:vAlign w:val="bottom"/>
            <w:hideMark/>
          </w:tcPr>
          <w:p w14:paraId="72048901"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3308D098" w14:textId="77777777" w:rsidR="00A762FA" w:rsidRDefault="00A762FA" w:rsidP="00C30DAB">
            <w:pPr>
              <w:spacing w:after="0"/>
              <w:jc w:val="center"/>
            </w:pPr>
            <w:r w:rsidRPr="00BA740C">
              <w:rPr>
                <w:sz w:val="22"/>
                <w:szCs w:val="22"/>
              </w:rPr>
              <w:t>60</w:t>
            </w:r>
          </w:p>
        </w:tc>
        <w:tc>
          <w:tcPr>
            <w:tcW w:w="934" w:type="dxa"/>
            <w:shd w:val="clear" w:color="auto" w:fill="auto"/>
            <w:noWrap/>
            <w:vAlign w:val="center"/>
            <w:hideMark/>
          </w:tcPr>
          <w:p w14:paraId="743719FA" w14:textId="77777777" w:rsidR="00A762FA" w:rsidRPr="00C70764" w:rsidRDefault="00A762FA" w:rsidP="00C30DAB">
            <w:pPr>
              <w:spacing w:after="0"/>
              <w:jc w:val="center"/>
              <w:rPr>
                <w:sz w:val="22"/>
                <w:szCs w:val="22"/>
              </w:rPr>
            </w:pPr>
            <w:r>
              <w:rPr>
                <w:sz w:val="22"/>
                <w:szCs w:val="22"/>
              </w:rPr>
              <w:t>IS206</w:t>
            </w:r>
          </w:p>
        </w:tc>
      </w:tr>
      <w:tr w:rsidR="00A762FA" w:rsidRPr="00C70764" w14:paraId="56D898AD" w14:textId="77777777" w:rsidTr="00C30DAB">
        <w:trPr>
          <w:trHeight w:val="315"/>
        </w:trPr>
        <w:tc>
          <w:tcPr>
            <w:tcW w:w="958" w:type="dxa"/>
            <w:vMerge/>
            <w:shd w:val="clear" w:color="auto" w:fill="auto"/>
            <w:vAlign w:val="center"/>
            <w:hideMark/>
          </w:tcPr>
          <w:p w14:paraId="0CDBBE7B"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65272A2E" w14:textId="77777777" w:rsidR="00A762FA" w:rsidRPr="00C70764" w:rsidRDefault="00A762FA" w:rsidP="00C30DAB">
            <w:pPr>
              <w:spacing w:after="0"/>
              <w:jc w:val="center"/>
              <w:rPr>
                <w:sz w:val="22"/>
                <w:szCs w:val="22"/>
              </w:rPr>
            </w:pPr>
            <w:r>
              <w:rPr>
                <w:sz w:val="22"/>
                <w:szCs w:val="22"/>
              </w:rPr>
              <w:t>IS 214</w:t>
            </w:r>
          </w:p>
        </w:tc>
        <w:tc>
          <w:tcPr>
            <w:tcW w:w="4658" w:type="dxa"/>
            <w:shd w:val="clear" w:color="auto" w:fill="auto"/>
            <w:noWrap/>
            <w:vAlign w:val="bottom"/>
            <w:hideMark/>
          </w:tcPr>
          <w:p w14:paraId="2A8A2694" w14:textId="77777777" w:rsidR="00A762FA" w:rsidRPr="00C70764" w:rsidRDefault="00A762FA" w:rsidP="00C30DAB">
            <w:pPr>
              <w:spacing w:after="0"/>
              <w:rPr>
                <w:sz w:val="22"/>
                <w:szCs w:val="22"/>
              </w:rPr>
            </w:pPr>
            <w:proofErr w:type="spellStart"/>
            <w:r w:rsidRPr="00C70764">
              <w:rPr>
                <w:sz w:val="22"/>
                <w:szCs w:val="22"/>
              </w:rPr>
              <w:t>Economia</w:t>
            </w:r>
            <w:proofErr w:type="spellEnd"/>
            <w:r>
              <w:rPr>
                <w:sz w:val="22"/>
                <w:szCs w:val="22"/>
              </w:rPr>
              <w:t xml:space="preserve"> </w:t>
            </w:r>
            <w:proofErr w:type="spellStart"/>
            <w:r w:rsidRPr="00C70764">
              <w:rPr>
                <w:sz w:val="22"/>
                <w:szCs w:val="22"/>
              </w:rPr>
              <w:t>Política</w:t>
            </w:r>
            <w:proofErr w:type="spellEnd"/>
            <w:r w:rsidRPr="00C70764">
              <w:rPr>
                <w:sz w:val="22"/>
                <w:szCs w:val="22"/>
              </w:rPr>
              <w:t xml:space="preserve"> I</w:t>
            </w:r>
          </w:p>
        </w:tc>
        <w:tc>
          <w:tcPr>
            <w:tcW w:w="470" w:type="dxa"/>
            <w:shd w:val="clear" w:color="auto" w:fill="auto"/>
            <w:noWrap/>
            <w:vAlign w:val="bottom"/>
            <w:hideMark/>
          </w:tcPr>
          <w:p w14:paraId="10F6C14D"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65627007" w14:textId="77777777" w:rsidR="00A762FA" w:rsidRDefault="00A762FA" w:rsidP="00C30DAB">
            <w:pPr>
              <w:spacing w:after="0"/>
              <w:jc w:val="center"/>
            </w:pPr>
            <w:r w:rsidRPr="00BA740C">
              <w:rPr>
                <w:sz w:val="22"/>
                <w:szCs w:val="22"/>
              </w:rPr>
              <w:t>60</w:t>
            </w:r>
          </w:p>
        </w:tc>
        <w:tc>
          <w:tcPr>
            <w:tcW w:w="934" w:type="dxa"/>
            <w:shd w:val="clear" w:color="auto" w:fill="auto"/>
            <w:noWrap/>
            <w:vAlign w:val="center"/>
            <w:hideMark/>
          </w:tcPr>
          <w:p w14:paraId="0C709A35" w14:textId="77777777" w:rsidR="00A762FA" w:rsidRPr="00C70764" w:rsidRDefault="00A762FA" w:rsidP="00C30DAB">
            <w:pPr>
              <w:spacing w:after="0"/>
              <w:jc w:val="center"/>
              <w:rPr>
                <w:sz w:val="22"/>
                <w:szCs w:val="22"/>
              </w:rPr>
            </w:pPr>
            <w:r>
              <w:rPr>
                <w:sz w:val="22"/>
                <w:szCs w:val="22"/>
              </w:rPr>
              <w:t>IS201</w:t>
            </w:r>
          </w:p>
        </w:tc>
      </w:tr>
      <w:tr w:rsidR="00A762FA" w:rsidRPr="00C70764" w14:paraId="404FCFBF" w14:textId="77777777" w:rsidTr="00C30DAB">
        <w:trPr>
          <w:trHeight w:val="300"/>
        </w:trPr>
        <w:tc>
          <w:tcPr>
            <w:tcW w:w="958" w:type="dxa"/>
            <w:vMerge/>
            <w:shd w:val="clear" w:color="auto" w:fill="auto"/>
            <w:vAlign w:val="center"/>
            <w:hideMark/>
          </w:tcPr>
          <w:p w14:paraId="4E66123E"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3CD6B5DB" w14:textId="77777777" w:rsidR="00A762FA" w:rsidRPr="00C70764" w:rsidRDefault="00A762FA" w:rsidP="00C30DAB">
            <w:pPr>
              <w:spacing w:after="0"/>
              <w:jc w:val="center"/>
              <w:rPr>
                <w:sz w:val="22"/>
                <w:szCs w:val="22"/>
              </w:rPr>
            </w:pPr>
            <w:r w:rsidRPr="00C70764">
              <w:rPr>
                <w:sz w:val="22"/>
                <w:szCs w:val="22"/>
              </w:rPr>
              <w:t>IH 130</w:t>
            </w:r>
          </w:p>
        </w:tc>
        <w:tc>
          <w:tcPr>
            <w:tcW w:w="4658" w:type="dxa"/>
            <w:shd w:val="clear" w:color="auto" w:fill="auto"/>
            <w:noWrap/>
            <w:vAlign w:val="bottom"/>
            <w:hideMark/>
          </w:tcPr>
          <w:p w14:paraId="140B6A87" w14:textId="77777777" w:rsidR="00A762FA" w:rsidRPr="00C70764" w:rsidRDefault="00A762FA" w:rsidP="00C30DAB">
            <w:pPr>
              <w:spacing w:after="0"/>
              <w:rPr>
                <w:sz w:val="22"/>
                <w:szCs w:val="22"/>
              </w:rPr>
            </w:pPr>
            <w:proofErr w:type="spellStart"/>
            <w:r w:rsidRPr="00C70764">
              <w:rPr>
                <w:sz w:val="22"/>
                <w:szCs w:val="22"/>
              </w:rPr>
              <w:t>Matemática</w:t>
            </w:r>
            <w:proofErr w:type="spellEnd"/>
            <w:r>
              <w:rPr>
                <w:sz w:val="22"/>
                <w:szCs w:val="22"/>
              </w:rPr>
              <w:t xml:space="preserve"> </w:t>
            </w:r>
            <w:proofErr w:type="spellStart"/>
            <w:r w:rsidRPr="00C70764">
              <w:rPr>
                <w:sz w:val="22"/>
                <w:szCs w:val="22"/>
              </w:rPr>
              <w:t>Financeira</w:t>
            </w:r>
            <w:proofErr w:type="spellEnd"/>
          </w:p>
        </w:tc>
        <w:tc>
          <w:tcPr>
            <w:tcW w:w="470" w:type="dxa"/>
            <w:shd w:val="clear" w:color="auto" w:fill="auto"/>
            <w:noWrap/>
            <w:vAlign w:val="bottom"/>
            <w:hideMark/>
          </w:tcPr>
          <w:p w14:paraId="150279F6"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1B0D9FB2" w14:textId="77777777" w:rsidR="00A762FA" w:rsidRDefault="00A762FA" w:rsidP="00C30DAB">
            <w:pPr>
              <w:spacing w:after="0"/>
              <w:jc w:val="center"/>
            </w:pPr>
            <w:r w:rsidRPr="00BA740C">
              <w:rPr>
                <w:sz w:val="22"/>
                <w:szCs w:val="22"/>
              </w:rPr>
              <w:t>60</w:t>
            </w:r>
          </w:p>
        </w:tc>
        <w:tc>
          <w:tcPr>
            <w:tcW w:w="934" w:type="dxa"/>
            <w:shd w:val="clear" w:color="auto" w:fill="auto"/>
            <w:noWrap/>
            <w:vAlign w:val="center"/>
            <w:hideMark/>
          </w:tcPr>
          <w:p w14:paraId="74B43485"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72254FBF" w14:textId="77777777" w:rsidTr="00C30DAB">
        <w:trPr>
          <w:trHeight w:val="300"/>
        </w:trPr>
        <w:tc>
          <w:tcPr>
            <w:tcW w:w="958" w:type="dxa"/>
            <w:vMerge/>
            <w:shd w:val="clear" w:color="auto" w:fill="auto"/>
            <w:vAlign w:val="center"/>
            <w:hideMark/>
          </w:tcPr>
          <w:p w14:paraId="50E1AEEC" w14:textId="77777777" w:rsidR="00A762FA" w:rsidRPr="00C70764" w:rsidRDefault="00A762FA" w:rsidP="00C30DAB">
            <w:pPr>
              <w:spacing w:after="0"/>
              <w:rPr>
                <w:b/>
                <w:bCs/>
                <w:sz w:val="22"/>
                <w:szCs w:val="22"/>
              </w:rPr>
            </w:pPr>
          </w:p>
        </w:tc>
        <w:tc>
          <w:tcPr>
            <w:tcW w:w="900" w:type="dxa"/>
            <w:shd w:val="clear" w:color="auto" w:fill="auto"/>
            <w:noWrap/>
            <w:vAlign w:val="bottom"/>
            <w:hideMark/>
          </w:tcPr>
          <w:p w14:paraId="7D007A15" w14:textId="77777777" w:rsidR="00A762FA" w:rsidRPr="00F34790" w:rsidRDefault="00A762FA" w:rsidP="00C30DAB">
            <w:pPr>
              <w:spacing w:after="0"/>
              <w:rPr>
                <w:b/>
                <w:sz w:val="22"/>
                <w:szCs w:val="22"/>
              </w:rPr>
            </w:pPr>
            <w:r w:rsidRPr="00F34790">
              <w:rPr>
                <w:b/>
                <w:sz w:val="22"/>
                <w:szCs w:val="22"/>
              </w:rPr>
              <w:t> </w:t>
            </w:r>
          </w:p>
        </w:tc>
        <w:tc>
          <w:tcPr>
            <w:tcW w:w="4658" w:type="dxa"/>
            <w:shd w:val="clear" w:color="auto" w:fill="auto"/>
            <w:noWrap/>
            <w:vAlign w:val="bottom"/>
            <w:hideMark/>
          </w:tcPr>
          <w:p w14:paraId="16587C7B" w14:textId="77777777" w:rsidR="00A762FA" w:rsidRPr="00F34790" w:rsidRDefault="00A762FA" w:rsidP="00C30DAB">
            <w:pPr>
              <w:spacing w:after="0"/>
              <w:rPr>
                <w:b/>
                <w:sz w:val="22"/>
                <w:szCs w:val="22"/>
              </w:rPr>
            </w:pPr>
            <w:r w:rsidRPr="00F34790">
              <w:rPr>
                <w:b/>
                <w:sz w:val="22"/>
                <w:szCs w:val="22"/>
              </w:rPr>
              <w:t> </w:t>
            </w:r>
          </w:p>
        </w:tc>
        <w:tc>
          <w:tcPr>
            <w:tcW w:w="470" w:type="dxa"/>
            <w:shd w:val="clear" w:color="auto" w:fill="auto"/>
            <w:noWrap/>
            <w:vAlign w:val="bottom"/>
            <w:hideMark/>
          </w:tcPr>
          <w:p w14:paraId="5BAC301B" w14:textId="77777777" w:rsidR="00A762FA" w:rsidRPr="00F34790" w:rsidRDefault="00A762FA" w:rsidP="00C30DAB">
            <w:pPr>
              <w:spacing w:after="0"/>
              <w:jc w:val="center"/>
              <w:rPr>
                <w:b/>
                <w:sz w:val="22"/>
                <w:szCs w:val="22"/>
              </w:rPr>
            </w:pPr>
            <w:r w:rsidRPr="00F34790">
              <w:rPr>
                <w:b/>
                <w:sz w:val="22"/>
                <w:szCs w:val="22"/>
              </w:rPr>
              <w:t>24</w:t>
            </w:r>
          </w:p>
        </w:tc>
        <w:tc>
          <w:tcPr>
            <w:tcW w:w="635" w:type="dxa"/>
            <w:shd w:val="clear" w:color="auto" w:fill="auto"/>
            <w:noWrap/>
            <w:vAlign w:val="bottom"/>
            <w:hideMark/>
          </w:tcPr>
          <w:p w14:paraId="77BE6933" w14:textId="77777777" w:rsidR="00A762FA" w:rsidRPr="00F34790" w:rsidRDefault="00A762FA" w:rsidP="00C30DAB">
            <w:pPr>
              <w:spacing w:after="0"/>
              <w:jc w:val="center"/>
              <w:rPr>
                <w:b/>
                <w:sz w:val="22"/>
                <w:szCs w:val="22"/>
              </w:rPr>
            </w:pPr>
            <w:r w:rsidRPr="00F34790">
              <w:rPr>
                <w:b/>
                <w:sz w:val="22"/>
                <w:szCs w:val="22"/>
              </w:rPr>
              <w:t>360</w:t>
            </w:r>
          </w:p>
        </w:tc>
        <w:tc>
          <w:tcPr>
            <w:tcW w:w="934" w:type="dxa"/>
            <w:shd w:val="clear" w:color="auto" w:fill="auto"/>
            <w:noWrap/>
            <w:vAlign w:val="center"/>
            <w:hideMark/>
          </w:tcPr>
          <w:p w14:paraId="5ED6D139" w14:textId="77777777" w:rsidR="00A762FA" w:rsidRPr="00F34790" w:rsidRDefault="00A762FA" w:rsidP="00C30DAB">
            <w:pPr>
              <w:spacing w:after="0"/>
              <w:jc w:val="center"/>
              <w:rPr>
                <w:b/>
                <w:sz w:val="22"/>
                <w:szCs w:val="22"/>
              </w:rPr>
            </w:pPr>
            <w:r w:rsidRPr="00F34790">
              <w:rPr>
                <w:b/>
                <w:sz w:val="22"/>
                <w:szCs w:val="22"/>
              </w:rPr>
              <w:t> </w:t>
            </w:r>
          </w:p>
        </w:tc>
      </w:tr>
      <w:tr w:rsidR="00A762FA" w:rsidRPr="00C70764" w14:paraId="2F7122A2" w14:textId="77777777" w:rsidTr="00C30DAB">
        <w:trPr>
          <w:trHeight w:val="300"/>
        </w:trPr>
        <w:tc>
          <w:tcPr>
            <w:tcW w:w="958" w:type="dxa"/>
            <w:vMerge w:val="restart"/>
            <w:shd w:val="clear" w:color="auto" w:fill="auto"/>
            <w:noWrap/>
            <w:vAlign w:val="center"/>
            <w:hideMark/>
          </w:tcPr>
          <w:p w14:paraId="1C713CA3" w14:textId="77777777" w:rsidR="00A762FA" w:rsidRPr="00C70764" w:rsidRDefault="00A762FA" w:rsidP="00C30DAB">
            <w:pPr>
              <w:spacing w:after="0"/>
              <w:jc w:val="center"/>
              <w:rPr>
                <w:b/>
                <w:bCs/>
                <w:sz w:val="22"/>
                <w:szCs w:val="22"/>
              </w:rPr>
            </w:pPr>
            <w:r w:rsidRPr="00C70764">
              <w:rPr>
                <w:b/>
                <w:bCs/>
                <w:sz w:val="22"/>
                <w:szCs w:val="22"/>
              </w:rPr>
              <w:t>4o</w:t>
            </w:r>
          </w:p>
          <w:p w14:paraId="3F300292" w14:textId="77777777" w:rsidR="00A762FA" w:rsidRPr="00C70764" w:rsidRDefault="00A762FA" w:rsidP="00C30DAB">
            <w:pPr>
              <w:spacing w:after="0"/>
              <w:jc w:val="center"/>
              <w:rPr>
                <w:b/>
                <w:bCs/>
                <w:sz w:val="22"/>
                <w:szCs w:val="22"/>
              </w:rPr>
            </w:pPr>
            <w:r w:rsidRPr="00F34790">
              <w:rPr>
                <w:b/>
                <w:bCs/>
                <w:sz w:val="22"/>
                <w:szCs w:val="22"/>
              </w:rPr>
              <w:t> </w:t>
            </w:r>
          </w:p>
        </w:tc>
        <w:tc>
          <w:tcPr>
            <w:tcW w:w="900" w:type="dxa"/>
            <w:shd w:val="clear" w:color="auto" w:fill="auto"/>
            <w:noWrap/>
            <w:vAlign w:val="center"/>
            <w:hideMark/>
          </w:tcPr>
          <w:p w14:paraId="2FDF6E36" w14:textId="77777777" w:rsidR="00A762FA" w:rsidRPr="00C70764" w:rsidRDefault="00A762FA" w:rsidP="00C30DAB">
            <w:pPr>
              <w:spacing w:after="0"/>
              <w:jc w:val="center"/>
              <w:rPr>
                <w:sz w:val="22"/>
                <w:szCs w:val="22"/>
              </w:rPr>
            </w:pPr>
            <w:r>
              <w:rPr>
                <w:sz w:val="22"/>
                <w:szCs w:val="22"/>
              </w:rPr>
              <w:t>IS 204</w:t>
            </w:r>
          </w:p>
        </w:tc>
        <w:tc>
          <w:tcPr>
            <w:tcW w:w="4658" w:type="dxa"/>
            <w:shd w:val="clear" w:color="auto" w:fill="auto"/>
            <w:noWrap/>
            <w:vAlign w:val="center"/>
            <w:hideMark/>
          </w:tcPr>
          <w:p w14:paraId="2993D8EC" w14:textId="77777777" w:rsidR="00A762FA" w:rsidRPr="00C70764" w:rsidRDefault="00A762FA" w:rsidP="00C30DAB">
            <w:pPr>
              <w:spacing w:after="0"/>
              <w:rPr>
                <w:sz w:val="22"/>
                <w:szCs w:val="22"/>
              </w:rPr>
            </w:pPr>
            <w:proofErr w:type="spellStart"/>
            <w:r>
              <w:rPr>
                <w:sz w:val="22"/>
                <w:szCs w:val="22"/>
              </w:rPr>
              <w:t>Macroeconom</w:t>
            </w:r>
            <w:r w:rsidRPr="00C70764">
              <w:rPr>
                <w:sz w:val="22"/>
                <w:szCs w:val="22"/>
              </w:rPr>
              <w:t>ia</w:t>
            </w:r>
            <w:proofErr w:type="spellEnd"/>
            <w:r w:rsidRPr="00C70764">
              <w:rPr>
                <w:sz w:val="22"/>
                <w:szCs w:val="22"/>
              </w:rPr>
              <w:t xml:space="preserve"> III</w:t>
            </w:r>
          </w:p>
        </w:tc>
        <w:tc>
          <w:tcPr>
            <w:tcW w:w="470" w:type="dxa"/>
            <w:shd w:val="clear" w:color="auto" w:fill="auto"/>
            <w:noWrap/>
            <w:vAlign w:val="bottom"/>
            <w:hideMark/>
          </w:tcPr>
          <w:p w14:paraId="27F59E44"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14C569F4"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747E618C" w14:textId="77777777" w:rsidR="00A762FA" w:rsidRPr="00C70764" w:rsidRDefault="00A762FA" w:rsidP="00C30DAB">
            <w:pPr>
              <w:spacing w:after="0"/>
              <w:jc w:val="center"/>
              <w:rPr>
                <w:sz w:val="22"/>
                <w:szCs w:val="22"/>
              </w:rPr>
            </w:pPr>
            <w:r>
              <w:rPr>
                <w:sz w:val="22"/>
                <w:szCs w:val="22"/>
              </w:rPr>
              <w:t>IS203</w:t>
            </w:r>
          </w:p>
        </w:tc>
      </w:tr>
      <w:tr w:rsidR="00A762FA" w:rsidRPr="00C70764" w14:paraId="42A51AA6" w14:textId="77777777" w:rsidTr="00C30DAB">
        <w:trPr>
          <w:trHeight w:val="300"/>
        </w:trPr>
        <w:tc>
          <w:tcPr>
            <w:tcW w:w="958" w:type="dxa"/>
            <w:vMerge/>
            <w:vAlign w:val="center"/>
            <w:hideMark/>
          </w:tcPr>
          <w:p w14:paraId="224A748C" w14:textId="77777777" w:rsidR="00A762FA" w:rsidRPr="00C70764" w:rsidRDefault="00A762FA" w:rsidP="00C30DAB">
            <w:pPr>
              <w:spacing w:after="0"/>
              <w:jc w:val="center"/>
              <w:rPr>
                <w:b/>
                <w:bCs/>
                <w:sz w:val="22"/>
                <w:szCs w:val="22"/>
              </w:rPr>
            </w:pPr>
          </w:p>
        </w:tc>
        <w:tc>
          <w:tcPr>
            <w:tcW w:w="900" w:type="dxa"/>
            <w:shd w:val="clear" w:color="auto" w:fill="auto"/>
            <w:noWrap/>
            <w:vAlign w:val="center"/>
            <w:hideMark/>
          </w:tcPr>
          <w:p w14:paraId="1D65F494" w14:textId="77777777" w:rsidR="00A762FA" w:rsidRPr="00C70764" w:rsidRDefault="00A762FA" w:rsidP="00C30DAB">
            <w:pPr>
              <w:spacing w:after="0"/>
              <w:jc w:val="center"/>
              <w:rPr>
                <w:sz w:val="22"/>
                <w:szCs w:val="22"/>
              </w:rPr>
            </w:pPr>
            <w:r>
              <w:rPr>
                <w:sz w:val="22"/>
                <w:szCs w:val="22"/>
              </w:rPr>
              <w:t>IS 208</w:t>
            </w:r>
          </w:p>
        </w:tc>
        <w:tc>
          <w:tcPr>
            <w:tcW w:w="4658" w:type="dxa"/>
            <w:shd w:val="clear" w:color="auto" w:fill="auto"/>
            <w:noWrap/>
            <w:vAlign w:val="center"/>
            <w:hideMark/>
          </w:tcPr>
          <w:p w14:paraId="6B64A3CF" w14:textId="77777777" w:rsidR="00A762FA" w:rsidRPr="00C70764" w:rsidRDefault="00A762FA" w:rsidP="00C30DAB">
            <w:pPr>
              <w:spacing w:after="0"/>
              <w:rPr>
                <w:sz w:val="22"/>
                <w:szCs w:val="22"/>
              </w:rPr>
            </w:pPr>
            <w:proofErr w:type="spellStart"/>
            <w:r w:rsidRPr="00C70764">
              <w:rPr>
                <w:sz w:val="22"/>
                <w:szCs w:val="22"/>
              </w:rPr>
              <w:t>Microecon</w:t>
            </w:r>
            <w:r>
              <w:rPr>
                <w:sz w:val="22"/>
                <w:szCs w:val="22"/>
              </w:rPr>
              <w:t>o</w:t>
            </w:r>
            <w:r w:rsidRPr="00C70764">
              <w:rPr>
                <w:sz w:val="22"/>
                <w:szCs w:val="22"/>
              </w:rPr>
              <w:t>mia</w:t>
            </w:r>
            <w:proofErr w:type="spellEnd"/>
            <w:r w:rsidRPr="00C70764">
              <w:rPr>
                <w:sz w:val="22"/>
                <w:szCs w:val="22"/>
              </w:rPr>
              <w:t xml:space="preserve"> III</w:t>
            </w:r>
          </w:p>
        </w:tc>
        <w:tc>
          <w:tcPr>
            <w:tcW w:w="470" w:type="dxa"/>
            <w:shd w:val="clear" w:color="auto" w:fill="auto"/>
            <w:noWrap/>
            <w:vAlign w:val="bottom"/>
            <w:hideMark/>
          </w:tcPr>
          <w:p w14:paraId="0EED386F"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3D9AB418"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72FBD847" w14:textId="77777777" w:rsidR="00A762FA" w:rsidRPr="00C70764" w:rsidRDefault="00A762FA" w:rsidP="00C30DAB">
            <w:pPr>
              <w:spacing w:after="0"/>
              <w:jc w:val="center"/>
              <w:rPr>
                <w:sz w:val="22"/>
                <w:szCs w:val="22"/>
              </w:rPr>
            </w:pPr>
            <w:r>
              <w:rPr>
                <w:sz w:val="22"/>
                <w:szCs w:val="22"/>
              </w:rPr>
              <w:t>IS207</w:t>
            </w:r>
          </w:p>
        </w:tc>
      </w:tr>
      <w:tr w:rsidR="00A762FA" w:rsidRPr="00C70764" w14:paraId="4F99C1DD" w14:textId="77777777" w:rsidTr="00C30DAB">
        <w:trPr>
          <w:trHeight w:val="315"/>
        </w:trPr>
        <w:tc>
          <w:tcPr>
            <w:tcW w:w="958" w:type="dxa"/>
            <w:vMerge/>
            <w:vAlign w:val="center"/>
            <w:hideMark/>
          </w:tcPr>
          <w:p w14:paraId="52FC19B6" w14:textId="77777777" w:rsidR="00A762FA" w:rsidRPr="00C70764" w:rsidRDefault="00A762FA" w:rsidP="00C30DAB">
            <w:pPr>
              <w:spacing w:after="0"/>
              <w:jc w:val="center"/>
              <w:rPr>
                <w:b/>
                <w:bCs/>
                <w:sz w:val="22"/>
                <w:szCs w:val="22"/>
              </w:rPr>
            </w:pPr>
          </w:p>
        </w:tc>
        <w:tc>
          <w:tcPr>
            <w:tcW w:w="900" w:type="dxa"/>
            <w:shd w:val="clear" w:color="auto" w:fill="auto"/>
            <w:noWrap/>
            <w:vAlign w:val="center"/>
            <w:hideMark/>
          </w:tcPr>
          <w:p w14:paraId="2C7338EE" w14:textId="77777777" w:rsidR="00A762FA" w:rsidRPr="00C70764" w:rsidRDefault="00A762FA" w:rsidP="00C30DAB">
            <w:pPr>
              <w:spacing w:after="0"/>
              <w:jc w:val="center"/>
              <w:rPr>
                <w:sz w:val="22"/>
                <w:szCs w:val="22"/>
              </w:rPr>
            </w:pPr>
            <w:r>
              <w:rPr>
                <w:sz w:val="22"/>
                <w:szCs w:val="22"/>
              </w:rPr>
              <w:t>IS 211</w:t>
            </w:r>
          </w:p>
        </w:tc>
        <w:tc>
          <w:tcPr>
            <w:tcW w:w="4658" w:type="dxa"/>
            <w:shd w:val="clear" w:color="auto" w:fill="auto"/>
            <w:noWrap/>
            <w:vAlign w:val="center"/>
            <w:hideMark/>
          </w:tcPr>
          <w:p w14:paraId="5B5BC5D2" w14:textId="77777777" w:rsidR="00A762FA" w:rsidRPr="00C70764" w:rsidRDefault="00A762FA" w:rsidP="00C30DAB">
            <w:pPr>
              <w:spacing w:after="0"/>
              <w:rPr>
                <w:sz w:val="22"/>
                <w:szCs w:val="22"/>
              </w:rPr>
            </w:pPr>
            <w:proofErr w:type="spellStart"/>
            <w:r w:rsidRPr="00C70764">
              <w:rPr>
                <w:sz w:val="22"/>
                <w:szCs w:val="22"/>
              </w:rPr>
              <w:t>Econometria</w:t>
            </w:r>
            <w:proofErr w:type="spellEnd"/>
            <w:r w:rsidRPr="00C70764">
              <w:rPr>
                <w:sz w:val="22"/>
                <w:szCs w:val="22"/>
              </w:rPr>
              <w:t xml:space="preserve"> I </w:t>
            </w:r>
          </w:p>
        </w:tc>
        <w:tc>
          <w:tcPr>
            <w:tcW w:w="470" w:type="dxa"/>
            <w:shd w:val="clear" w:color="auto" w:fill="auto"/>
            <w:noWrap/>
            <w:vAlign w:val="bottom"/>
            <w:hideMark/>
          </w:tcPr>
          <w:p w14:paraId="6AC0EE71"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06884723"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351DB446" w14:textId="77777777" w:rsidR="00A762FA" w:rsidRPr="00C70764" w:rsidRDefault="00A762FA" w:rsidP="00C30DAB">
            <w:pPr>
              <w:spacing w:after="0"/>
              <w:jc w:val="center"/>
              <w:rPr>
                <w:sz w:val="22"/>
                <w:szCs w:val="22"/>
              </w:rPr>
            </w:pPr>
            <w:r>
              <w:rPr>
                <w:sz w:val="22"/>
                <w:szCs w:val="22"/>
              </w:rPr>
              <w:t>IC</w:t>
            </w:r>
            <w:r w:rsidRPr="00C70764">
              <w:rPr>
                <w:sz w:val="22"/>
                <w:szCs w:val="22"/>
              </w:rPr>
              <w:t>282</w:t>
            </w:r>
          </w:p>
        </w:tc>
      </w:tr>
      <w:tr w:rsidR="00A762FA" w:rsidRPr="00C70764" w14:paraId="4F3A464C" w14:textId="77777777" w:rsidTr="00C30DAB">
        <w:trPr>
          <w:trHeight w:val="300"/>
        </w:trPr>
        <w:tc>
          <w:tcPr>
            <w:tcW w:w="958" w:type="dxa"/>
            <w:vMerge/>
            <w:vAlign w:val="center"/>
            <w:hideMark/>
          </w:tcPr>
          <w:p w14:paraId="58AF0C5B" w14:textId="77777777" w:rsidR="00A762FA" w:rsidRPr="00C70764" w:rsidRDefault="00A762FA" w:rsidP="00C30DAB">
            <w:pPr>
              <w:spacing w:after="0"/>
              <w:jc w:val="center"/>
              <w:rPr>
                <w:b/>
                <w:bCs/>
                <w:sz w:val="22"/>
                <w:szCs w:val="22"/>
              </w:rPr>
            </w:pPr>
          </w:p>
        </w:tc>
        <w:tc>
          <w:tcPr>
            <w:tcW w:w="900" w:type="dxa"/>
            <w:shd w:val="clear" w:color="auto" w:fill="auto"/>
            <w:noWrap/>
            <w:vAlign w:val="center"/>
            <w:hideMark/>
          </w:tcPr>
          <w:p w14:paraId="4E79ED6D" w14:textId="77777777" w:rsidR="00A762FA" w:rsidRPr="00C70764" w:rsidRDefault="00A762FA" w:rsidP="00C30DAB">
            <w:pPr>
              <w:spacing w:after="0"/>
              <w:jc w:val="center"/>
              <w:rPr>
                <w:sz w:val="22"/>
                <w:szCs w:val="22"/>
              </w:rPr>
            </w:pPr>
            <w:r w:rsidRPr="00C70764">
              <w:rPr>
                <w:sz w:val="22"/>
                <w:szCs w:val="22"/>
              </w:rPr>
              <w:t>IH 169</w:t>
            </w:r>
          </w:p>
        </w:tc>
        <w:tc>
          <w:tcPr>
            <w:tcW w:w="4658" w:type="dxa"/>
            <w:shd w:val="clear" w:color="auto" w:fill="auto"/>
            <w:noWrap/>
            <w:vAlign w:val="center"/>
            <w:hideMark/>
          </w:tcPr>
          <w:p w14:paraId="36965DCB" w14:textId="77777777" w:rsidR="00A762FA" w:rsidRPr="00C70764" w:rsidRDefault="00A762FA" w:rsidP="00C30DAB">
            <w:pPr>
              <w:spacing w:after="0"/>
              <w:rPr>
                <w:sz w:val="22"/>
                <w:szCs w:val="22"/>
              </w:rPr>
            </w:pPr>
            <w:proofErr w:type="spellStart"/>
            <w:r w:rsidRPr="00C70764">
              <w:rPr>
                <w:sz w:val="22"/>
                <w:szCs w:val="22"/>
              </w:rPr>
              <w:t>Administração</w:t>
            </w:r>
            <w:proofErr w:type="spellEnd"/>
            <w:r>
              <w:rPr>
                <w:sz w:val="22"/>
                <w:szCs w:val="22"/>
              </w:rPr>
              <w:t xml:space="preserve"> </w:t>
            </w:r>
            <w:proofErr w:type="spellStart"/>
            <w:r>
              <w:rPr>
                <w:sz w:val="22"/>
                <w:szCs w:val="22"/>
              </w:rPr>
              <w:t>F</w:t>
            </w:r>
            <w:r w:rsidRPr="00C70764">
              <w:rPr>
                <w:sz w:val="22"/>
                <w:szCs w:val="22"/>
              </w:rPr>
              <w:t>inanceira</w:t>
            </w:r>
            <w:proofErr w:type="spellEnd"/>
          </w:p>
        </w:tc>
        <w:tc>
          <w:tcPr>
            <w:tcW w:w="470" w:type="dxa"/>
            <w:shd w:val="clear" w:color="auto" w:fill="auto"/>
            <w:noWrap/>
            <w:vAlign w:val="bottom"/>
            <w:hideMark/>
          </w:tcPr>
          <w:p w14:paraId="4198FD80"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2541FFA7"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6FF96F93" w14:textId="77777777" w:rsidR="00A762FA" w:rsidRPr="00C70764" w:rsidRDefault="00A762FA" w:rsidP="00C30DAB">
            <w:pPr>
              <w:spacing w:after="0"/>
              <w:jc w:val="center"/>
              <w:rPr>
                <w:sz w:val="22"/>
                <w:szCs w:val="22"/>
              </w:rPr>
            </w:pPr>
            <w:r>
              <w:rPr>
                <w:sz w:val="22"/>
                <w:szCs w:val="22"/>
              </w:rPr>
              <w:t>IH</w:t>
            </w:r>
            <w:r w:rsidRPr="00C70764">
              <w:rPr>
                <w:sz w:val="22"/>
                <w:szCs w:val="22"/>
              </w:rPr>
              <w:t>130</w:t>
            </w:r>
          </w:p>
        </w:tc>
      </w:tr>
      <w:tr w:rsidR="00A762FA" w:rsidRPr="00C70764" w14:paraId="069A42D6" w14:textId="77777777" w:rsidTr="00C30DAB">
        <w:trPr>
          <w:trHeight w:val="300"/>
        </w:trPr>
        <w:tc>
          <w:tcPr>
            <w:tcW w:w="958" w:type="dxa"/>
            <w:vMerge/>
            <w:vAlign w:val="center"/>
            <w:hideMark/>
          </w:tcPr>
          <w:p w14:paraId="09A7C108" w14:textId="77777777" w:rsidR="00A762FA" w:rsidRPr="00C70764" w:rsidRDefault="00A762FA" w:rsidP="00C30DAB">
            <w:pPr>
              <w:spacing w:after="0"/>
              <w:jc w:val="center"/>
              <w:rPr>
                <w:b/>
                <w:bCs/>
                <w:sz w:val="22"/>
                <w:szCs w:val="22"/>
              </w:rPr>
            </w:pPr>
          </w:p>
        </w:tc>
        <w:tc>
          <w:tcPr>
            <w:tcW w:w="900" w:type="dxa"/>
            <w:shd w:val="clear" w:color="auto" w:fill="auto"/>
            <w:noWrap/>
            <w:vAlign w:val="center"/>
            <w:hideMark/>
          </w:tcPr>
          <w:p w14:paraId="03A50735" w14:textId="77777777" w:rsidR="00A762FA" w:rsidRPr="00C70764" w:rsidRDefault="00A762FA" w:rsidP="00C30DAB">
            <w:pPr>
              <w:spacing w:after="0"/>
              <w:jc w:val="center"/>
              <w:rPr>
                <w:sz w:val="22"/>
                <w:szCs w:val="22"/>
              </w:rPr>
            </w:pPr>
            <w:r>
              <w:rPr>
                <w:sz w:val="22"/>
                <w:szCs w:val="22"/>
              </w:rPr>
              <w:t>IS 210</w:t>
            </w:r>
          </w:p>
        </w:tc>
        <w:tc>
          <w:tcPr>
            <w:tcW w:w="4658" w:type="dxa"/>
            <w:shd w:val="clear" w:color="auto" w:fill="auto"/>
            <w:noWrap/>
            <w:vAlign w:val="center"/>
            <w:hideMark/>
          </w:tcPr>
          <w:p w14:paraId="6D1231AD" w14:textId="77777777" w:rsidR="00A762FA" w:rsidRPr="00C70764" w:rsidRDefault="00A762FA" w:rsidP="00C30DAB">
            <w:pPr>
              <w:spacing w:after="0"/>
              <w:rPr>
                <w:sz w:val="22"/>
                <w:szCs w:val="22"/>
              </w:rPr>
            </w:pPr>
            <w:proofErr w:type="spellStart"/>
            <w:r w:rsidRPr="00C70764">
              <w:rPr>
                <w:sz w:val="22"/>
                <w:szCs w:val="22"/>
              </w:rPr>
              <w:t>Economia</w:t>
            </w:r>
            <w:proofErr w:type="spellEnd"/>
            <w:r w:rsidRPr="00C70764">
              <w:rPr>
                <w:sz w:val="22"/>
                <w:szCs w:val="22"/>
              </w:rPr>
              <w:t xml:space="preserve"> Regional e Urbana</w:t>
            </w:r>
          </w:p>
        </w:tc>
        <w:tc>
          <w:tcPr>
            <w:tcW w:w="470" w:type="dxa"/>
            <w:shd w:val="clear" w:color="auto" w:fill="auto"/>
            <w:noWrap/>
            <w:vAlign w:val="bottom"/>
            <w:hideMark/>
          </w:tcPr>
          <w:p w14:paraId="6E08A73E"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5D04D6DB"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1DB3679A" w14:textId="77777777" w:rsidR="00A762FA" w:rsidRPr="00C70764" w:rsidRDefault="00A762FA" w:rsidP="00C30DAB">
            <w:pPr>
              <w:spacing w:after="0"/>
              <w:jc w:val="center"/>
              <w:rPr>
                <w:sz w:val="22"/>
                <w:szCs w:val="22"/>
              </w:rPr>
            </w:pPr>
            <w:r>
              <w:rPr>
                <w:sz w:val="22"/>
                <w:szCs w:val="22"/>
              </w:rPr>
              <w:t>IS201</w:t>
            </w:r>
          </w:p>
        </w:tc>
      </w:tr>
      <w:tr w:rsidR="00A762FA" w:rsidRPr="00C70764" w14:paraId="35DAE2A1" w14:textId="77777777" w:rsidTr="00C30DAB">
        <w:trPr>
          <w:trHeight w:val="315"/>
        </w:trPr>
        <w:tc>
          <w:tcPr>
            <w:tcW w:w="958" w:type="dxa"/>
            <w:vMerge/>
            <w:vAlign w:val="center"/>
            <w:hideMark/>
          </w:tcPr>
          <w:p w14:paraId="6702AE95" w14:textId="77777777" w:rsidR="00A762FA" w:rsidRPr="00C70764" w:rsidRDefault="00A762FA" w:rsidP="00C30DAB">
            <w:pPr>
              <w:spacing w:after="0"/>
              <w:jc w:val="center"/>
              <w:rPr>
                <w:b/>
                <w:bCs/>
                <w:sz w:val="22"/>
                <w:szCs w:val="22"/>
              </w:rPr>
            </w:pPr>
          </w:p>
        </w:tc>
        <w:tc>
          <w:tcPr>
            <w:tcW w:w="900" w:type="dxa"/>
            <w:shd w:val="clear" w:color="auto" w:fill="auto"/>
            <w:noWrap/>
            <w:vAlign w:val="center"/>
            <w:hideMark/>
          </w:tcPr>
          <w:p w14:paraId="6CF075B9" w14:textId="77777777" w:rsidR="00A762FA" w:rsidRPr="00C70764" w:rsidRDefault="00A762FA" w:rsidP="00C30DAB">
            <w:pPr>
              <w:spacing w:after="0"/>
              <w:jc w:val="center"/>
              <w:rPr>
                <w:sz w:val="22"/>
                <w:szCs w:val="22"/>
              </w:rPr>
            </w:pPr>
            <w:r>
              <w:rPr>
                <w:sz w:val="22"/>
                <w:szCs w:val="22"/>
              </w:rPr>
              <w:t>IS 219</w:t>
            </w:r>
          </w:p>
        </w:tc>
        <w:tc>
          <w:tcPr>
            <w:tcW w:w="4658" w:type="dxa"/>
            <w:shd w:val="clear" w:color="auto" w:fill="auto"/>
            <w:noWrap/>
            <w:vAlign w:val="center"/>
            <w:hideMark/>
          </w:tcPr>
          <w:p w14:paraId="5FE1341D" w14:textId="77777777" w:rsidR="00A762FA" w:rsidRPr="00C70764" w:rsidRDefault="00A762FA" w:rsidP="00C30DAB">
            <w:pPr>
              <w:spacing w:after="0"/>
              <w:rPr>
                <w:sz w:val="22"/>
                <w:szCs w:val="22"/>
              </w:rPr>
            </w:pPr>
            <w:proofErr w:type="spellStart"/>
            <w:r w:rsidRPr="00C70764">
              <w:rPr>
                <w:sz w:val="22"/>
                <w:szCs w:val="22"/>
              </w:rPr>
              <w:t>Formação</w:t>
            </w:r>
            <w:proofErr w:type="spellEnd"/>
            <w:r>
              <w:rPr>
                <w:sz w:val="22"/>
                <w:szCs w:val="22"/>
              </w:rPr>
              <w:t xml:space="preserve"> </w:t>
            </w:r>
            <w:proofErr w:type="spellStart"/>
            <w:r w:rsidRPr="00C70764">
              <w:rPr>
                <w:sz w:val="22"/>
                <w:szCs w:val="22"/>
              </w:rPr>
              <w:t>Econômica</w:t>
            </w:r>
            <w:proofErr w:type="spellEnd"/>
            <w:r w:rsidRPr="00C70764">
              <w:rPr>
                <w:sz w:val="22"/>
                <w:szCs w:val="22"/>
              </w:rPr>
              <w:t xml:space="preserve"> do </w:t>
            </w:r>
            <w:proofErr w:type="spellStart"/>
            <w:r w:rsidRPr="00C70764">
              <w:rPr>
                <w:sz w:val="22"/>
                <w:szCs w:val="22"/>
              </w:rPr>
              <w:t>Brasil</w:t>
            </w:r>
            <w:proofErr w:type="spellEnd"/>
          </w:p>
        </w:tc>
        <w:tc>
          <w:tcPr>
            <w:tcW w:w="470" w:type="dxa"/>
            <w:shd w:val="clear" w:color="auto" w:fill="auto"/>
            <w:noWrap/>
            <w:vAlign w:val="bottom"/>
            <w:hideMark/>
          </w:tcPr>
          <w:p w14:paraId="5D992AC1"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580A0F5E"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14FC8083" w14:textId="77777777" w:rsidR="00A762FA" w:rsidRPr="00C70764" w:rsidRDefault="00A762FA" w:rsidP="00C30DAB">
            <w:pPr>
              <w:spacing w:after="0"/>
              <w:jc w:val="center"/>
              <w:rPr>
                <w:sz w:val="22"/>
                <w:szCs w:val="22"/>
              </w:rPr>
            </w:pPr>
            <w:r w:rsidRPr="00C70764">
              <w:rPr>
                <w:sz w:val="22"/>
                <w:szCs w:val="22"/>
              </w:rPr>
              <w:t>-</w:t>
            </w:r>
          </w:p>
        </w:tc>
      </w:tr>
      <w:tr w:rsidR="00A762FA" w:rsidRPr="00C70764" w14:paraId="23857A16" w14:textId="77777777" w:rsidTr="00C30DAB">
        <w:trPr>
          <w:trHeight w:val="315"/>
        </w:trPr>
        <w:tc>
          <w:tcPr>
            <w:tcW w:w="958" w:type="dxa"/>
            <w:vMerge/>
            <w:vAlign w:val="center"/>
            <w:hideMark/>
          </w:tcPr>
          <w:p w14:paraId="29350771" w14:textId="77777777" w:rsidR="00A762FA" w:rsidRPr="00C70764" w:rsidRDefault="00A762FA" w:rsidP="00C30DAB">
            <w:pPr>
              <w:spacing w:after="0"/>
              <w:jc w:val="center"/>
              <w:rPr>
                <w:b/>
                <w:bCs/>
                <w:sz w:val="22"/>
                <w:szCs w:val="22"/>
              </w:rPr>
            </w:pPr>
          </w:p>
        </w:tc>
        <w:tc>
          <w:tcPr>
            <w:tcW w:w="900" w:type="dxa"/>
            <w:shd w:val="clear" w:color="auto" w:fill="auto"/>
            <w:noWrap/>
            <w:vAlign w:val="center"/>
            <w:hideMark/>
          </w:tcPr>
          <w:p w14:paraId="726B426E" w14:textId="77777777" w:rsidR="00A762FA" w:rsidRPr="00C70764" w:rsidRDefault="00A762FA" w:rsidP="00C30DAB">
            <w:pPr>
              <w:spacing w:after="0"/>
              <w:jc w:val="center"/>
              <w:rPr>
                <w:sz w:val="22"/>
                <w:szCs w:val="22"/>
              </w:rPr>
            </w:pPr>
            <w:r>
              <w:rPr>
                <w:sz w:val="22"/>
                <w:szCs w:val="22"/>
              </w:rPr>
              <w:t>IS 220</w:t>
            </w:r>
          </w:p>
        </w:tc>
        <w:tc>
          <w:tcPr>
            <w:tcW w:w="4658" w:type="dxa"/>
            <w:shd w:val="clear" w:color="auto" w:fill="auto"/>
            <w:noWrap/>
            <w:vAlign w:val="center"/>
            <w:hideMark/>
          </w:tcPr>
          <w:p w14:paraId="17E061A3" w14:textId="77777777" w:rsidR="00A762FA" w:rsidRPr="00C70764" w:rsidRDefault="00A762FA" w:rsidP="00C30DAB">
            <w:pPr>
              <w:spacing w:after="0"/>
              <w:rPr>
                <w:sz w:val="22"/>
                <w:szCs w:val="22"/>
              </w:rPr>
            </w:pPr>
            <w:proofErr w:type="spellStart"/>
            <w:r w:rsidRPr="00C70764">
              <w:rPr>
                <w:sz w:val="22"/>
                <w:szCs w:val="22"/>
              </w:rPr>
              <w:t>História</w:t>
            </w:r>
            <w:proofErr w:type="spellEnd"/>
            <w:r w:rsidRPr="00C70764">
              <w:rPr>
                <w:sz w:val="22"/>
                <w:szCs w:val="22"/>
              </w:rPr>
              <w:t xml:space="preserve"> do </w:t>
            </w:r>
            <w:proofErr w:type="spellStart"/>
            <w:r w:rsidRPr="00C70764">
              <w:rPr>
                <w:sz w:val="22"/>
                <w:szCs w:val="22"/>
              </w:rPr>
              <w:t>Pensamento</w:t>
            </w:r>
            <w:proofErr w:type="spellEnd"/>
            <w:r>
              <w:rPr>
                <w:sz w:val="22"/>
                <w:szCs w:val="22"/>
              </w:rPr>
              <w:t xml:space="preserve"> </w:t>
            </w:r>
            <w:proofErr w:type="spellStart"/>
            <w:r w:rsidRPr="00C70764">
              <w:rPr>
                <w:sz w:val="22"/>
                <w:szCs w:val="22"/>
              </w:rPr>
              <w:t>Econômico</w:t>
            </w:r>
            <w:proofErr w:type="spellEnd"/>
          </w:p>
        </w:tc>
        <w:tc>
          <w:tcPr>
            <w:tcW w:w="470" w:type="dxa"/>
            <w:shd w:val="clear" w:color="auto" w:fill="auto"/>
            <w:noWrap/>
            <w:vAlign w:val="bottom"/>
            <w:hideMark/>
          </w:tcPr>
          <w:p w14:paraId="160E5E71"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4049DFAE" w14:textId="77777777" w:rsidR="00A762FA" w:rsidRDefault="00A762FA" w:rsidP="00C30DAB">
            <w:pPr>
              <w:spacing w:after="0"/>
              <w:jc w:val="center"/>
            </w:pPr>
            <w:r w:rsidRPr="00417FA9">
              <w:rPr>
                <w:sz w:val="22"/>
                <w:szCs w:val="22"/>
              </w:rPr>
              <w:t>60</w:t>
            </w:r>
          </w:p>
        </w:tc>
        <w:tc>
          <w:tcPr>
            <w:tcW w:w="934" w:type="dxa"/>
            <w:shd w:val="clear" w:color="auto" w:fill="auto"/>
            <w:noWrap/>
            <w:vAlign w:val="center"/>
            <w:hideMark/>
          </w:tcPr>
          <w:p w14:paraId="6D16ECC0" w14:textId="77777777" w:rsidR="00A762FA" w:rsidRPr="00C70764" w:rsidRDefault="00A762FA" w:rsidP="00C30DAB">
            <w:pPr>
              <w:spacing w:after="0"/>
              <w:jc w:val="center"/>
              <w:rPr>
                <w:sz w:val="22"/>
                <w:szCs w:val="22"/>
              </w:rPr>
            </w:pPr>
            <w:r>
              <w:rPr>
                <w:sz w:val="22"/>
                <w:szCs w:val="22"/>
              </w:rPr>
              <w:t>IS214</w:t>
            </w:r>
          </w:p>
        </w:tc>
      </w:tr>
      <w:tr w:rsidR="00A762FA" w:rsidRPr="00F34790" w14:paraId="31B9B5F5" w14:textId="77777777" w:rsidTr="00C30DAB">
        <w:trPr>
          <w:trHeight w:val="315"/>
        </w:trPr>
        <w:tc>
          <w:tcPr>
            <w:tcW w:w="958" w:type="dxa"/>
            <w:vMerge/>
            <w:shd w:val="clear" w:color="auto" w:fill="auto"/>
            <w:noWrap/>
            <w:vAlign w:val="center"/>
            <w:hideMark/>
          </w:tcPr>
          <w:p w14:paraId="52A96D0A" w14:textId="77777777" w:rsidR="00A762FA" w:rsidRPr="00F34790" w:rsidRDefault="00A762FA" w:rsidP="00C30DAB">
            <w:pPr>
              <w:spacing w:after="0"/>
              <w:jc w:val="center"/>
              <w:rPr>
                <w:b/>
                <w:bCs/>
                <w:sz w:val="22"/>
                <w:szCs w:val="22"/>
              </w:rPr>
            </w:pPr>
          </w:p>
        </w:tc>
        <w:tc>
          <w:tcPr>
            <w:tcW w:w="900" w:type="dxa"/>
            <w:shd w:val="clear" w:color="auto" w:fill="auto"/>
            <w:noWrap/>
            <w:vAlign w:val="bottom"/>
            <w:hideMark/>
          </w:tcPr>
          <w:p w14:paraId="48C90AAC" w14:textId="77777777" w:rsidR="00A762FA" w:rsidRPr="00F34790" w:rsidRDefault="00A762FA" w:rsidP="00C30DAB">
            <w:pPr>
              <w:spacing w:after="0"/>
              <w:rPr>
                <w:b/>
                <w:sz w:val="22"/>
                <w:szCs w:val="22"/>
              </w:rPr>
            </w:pPr>
            <w:r w:rsidRPr="00F34790">
              <w:rPr>
                <w:b/>
                <w:sz w:val="22"/>
                <w:szCs w:val="22"/>
              </w:rPr>
              <w:t> </w:t>
            </w:r>
          </w:p>
        </w:tc>
        <w:tc>
          <w:tcPr>
            <w:tcW w:w="4658" w:type="dxa"/>
            <w:shd w:val="clear" w:color="auto" w:fill="auto"/>
            <w:noWrap/>
            <w:vAlign w:val="bottom"/>
            <w:hideMark/>
          </w:tcPr>
          <w:p w14:paraId="63AB53DB" w14:textId="77777777" w:rsidR="00A762FA" w:rsidRPr="00F34790" w:rsidRDefault="00A762FA" w:rsidP="00C30DAB">
            <w:pPr>
              <w:spacing w:after="0"/>
              <w:rPr>
                <w:b/>
                <w:sz w:val="22"/>
                <w:szCs w:val="22"/>
              </w:rPr>
            </w:pPr>
            <w:r w:rsidRPr="00F34790">
              <w:rPr>
                <w:b/>
                <w:sz w:val="22"/>
                <w:szCs w:val="22"/>
              </w:rPr>
              <w:t> </w:t>
            </w:r>
          </w:p>
        </w:tc>
        <w:tc>
          <w:tcPr>
            <w:tcW w:w="470" w:type="dxa"/>
            <w:shd w:val="clear" w:color="auto" w:fill="auto"/>
            <w:noWrap/>
            <w:vAlign w:val="bottom"/>
            <w:hideMark/>
          </w:tcPr>
          <w:p w14:paraId="3EBCDD90" w14:textId="77777777" w:rsidR="00A762FA" w:rsidRPr="00F34790" w:rsidRDefault="00A762FA" w:rsidP="00C30DAB">
            <w:pPr>
              <w:spacing w:after="0"/>
              <w:jc w:val="center"/>
              <w:rPr>
                <w:b/>
                <w:sz w:val="22"/>
                <w:szCs w:val="22"/>
              </w:rPr>
            </w:pPr>
            <w:r w:rsidRPr="00F34790">
              <w:rPr>
                <w:b/>
                <w:sz w:val="22"/>
                <w:szCs w:val="22"/>
              </w:rPr>
              <w:t>28</w:t>
            </w:r>
          </w:p>
        </w:tc>
        <w:tc>
          <w:tcPr>
            <w:tcW w:w="635" w:type="dxa"/>
            <w:shd w:val="clear" w:color="auto" w:fill="auto"/>
            <w:noWrap/>
            <w:vAlign w:val="bottom"/>
            <w:hideMark/>
          </w:tcPr>
          <w:p w14:paraId="6E8CB174" w14:textId="77777777" w:rsidR="00A762FA" w:rsidRPr="00F34790" w:rsidRDefault="00A762FA" w:rsidP="00C30DAB">
            <w:pPr>
              <w:spacing w:after="0"/>
              <w:jc w:val="center"/>
              <w:rPr>
                <w:b/>
                <w:sz w:val="22"/>
                <w:szCs w:val="22"/>
              </w:rPr>
            </w:pPr>
            <w:r w:rsidRPr="00F34790">
              <w:rPr>
                <w:b/>
                <w:sz w:val="22"/>
                <w:szCs w:val="22"/>
              </w:rPr>
              <w:t>420</w:t>
            </w:r>
          </w:p>
        </w:tc>
        <w:tc>
          <w:tcPr>
            <w:tcW w:w="934" w:type="dxa"/>
            <w:shd w:val="clear" w:color="auto" w:fill="auto"/>
            <w:noWrap/>
            <w:vAlign w:val="center"/>
            <w:hideMark/>
          </w:tcPr>
          <w:p w14:paraId="2680AEAC" w14:textId="77777777" w:rsidR="00A762FA" w:rsidRPr="00F34790" w:rsidRDefault="00A762FA" w:rsidP="00C30DAB">
            <w:pPr>
              <w:spacing w:after="0"/>
              <w:jc w:val="center"/>
              <w:rPr>
                <w:b/>
                <w:sz w:val="22"/>
                <w:szCs w:val="22"/>
              </w:rPr>
            </w:pPr>
            <w:r w:rsidRPr="00F34790">
              <w:rPr>
                <w:b/>
                <w:sz w:val="22"/>
                <w:szCs w:val="22"/>
              </w:rPr>
              <w:t> </w:t>
            </w:r>
          </w:p>
        </w:tc>
      </w:tr>
      <w:tr w:rsidR="00A762FA" w:rsidRPr="00C70764" w14:paraId="7FA4FA79" w14:textId="77777777" w:rsidTr="00C30DAB">
        <w:trPr>
          <w:trHeight w:val="300"/>
        </w:trPr>
        <w:tc>
          <w:tcPr>
            <w:tcW w:w="958" w:type="dxa"/>
            <w:vMerge w:val="restart"/>
            <w:shd w:val="clear" w:color="auto" w:fill="auto"/>
            <w:noWrap/>
            <w:vAlign w:val="center"/>
            <w:hideMark/>
          </w:tcPr>
          <w:p w14:paraId="3C8637B2" w14:textId="77777777" w:rsidR="00A762FA" w:rsidRPr="00C70764" w:rsidRDefault="00A762FA" w:rsidP="00C30DAB">
            <w:pPr>
              <w:spacing w:after="0"/>
              <w:jc w:val="center"/>
              <w:rPr>
                <w:b/>
                <w:bCs/>
                <w:sz w:val="22"/>
                <w:szCs w:val="22"/>
              </w:rPr>
            </w:pPr>
            <w:r w:rsidRPr="00C70764">
              <w:rPr>
                <w:b/>
                <w:bCs/>
                <w:sz w:val="22"/>
                <w:szCs w:val="22"/>
              </w:rPr>
              <w:t>5o</w:t>
            </w:r>
          </w:p>
        </w:tc>
        <w:tc>
          <w:tcPr>
            <w:tcW w:w="900" w:type="dxa"/>
            <w:shd w:val="clear" w:color="auto" w:fill="auto"/>
            <w:noWrap/>
            <w:vAlign w:val="center"/>
            <w:hideMark/>
          </w:tcPr>
          <w:p w14:paraId="04136A48" w14:textId="77777777" w:rsidR="00A762FA" w:rsidRPr="00C70764" w:rsidRDefault="00A762FA" w:rsidP="00C30DAB">
            <w:pPr>
              <w:spacing w:after="0"/>
              <w:jc w:val="center"/>
              <w:rPr>
                <w:sz w:val="22"/>
                <w:szCs w:val="22"/>
              </w:rPr>
            </w:pPr>
            <w:r>
              <w:rPr>
                <w:sz w:val="22"/>
                <w:szCs w:val="22"/>
              </w:rPr>
              <w:t>IS 205</w:t>
            </w:r>
          </w:p>
        </w:tc>
        <w:tc>
          <w:tcPr>
            <w:tcW w:w="4658" w:type="dxa"/>
            <w:shd w:val="clear" w:color="auto" w:fill="auto"/>
            <w:noWrap/>
            <w:vAlign w:val="center"/>
            <w:hideMark/>
          </w:tcPr>
          <w:p w14:paraId="77E0EBA0" w14:textId="77777777" w:rsidR="00A762FA" w:rsidRPr="00C70764" w:rsidRDefault="00A762FA" w:rsidP="00C30DAB">
            <w:pPr>
              <w:spacing w:after="0"/>
              <w:rPr>
                <w:sz w:val="22"/>
                <w:szCs w:val="22"/>
              </w:rPr>
            </w:pPr>
            <w:proofErr w:type="spellStart"/>
            <w:r w:rsidRPr="00C70764">
              <w:rPr>
                <w:sz w:val="22"/>
                <w:szCs w:val="22"/>
              </w:rPr>
              <w:t>Macroecon</w:t>
            </w:r>
            <w:r>
              <w:rPr>
                <w:sz w:val="22"/>
                <w:szCs w:val="22"/>
              </w:rPr>
              <w:t>omia</w:t>
            </w:r>
            <w:proofErr w:type="spellEnd"/>
            <w:r w:rsidRPr="00C70764">
              <w:rPr>
                <w:sz w:val="22"/>
                <w:szCs w:val="22"/>
              </w:rPr>
              <w:t xml:space="preserve"> IV</w:t>
            </w:r>
          </w:p>
        </w:tc>
        <w:tc>
          <w:tcPr>
            <w:tcW w:w="470" w:type="dxa"/>
            <w:shd w:val="clear" w:color="auto" w:fill="auto"/>
            <w:noWrap/>
            <w:vAlign w:val="center"/>
            <w:hideMark/>
          </w:tcPr>
          <w:p w14:paraId="0ABC3E0F"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2A56C56" w14:textId="77777777" w:rsidR="00A762FA" w:rsidRDefault="00A762FA" w:rsidP="00C30DAB">
            <w:pPr>
              <w:spacing w:after="0"/>
              <w:jc w:val="center"/>
            </w:pPr>
            <w:r w:rsidRPr="00694DE5">
              <w:rPr>
                <w:sz w:val="22"/>
                <w:szCs w:val="22"/>
              </w:rPr>
              <w:t>60</w:t>
            </w:r>
          </w:p>
        </w:tc>
        <w:tc>
          <w:tcPr>
            <w:tcW w:w="934" w:type="dxa"/>
            <w:shd w:val="clear" w:color="auto" w:fill="auto"/>
            <w:noWrap/>
            <w:vAlign w:val="center"/>
            <w:hideMark/>
          </w:tcPr>
          <w:p w14:paraId="4F3A037F" w14:textId="77777777" w:rsidR="00A762FA" w:rsidRPr="00C70764" w:rsidRDefault="00A762FA" w:rsidP="00C30DAB">
            <w:pPr>
              <w:spacing w:after="0"/>
              <w:jc w:val="center"/>
              <w:rPr>
                <w:sz w:val="22"/>
                <w:szCs w:val="22"/>
              </w:rPr>
            </w:pPr>
            <w:r>
              <w:rPr>
                <w:sz w:val="22"/>
                <w:szCs w:val="22"/>
              </w:rPr>
              <w:t>IS203</w:t>
            </w:r>
          </w:p>
        </w:tc>
      </w:tr>
      <w:tr w:rsidR="00A762FA" w:rsidRPr="00C70764" w14:paraId="36F49F8F" w14:textId="77777777" w:rsidTr="00C30DAB">
        <w:trPr>
          <w:trHeight w:val="300"/>
        </w:trPr>
        <w:tc>
          <w:tcPr>
            <w:tcW w:w="958" w:type="dxa"/>
            <w:vMerge/>
            <w:vAlign w:val="center"/>
            <w:hideMark/>
          </w:tcPr>
          <w:p w14:paraId="7729DDE7"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1C32E121" w14:textId="77777777" w:rsidR="00A762FA" w:rsidRPr="00C70764" w:rsidRDefault="00A762FA" w:rsidP="00C30DAB">
            <w:pPr>
              <w:spacing w:after="0"/>
              <w:jc w:val="center"/>
              <w:rPr>
                <w:sz w:val="22"/>
                <w:szCs w:val="22"/>
              </w:rPr>
            </w:pPr>
            <w:r>
              <w:rPr>
                <w:sz w:val="22"/>
                <w:szCs w:val="22"/>
              </w:rPr>
              <w:t>IS 213</w:t>
            </w:r>
          </w:p>
        </w:tc>
        <w:tc>
          <w:tcPr>
            <w:tcW w:w="4658" w:type="dxa"/>
            <w:shd w:val="clear" w:color="auto" w:fill="auto"/>
            <w:noWrap/>
            <w:vAlign w:val="center"/>
            <w:hideMark/>
          </w:tcPr>
          <w:p w14:paraId="66F36C5A" w14:textId="77777777" w:rsidR="00A762FA" w:rsidRPr="00C70764" w:rsidRDefault="00A762FA" w:rsidP="00C30DAB">
            <w:pPr>
              <w:spacing w:after="0"/>
              <w:rPr>
                <w:sz w:val="22"/>
                <w:szCs w:val="22"/>
              </w:rPr>
            </w:pPr>
            <w:proofErr w:type="spellStart"/>
            <w:r w:rsidRPr="00C70764">
              <w:rPr>
                <w:sz w:val="22"/>
                <w:szCs w:val="22"/>
              </w:rPr>
              <w:t>Economia</w:t>
            </w:r>
            <w:proofErr w:type="spellEnd"/>
            <w:r w:rsidRPr="00C70764">
              <w:rPr>
                <w:sz w:val="22"/>
                <w:szCs w:val="22"/>
              </w:rPr>
              <w:t xml:space="preserve"> Industrial</w:t>
            </w:r>
          </w:p>
        </w:tc>
        <w:tc>
          <w:tcPr>
            <w:tcW w:w="470" w:type="dxa"/>
            <w:shd w:val="clear" w:color="auto" w:fill="auto"/>
            <w:noWrap/>
            <w:vAlign w:val="center"/>
            <w:hideMark/>
          </w:tcPr>
          <w:p w14:paraId="2390AFD5"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00B650E1" w14:textId="77777777" w:rsidR="00A762FA" w:rsidRDefault="00A762FA" w:rsidP="00C30DAB">
            <w:pPr>
              <w:spacing w:after="0"/>
              <w:jc w:val="center"/>
            </w:pPr>
            <w:r w:rsidRPr="00694DE5">
              <w:rPr>
                <w:sz w:val="22"/>
                <w:szCs w:val="22"/>
              </w:rPr>
              <w:t>60</w:t>
            </w:r>
          </w:p>
        </w:tc>
        <w:tc>
          <w:tcPr>
            <w:tcW w:w="934" w:type="dxa"/>
            <w:shd w:val="clear" w:color="auto" w:fill="auto"/>
            <w:noWrap/>
            <w:vAlign w:val="center"/>
            <w:hideMark/>
          </w:tcPr>
          <w:p w14:paraId="6D497AB0" w14:textId="77777777" w:rsidR="00A762FA" w:rsidRPr="00C70764" w:rsidRDefault="00A762FA" w:rsidP="00C30DAB">
            <w:pPr>
              <w:spacing w:after="0"/>
              <w:jc w:val="center"/>
              <w:rPr>
                <w:sz w:val="22"/>
                <w:szCs w:val="22"/>
              </w:rPr>
            </w:pPr>
            <w:r w:rsidRPr="00064DFF">
              <w:rPr>
                <w:sz w:val="22"/>
                <w:szCs w:val="22"/>
              </w:rPr>
              <w:t>IS207</w:t>
            </w:r>
          </w:p>
        </w:tc>
      </w:tr>
      <w:tr w:rsidR="00A762FA" w:rsidRPr="00C70764" w14:paraId="06A90994" w14:textId="77777777" w:rsidTr="00C30DAB">
        <w:trPr>
          <w:trHeight w:val="315"/>
        </w:trPr>
        <w:tc>
          <w:tcPr>
            <w:tcW w:w="958" w:type="dxa"/>
            <w:vMerge/>
            <w:vAlign w:val="center"/>
            <w:hideMark/>
          </w:tcPr>
          <w:p w14:paraId="619A0C6F"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6DDBF635" w14:textId="77777777" w:rsidR="00A762FA" w:rsidRPr="00C70764" w:rsidRDefault="00A762FA" w:rsidP="00C30DAB">
            <w:pPr>
              <w:spacing w:after="0"/>
              <w:jc w:val="center"/>
              <w:rPr>
                <w:sz w:val="22"/>
                <w:szCs w:val="22"/>
              </w:rPr>
            </w:pPr>
            <w:r w:rsidRPr="00C70764">
              <w:rPr>
                <w:sz w:val="22"/>
                <w:szCs w:val="22"/>
              </w:rPr>
              <w:t>IH 290</w:t>
            </w:r>
          </w:p>
        </w:tc>
        <w:tc>
          <w:tcPr>
            <w:tcW w:w="4658" w:type="dxa"/>
            <w:shd w:val="clear" w:color="auto" w:fill="auto"/>
            <w:noWrap/>
            <w:vAlign w:val="center"/>
            <w:hideMark/>
          </w:tcPr>
          <w:p w14:paraId="2A814112" w14:textId="77777777" w:rsidR="00A762FA" w:rsidRPr="00C70764" w:rsidRDefault="00A762FA" w:rsidP="00C30DAB">
            <w:pPr>
              <w:spacing w:after="0"/>
              <w:rPr>
                <w:sz w:val="22"/>
                <w:szCs w:val="22"/>
              </w:rPr>
            </w:pPr>
            <w:proofErr w:type="spellStart"/>
            <w:r w:rsidRPr="00C70764">
              <w:rPr>
                <w:sz w:val="22"/>
                <w:szCs w:val="22"/>
              </w:rPr>
              <w:t>Economia</w:t>
            </w:r>
            <w:proofErr w:type="spellEnd"/>
            <w:r>
              <w:rPr>
                <w:sz w:val="22"/>
                <w:szCs w:val="22"/>
              </w:rPr>
              <w:t xml:space="preserve"> </w:t>
            </w:r>
            <w:proofErr w:type="spellStart"/>
            <w:r w:rsidRPr="00C70764">
              <w:rPr>
                <w:sz w:val="22"/>
                <w:szCs w:val="22"/>
              </w:rPr>
              <w:t>Brasileira</w:t>
            </w:r>
            <w:proofErr w:type="spellEnd"/>
            <w:r w:rsidRPr="00C70764">
              <w:rPr>
                <w:sz w:val="22"/>
                <w:szCs w:val="22"/>
              </w:rPr>
              <w:t xml:space="preserve"> I</w:t>
            </w:r>
          </w:p>
        </w:tc>
        <w:tc>
          <w:tcPr>
            <w:tcW w:w="470" w:type="dxa"/>
            <w:shd w:val="clear" w:color="auto" w:fill="auto"/>
            <w:noWrap/>
            <w:vAlign w:val="center"/>
            <w:hideMark/>
          </w:tcPr>
          <w:p w14:paraId="3BAA2615"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0983C59B" w14:textId="77777777" w:rsidR="00A762FA" w:rsidRDefault="00A762FA" w:rsidP="00C30DAB">
            <w:pPr>
              <w:spacing w:after="0"/>
              <w:jc w:val="center"/>
            </w:pPr>
            <w:r w:rsidRPr="00694DE5">
              <w:rPr>
                <w:sz w:val="22"/>
                <w:szCs w:val="22"/>
              </w:rPr>
              <w:t>60</w:t>
            </w:r>
          </w:p>
        </w:tc>
        <w:tc>
          <w:tcPr>
            <w:tcW w:w="934" w:type="dxa"/>
            <w:shd w:val="clear" w:color="auto" w:fill="auto"/>
            <w:noWrap/>
            <w:vAlign w:val="center"/>
            <w:hideMark/>
          </w:tcPr>
          <w:p w14:paraId="1F4073D9" w14:textId="77777777" w:rsidR="00A762FA" w:rsidRPr="00C70764" w:rsidRDefault="00A762FA" w:rsidP="00C30DAB">
            <w:pPr>
              <w:spacing w:after="0"/>
              <w:jc w:val="center"/>
              <w:rPr>
                <w:sz w:val="22"/>
                <w:szCs w:val="22"/>
              </w:rPr>
            </w:pPr>
            <w:r>
              <w:rPr>
                <w:sz w:val="22"/>
                <w:szCs w:val="22"/>
              </w:rPr>
              <w:t xml:space="preserve">TH502 </w:t>
            </w:r>
          </w:p>
        </w:tc>
      </w:tr>
      <w:tr w:rsidR="00A762FA" w:rsidRPr="00C70764" w14:paraId="067A0A81" w14:textId="77777777" w:rsidTr="00C30DAB">
        <w:trPr>
          <w:trHeight w:val="315"/>
        </w:trPr>
        <w:tc>
          <w:tcPr>
            <w:tcW w:w="958" w:type="dxa"/>
            <w:vMerge/>
            <w:vAlign w:val="center"/>
            <w:hideMark/>
          </w:tcPr>
          <w:p w14:paraId="1DE119A8"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5FA1FFEC" w14:textId="77777777" w:rsidR="00A762FA" w:rsidRPr="00C70764" w:rsidRDefault="00A762FA" w:rsidP="00C30DAB">
            <w:pPr>
              <w:spacing w:after="0"/>
              <w:jc w:val="center"/>
              <w:rPr>
                <w:sz w:val="22"/>
                <w:szCs w:val="22"/>
              </w:rPr>
            </w:pPr>
            <w:r>
              <w:rPr>
                <w:sz w:val="22"/>
                <w:szCs w:val="22"/>
              </w:rPr>
              <w:t>IS 215</w:t>
            </w:r>
          </w:p>
        </w:tc>
        <w:tc>
          <w:tcPr>
            <w:tcW w:w="4658" w:type="dxa"/>
            <w:shd w:val="clear" w:color="auto" w:fill="auto"/>
            <w:noWrap/>
            <w:vAlign w:val="center"/>
            <w:hideMark/>
          </w:tcPr>
          <w:p w14:paraId="64E3DBEC" w14:textId="77777777" w:rsidR="00A762FA" w:rsidRPr="00C70764" w:rsidRDefault="00A762FA" w:rsidP="00C30DAB">
            <w:pPr>
              <w:spacing w:after="0"/>
              <w:rPr>
                <w:sz w:val="22"/>
                <w:szCs w:val="22"/>
              </w:rPr>
            </w:pPr>
            <w:proofErr w:type="spellStart"/>
            <w:r w:rsidRPr="00C70764">
              <w:rPr>
                <w:sz w:val="22"/>
                <w:szCs w:val="22"/>
              </w:rPr>
              <w:t>Desenvolvimento</w:t>
            </w:r>
            <w:proofErr w:type="spellEnd"/>
            <w:r>
              <w:rPr>
                <w:sz w:val="22"/>
                <w:szCs w:val="22"/>
              </w:rPr>
              <w:t xml:space="preserve"> </w:t>
            </w:r>
            <w:proofErr w:type="spellStart"/>
            <w:r w:rsidRPr="00C70764">
              <w:rPr>
                <w:sz w:val="22"/>
                <w:szCs w:val="22"/>
              </w:rPr>
              <w:t>Econômico</w:t>
            </w:r>
            <w:proofErr w:type="spellEnd"/>
          </w:p>
        </w:tc>
        <w:tc>
          <w:tcPr>
            <w:tcW w:w="470" w:type="dxa"/>
            <w:shd w:val="clear" w:color="auto" w:fill="auto"/>
            <w:noWrap/>
            <w:vAlign w:val="center"/>
            <w:hideMark/>
          </w:tcPr>
          <w:p w14:paraId="1478C8C0"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8BA2352" w14:textId="77777777" w:rsidR="00A762FA" w:rsidRDefault="00A762FA" w:rsidP="00C30DAB">
            <w:pPr>
              <w:spacing w:after="0"/>
              <w:jc w:val="center"/>
            </w:pPr>
            <w:r w:rsidRPr="00694DE5">
              <w:rPr>
                <w:sz w:val="22"/>
                <w:szCs w:val="22"/>
              </w:rPr>
              <w:t>60</w:t>
            </w:r>
          </w:p>
        </w:tc>
        <w:tc>
          <w:tcPr>
            <w:tcW w:w="934" w:type="dxa"/>
            <w:shd w:val="clear" w:color="auto" w:fill="auto"/>
            <w:noWrap/>
            <w:vAlign w:val="center"/>
            <w:hideMark/>
          </w:tcPr>
          <w:p w14:paraId="17E9FC20" w14:textId="77777777" w:rsidR="00A762FA" w:rsidRPr="00C70764" w:rsidRDefault="00A762FA" w:rsidP="00C30DAB">
            <w:pPr>
              <w:spacing w:after="0"/>
              <w:jc w:val="center"/>
              <w:rPr>
                <w:sz w:val="22"/>
                <w:szCs w:val="22"/>
              </w:rPr>
            </w:pPr>
            <w:r w:rsidRPr="00064DFF">
              <w:rPr>
                <w:sz w:val="22"/>
                <w:szCs w:val="22"/>
              </w:rPr>
              <w:t>IS202</w:t>
            </w:r>
          </w:p>
        </w:tc>
      </w:tr>
      <w:tr w:rsidR="00A762FA" w:rsidRPr="00C70764" w14:paraId="69E2B527" w14:textId="77777777" w:rsidTr="00C30DAB">
        <w:trPr>
          <w:trHeight w:val="315"/>
        </w:trPr>
        <w:tc>
          <w:tcPr>
            <w:tcW w:w="958" w:type="dxa"/>
            <w:vMerge/>
            <w:vAlign w:val="center"/>
          </w:tcPr>
          <w:p w14:paraId="12F1B728" w14:textId="77777777" w:rsidR="00A762FA" w:rsidRPr="00C70764" w:rsidRDefault="00A762FA" w:rsidP="00C30DAB">
            <w:pPr>
              <w:spacing w:after="0"/>
              <w:rPr>
                <w:b/>
                <w:bCs/>
                <w:sz w:val="22"/>
                <w:szCs w:val="22"/>
              </w:rPr>
            </w:pPr>
          </w:p>
        </w:tc>
        <w:tc>
          <w:tcPr>
            <w:tcW w:w="900" w:type="dxa"/>
            <w:shd w:val="clear" w:color="auto" w:fill="auto"/>
            <w:noWrap/>
            <w:vAlign w:val="center"/>
          </w:tcPr>
          <w:p w14:paraId="5E0C2729" w14:textId="77777777" w:rsidR="00A762FA" w:rsidRDefault="00A762FA" w:rsidP="00C30DAB">
            <w:pPr>
              <w:spacing w:after="0"/>
              <w:jc w:val="center"/>
              <w:rPr>
                <w:sz w:val="22"/>
                <w:szCs w:val="22"/>
              </w:rPr>
            </w:pPr>
          </w:p>
        </w:tc>
        <w:tc>
          <w:tcPr>
            <w:tcW w:w="4658" w:type="dxa"/>
            <w:shd w:val="clear" w:color="auto" w:fill="auto"/>
            <w:noWrap/>
            <w:vAlign w:val="center"/>
          </w:tcPr>
          <w:p w14:paraId="1347417D" w14:textId="77777777" w:rsidR="00A762FA" w:rsidRPr="00C70764" w:rsidRDefault="00A762FA" w:rsidP="00C30DAB">
            <w:pPr>
              <w:spacing w:after="0"/>
              <w:rPr>
                <w:sz w:val="22"/>
                <w:szCs w:val="22"/>
              </w:rPr>
            </w:pPr>
            <w:proofErr w:type="spellStart"/>
            <w:r>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I</w:t>
            </w:r>
          </w:p>
        </w:tc>
        <w:tc>
          <w:tcPr>
            <w:tcW w:w="470" w:type="dxa"/>
            <w:shd w:val="clear" w:color="auto" w:fill="auto"/>
            <w:noWrap/>
            <w:vAlign w:val="center"/>
          </w:tcPr>
          <w:p w14:paraId="2FA819F9" w14:textId="77777777" w:rsidR="00A762FA" w:rsidRPr="00C70764" w:rsidRDefault="00A762FA" w:rsidP="00C30DAB">
            <w:pPr>
              <w:spacing w:after="0"/>
              <w:jc w:val="center"/>
              <w:rPr>
                <w:sz w:val="22"/>
                <w:szCs w:val="22"/>
              </w:rPr>
            </w:pPr>
            <w:r>
              <w:rPr>
                <w:sz w:val="22"/>
                <w:szCs w:val="22"/>
              </w:rPr>
              <w:t>4</w:t>
            </w:r>
          </w:p>
        </w:tc>
        <w:tc>
          <w:tcPr>
            <w:tcW w:w="635" w:type="dxa"/>
            <w:shd w:val="clear" w:color="auto" w:fill="auto"/>
            <w:noWrap/>
            <w:vAlign w:val="center"/>
          </w:tcPr>
          <w:p w14:paraId="5EF93CD2" w14:textId="77777777" w:rsidR="00A762FA" w:rsidRPr="00694DE5" w:rsidRDefault="00A762FA" w:rsidP="00C30DAB">
            <w:pPr>
              <w:spacing w:after="0"/>
              <w:jc w:val="center"/>
              <w:rPr>
                <w:sz w:val="22"/>
                <w:szCs w:val="22"/>
              </w:rPr>
            </w:pPr>
            <w:r>
              <w:rPr>
                <w:sz w:val="22"/>
                <w:szCs w:val="22"/>
              </w:rPr>
              <w:t>60</w:t>
            </w:r>
          </w:p>
        </w:tc>
        <w:tc>
          <w:tcPr>
            <w:tcW w:w="934" w:type="dxa"/>
            <w:shd w:val="clear" w:color="auto" w:fill="auto"/>
            <w:noWrap/>
            <w:vAlign w:val="center"/>
          </w:tcPr>
          <w:p w14:paraId="1A9F3C8D" w14:textId="77777777" w:rsidR="00A762FA" w:rsidRDefault="00A762FA" w:rsidP="00C30DAB">
            <w:pPr>
              <w:spacing w:after="0"/>
              <w:jc w:val="center"/>
              <w:rPr>
                <w:sz w:val="22"/>
                <w:szCs w:val="22"/>
              </w:rPr>
            </w:pPr>
            <w:r>
              <w:rPr>
                <w:sz w:val="22"/>
                <w:szCs w:val="22"/>
              </w:rPr>
              <w:t>-</w:t>
            </w:r>
          </w:p>
        </w:tc>
      </w:tr>
      <w:tr w:rsidR="00A762FA" w:rsidRPr="00C70764" w14:paraId="0956011A" w14:textId="77777777" w:rsidTr="00C30DAB">
        <w:trPr>
          <w:trHeight w:val="300"/>
        </w:trPr>
        <w:tc>
          <w:tcPr>
            <w:tcW w:w="958" w:type="dxa"/>
            <w:vMerge/>
            <w:vAlign w:val="center"/>
          </w:tcPr>
          <w:p w14:paraId="394C8165" w14:textId="77777777" w:rsidR="00A762FA" w:rsidRPr="00C70764" w:rsidRDefault="00A762FA" w:rsidP="00C30DAB">
            <w:pPr>
              <w:spacing w:after="0"/>
              <w:rPr>
                <w:b/>
                <w:bCs/>
                <w:sz w:val="22"/>
                <w:szCs w:val="22"/>
              </w:rPr>
            </w:pPr>
          </w:p>
        </w:tc>
        <w:tc>
          <w:tcPr>
            <w:tcW w:w="900" w:type="dxa"/>
            <w:shd w:val="clear" w:color="auto" w:fill="auto"/>
            <w:noWrap/>
            <w:vAlign w:val="center"/>
          </w:tcPr>
          <w:p w14:paraId="470CCC91" w14:textId="77777777" w:rsidR="00A762FA" w:rsidRPr="00F34790" w:rsidRDefault="00A762FA" w:rsidP="00C30DAB">
            <w:pPr>
              <w:spacing w:after="0"/>
              <w:jc w:val="center"/>
              <w:rPr>
                <w:b/>
                <w:sz w:val="22"/>
                <w:szCs w:val="22"/>
              </w:rPr>
            </w:pPr>
          </w:p>
        </w:tc>
        <w:tc>
          <w:tcPr>
            <w:tcW w:w="4658" w:type="dxa"/>
            <w:shd w:val="clear" w:color="auto" w:fill="auto"/>
            <w:noWrap/>
            <w:vAlign w:val="center"/>
          </w:tcPr>
          <w:p w14:paraId="5110BE73" w14:textId="77777777" w:rsidR="00A762FA" w:rsidRPr="00F34790" w:rsidRDefault="00A762FA" w:rsidP="00C30DAB">
            <w:pPr>
              <w:spacing w:after="0"/>
              <w:rPr>
                <w:b/>
                <w:sz w:val="22"/>
                <w:szCs w:val="22"/>
              </w:rPr>
            </w:pPr>
            <w:proofErr w:type="spellStart"/>
            <w:r>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II</w:t>
            </w:r>
          </w:p>
        </w:tc>
        <w:tc>
          <w:tcPr>
            <w:tcW w:w="470" w:type="dxa"/>
            <w:shd w:val="clear" w:color="auto" w:fill="auto"/>
            <w:noWrap/>
            <w:vAlign w:val="center"/>
          </w:tcPr>
          <w:p w14:paraId="0A673193" w14:textId="77777777" w:rsidR="00A762FA" w:rsidRDefault="00A762FA" w:rsidP="00C30DAB">
            <w:pPr>
              <w:spacing w:after="0"/>
              <w:jc w:val="center"/>
              <w:rPr>
                <w:b/>
                <w:sz w:val="22"/>
                <w:szCs w:val="22"/>
              </w:rPr>
            </w:pPr>
            <w:r>
              <w:rPr>
                <w:b/>
                <w:sz w:val="22"/>
                <w:szCs w:val="22"/>
              </w:rPr>
              <w:t>4</w:t>
            </w:r>
          </w:p>
        </w:tc>
        <w:tc>
          <w:tcPr>
            <w:tcW w:w="635" w:type="dxa"/>
            <w:shd w:val="clear" w:color="auto" w:fill="auto"/>
            <w:noWrap/>
            <w:vAlign w:val="center"/>
          </w:tcPr>
          <w:p w14:paraId="33E5882E" w14:textId="77777777" w:rsidR="00A762FA" w:rsidRPr="00F34790" w:rsidRDefault="00A762FA" w:rsidP="00C30DAB">
            <w:pPr>
              <w:spacing w:after="0"/>
              <w:jc w:val="center"/>
              <w:rPr>
                <w:b/>
                <w:sz w:val="22"/>
                <w:szCs w:val="22"/>
              </w:rPr>
            </w:pPr>
            <w:r>
              <w:rPr>
                <w:b/>
                <w:sz w:val="22"/>
                <w:szCs w:val="22"/>
              </w:rPr>
              <w:t>60</w:t>
            </w:r>
          </w:p>
        </w:tc>
        <w:tc>
          <w:tcPr>
            <w:tcW w:w="934" w:type="dxa"/>
            <w:shd w:val="clear" w:color="auto" w:fill="auto"/>
            <w:noWrap/>
            <w:vAlign w:val="center"/>
          </w:tcPr>
          <w:p w14:paraId="07A613E6" w14:textId="77777777" w:rsidR="00A762FA" w:rsidRPr="00F34790" w:rsidRDefault="00A762FA" w:rsidP="00C30DAB">
            <w:pPr>
              <w:spacing w:after="0"/>
              <w:jc w:val="center"/>
              <w:rPr>
                <w:b/>
                <w:sz w:val="22"/>
                <w:szCs w:val="22"/>
              </w:rPr>
            </w:pPr>
          </w:p>
        </w:tc>
      </w:tr>
      <w:tr w:rsidR="00A762FA" w:rsidRPr="00C70764" w14:paraId="3C5217D9" w14:textId="77777777" w:rsidTr="00C30DAB">
        <w:trPr>
          <w:trHeight w:val="300"/>
        </w:trPr>
        <w:tc>
          <w:tcPr>
            <w:tcW w:w="958" w:type="dxa"/>
            <w:vMerge/>
            <w:vAlign w:val="center"/>
            <w:hideMark/>
          </w:tcPr>
          <w:p w14:paraId="4374EBCE"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778721DD" w14:textId="77777777" w:rsidR="00A762FA" w:rsidRPr="00F34790" w:rsidRDefault="00A762FA" w:rsidP="00C30DAB">
            <w:pPr>
              <w:spacing w:after="0"/>
              <w:jc w:val="center"/>
              <w:rPr>
                <w:b/>
                <w:sz w:val="22"/>
                <w:szCs w:val="22"/>
              </w:rPr>
            </w:pPr>
          </w:p>
        </w:tc>
        <w:tc>
          <w:tcPr>
            <w:tcW w:w="4658" w:type="dxa"/>
            <w:shd w:val="clear" w:color="auto" w:fill="auto"/>
            <w:noWrap/>
            <w:vAlign w:val="center"/>
            <w:hideMark/>
          </w:tcPr>
          <w:p w14:paraId="162B07EF" w14:textId="77777777" w:rsidR="00A762FA" w:rsidRPr="00F34790" w:rsidRDefault="00A762FA" w:rsidP="00C30DAB">
            <w:pPr>
              <w:spacing w:after="0"/>
              <w:jc w:val="center"/>
              <w:rPr>
                <w:b/>
                <w:sz w:val="22"/>
                <w:szCs w:val="22"/>
              </w:rPr>
            </w:pPr>
          </w:p>
        </w:tc>
        <w:tc>
          <w:tcPr>
            <w:tcW w:w="470" w:type="dxa"/>
            <w:shd w:val="clear" w:color="auto" w:fill="auto"/>
            <w:noWrap/>
            <w:vAlign w:val="center"/>
            <w:hideMark/>
          </w:tcPr>
          <w:p w14:paraId="0BDC1DFD" w14:textId="77777777" w:rsidR="00A762FA" w:rsidRPr="00F34790" w:rsidRDefault="00A762FA" w:rsidP="00C30DAB">
            <w:pPr>
              <w:spacing w:after="0"/>
              <w:jc w:val="center"/>
              <w:rPr>
                <w:b/>
                <w:sz w:val="22"/>
                <w:szCs w:val="22"/>
              </w:rPr>
            </w:pPr>
            <w:r>
              <w:rPr>
                <w:b/>
                <w:sz w:val="22"/>
                <w:szCs w:val="22"/>
              </w:rPr>
              <w:t>24</w:t>
            </w:r>
          </w:p>
        </w:tc>
        <w:tc>
          <w:tcPr>
            <w:tcW w:w="635" w:type="dxa"/>
            <w:shd w:val="clear" w:color="auto" w:fill="auto"/>
            <w:noWrap/>
            <w:vAlign w:val="center"/>
            <w:hideMark/>
          </w:tcPr>
          <w:p w14:paraId="1677354D" w14:textId="77777777" w:rsidR="00A762FA" w:rsidRPr="00F34790" w:rsidRDefault="00A762FA" w:rsidP="00C30DAB">
            <w:pPr>
              <w:spacing w:after="0"/>
              <w:jc w:val="center"/>
              <w:rPr>
                <w:b/>
                <w:sz w:val="22"/>
                <w:szCs w:val="22"/>
              </w:rPr>
            </w:pPr>
            <w:r w:rsidRPr="00F34790">
              <w:rPr>
                <w:b/>
                <w:sz w:val="22"/>
                <w:szCs w:val="22"/>
              </w:rPr>
              <w:t>3</w:t>
            </w:r>
            <w:r>
              <w:rPr>
                <w:b/>
                <w:sz w:val="22"/>
                <w:szCs w:val="22"/>
              </w:rPr>
              <w:t>6</w:t>
            </w:r>
            <w:r w:rsidRPr="00F34790">
              <w:rPr>
                <w:b/>
                <w:sz w:val="22"/>
                <w:szCs w:val="22"/>
              </w:rPr>
              <w:t>0</w:t>
            </w:r>
          </w:p>
        </w:tc>
        <w:tc>
          <w:tcPr>
            <w:tcW w:w="934" w:type="dxa"/>
            <w:shd w:val="clear" w:color="auto" w:fill="auto"/>
            <w:noWrap/>
            <w:vAlign w:val="center"/>
            <w:hideMark/>
          </w:tcPr>
          <w:p w14:paraId="76447BE6" w14:textId="77777777" w:rsidR="00A762FA" w:rsidRPr="00F34790" w:rsidRDefault="00A762FA" w:rsidP="00C30DAB">
            <w:pPr>
              <w:spacing w:after="0"/>
              <w:jc w:val="center"/>
              <w:rPr>
                <w:b/>
                <w:sz w:val="22"/>
                <w:szCs w:val="22"/>
              </w:rPr>
            </w:pPr>
          </w:p>
        </w:tc>
      </w:tr>
      <w:tr w:rsidR="00A762FA" w:rsidRPr="00C70764" w14:paraId="4073CD9F" w14:textId="77777777" w:rsidTr="00C30DAB">
        <w:trPr>
          <w:trHeight w:val="300"/>
        </w:trPr>
        <w:tc>
          <w:tcPr>
            <w:tcW w:w="958" w:type="dxa"/>
            <w:vMerge w:val="restart"/>
            <w:shd w:val="clear" w:color="auto" w:fill="auto"/>
            <w:noWrap/>
            <w:vAlign w:val="center"/>
            <w:hideMark/>
          </w:tcPr>
          <w:p w14:paraId="3469ABE3" w14:textId="77777777" w:rsidR="00A762FA" w:rsidRPr="00C70764" w:rsidRDefault="00A762FA" w:rsidP="00C30DAB">
            <w:pPr>
              <w:spacing w:after="0"/>
              <w:jc w:val="center"/>
              <w:rPr>
                <w:b/>
                <w:bCs/>
                <w:sz w:val="22"/>
                <w:szCs w:val="22"/>
              </w:rPr>
            </w:pPr>
            <w:r w:rsidRPr="00C70764">
              <w:rPr>
                <w:b/>
                <w:bCs/>
                <w:sz w:val="22"/>
                <w:szCs w:val="22"/>
              </w:rPr>
              <w:t>6o</w:t>
            </w:r>
          </w:p>
        </w:tc>
        <w:tc>
          <w:tcPr>
            <w:tcW w:w="900" w:type="dxa"/>
            <w:shd w:val="clear" w:color="auto" w:fill="auto"/>
            <w:noWrap/>
            <w:vAlign w:val="center"/>
            <w:hideMark/>
          </w:tcPr>
          <w:p w14:paraId="54F3E4F4" w14:textId="77777777" w:rsidR="00A762FA" w:rsidRPr="00C70764" w:rsidRDefault="00A762FA" w:rsidP="00C30DAB">
            <w:pPr>
              <w:spacing w:after="0"/>
              <w:jc w:val="center"/>
              <w:rPr>
                <w:sz w:val="22"/>
                <w:szCs w:val="22"/>
              </w:rPr>
            </w:pPr>
            <w:r>
              <w:rPr>
                <w:sz w:val="22"/>
                <w:szCs w:val="22"/>
              </w:rPr>
              <w:t>IS 218</w:t>
            </w:r>
          </w:p>
        </w:tc>
        <w:tc>
          <w:tcPr>
            <w:tcW w:w="4658" w:type="dxa"/>
            <w:shd w:val="clear" w:color="auto" w:fill="auto"/>
            <w:noWrap/>
            <w:vAlign w:val="bottom"/>
            <w:hideMark/>
          </w:tcPr>
          <w:p w14:paraId="2BA3350A" w14:textId="77777777" w:rsidR="00A762FA" w:rsidRPr="00C70764" w:rsidRDefault="00A762FA" w:rsidP="00C30DAB">
            <w:pPr>
              <w:spacing w:after="0"/>
              <w:rPr>
                <w:sz w:val="22"/>
                <w:szCs w:val="22"/>
              </w:rPr>
            </w:pPr>
            <w:r w:rsidRPr="00C70764">
              <w:rPr>
                <w:sz w:val="22"/>
                <w:szCs w:val="22"/>
              </w:rPr>
              <w:t xml:space="preserve">TPE </w:t>
            </w:r>
          </w:p>
        </w:tc>
        <w:tc>
          <w:tcPr>
            <w:tcW w:w="470" w:type="dxa"/>
            <w:shd w:val="clear" w:color="auto" w:fill="auto"/>
            <w:noWrap/>
            <w:vAlign w:val="bottom"/>
            <w:hideMark/>
          </w:tcPr>
          <w:p w14:paraId="2F3696A7"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5C3E4C39" w14:textId="77777777" w:rsidR="00A762FA" w:rsidRDefault="00A762FA" w:rsidP="00C30DAB">
            <w:pPr>
              <w:spacing w:after="0"/>
              <w:jc w:val="center"/>
            </w:pPr>
            <w:r w:rsidRPr="00D91B70">
              <w:rPr>
                <w:sz w:val="22"/>
                <w:szCs w:val="22"/>
              </w:rPr>
              <w:t>60</w:t>
            </w:r>
          </w:p>
        </w:tc>
        <w:tc>
          <w:tcPr>
            <w:tcW w:w="934" w:type="dxa"/>
            <w:shd w:val="clear" w:color="auto" w:fill="auto"/>
            <w:noWrap/>
            <w:vAlign w:val="center"/>
            <w:hideMark/>
          </w:tcPr>
          <w:p w14:paraId="5CFF1274" w14:textId="77777777" w:rsidR="00A762FA" w:rsidRPr="00C70764" w:rsidRDefault="00A762FA" w:rsidP="00C30DAB">
            <w:pPr>
              <w:spacing w:after="0"/>
              <w:jc w:val="center"/>
              <w:rPr>
                <w:sz w:val="22"/>
                <w:szCs w:val="22"/>
              </w:rPr>
            </w:pPr>
            <w:r>
              <w:rPr>
                <w:sz w:val="22"/>
                <w:szCs w:val="22"/>
              </w:rPr>
              <w:t>-</w:t>
            </w:r>
          </w:p>
        </w:tc>
      </w:tr>
      <w:tr w:rsidR="00A762FA" w:rsidRPr="00C70764" w14:paraId="7CDF668E" w14:textId="77777777" w:rsidTr="00C30DAB">
        <w:trPr>
          <w:trHeight w:val="300"/>
        </w:trPr>
        <w:tc>
          <w:tcPr>
            <w:tcW w:w="958" w:type="dxa"/>
            <w:vMerge/>
            <w:vAlign w:val="center"/>
            <w:hideMark/>
          </w:tcPr>
          <w:p w14:paraId="35A432AA"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77387ECB" w14:textId="77777777" w:rsidR="00A762FA" w:rsidRPr="00C70764" w:rsidRDefault="00A762FA" w:rsidP="00C30DAB">
            <w:pPr>
              <w:spacing w:after="0"/>
              <w:jc w:val="center"/>
              <w:rPr>
                <w:sz w:val="22"/>
                <w:szCs w:val="22"/>
              </w:rPr>
            </w:pPr>
            <w:r>
              <w:rPr>
                <w:sz w:val="22"/>
                <w:szCs w:val="22"/>
              </w:rPr>
              <w:t>IS 217</w:t>
            </w:r>
          </w:p>
        </w:tc>
        <w:tc>
          <w:tcPr>
            <w:tcW w:w="4658" w:type="dxa"/>
            <w:shd w:val="clear" w:color="auto" w:fill="auto"/>
            <w:noWrap/>
            <w:vAlign w:val="bottom"/>
            <w:hideMark/>
          </w:tcPr>
          <w:p w14:paraId="4D65262F" w14:textId="77777777" w:rsidR="00A762FA" w:rsidRPr="00C70764" w:rsidRDefault="00A762FA" w:rsidP="00C30DAB">
            <w:pPr>
              <w:spacing w:after="0"/>
              <w:rPr>
                <w:sz w:val="22"/>
                <w:szCs w:val="22"/>
              </w:rPr>
            </w:pPr>
            <w:proofErr w:type="spellStart"/>
            <w:r w:rsidRPr="00C70764">
              <w:rPr>
                <w:sz w:val="22"/>
                <w:szCs w:val="22"/>
              </w:rPr>
              <w:t>Economia</w:t>
            </w:r>
            <w:proofErr w:type="spellEnd"/>
            <w:r w:rsidRPr="00C70764">
              <w:rPr>
                <w:sz w:val="22"/>
                <w:szCs w:val="22"/>
              </w:rPr>
              <w:t xml:space="preserve"> e </w:t>
            </w:r>
            <w:proofErr w:type="spellStart"/>
            <w:r w:rsidRPr="00C70764">
              <w:rPr>
                <w:sz w:val="22"/>
                <w:szCs w:val="22"/>
              </w:rPr>
              <w:t>Teoria</w:t>
            </w:r>
            <w:proofErr w:type="spellEnd"/>
            <w:r>
              <w:rPr>
                <w:sz w:val="22"/>
                <w:szCs w:val="22"/>
              </w:rPr>
              <w:t xml:space="preserve"> </w:t>
            </w:r>
            <w:proofErr w:type="spellStart"/>
            <w:r w:rsidRPr="00C70764">
              <w:rPr>
                <w:sz w:val="22"/>
                <w:szCs w:val="22"/>
              </w:rPr>
              <w:t>Monetária</w:t>
            </w:r>
            <w:proofErr w:type="spellEnd"/>
          </w:p>
        </w:tc>
        <w:tc>
          <w:tcPr>
            <w:tcW w:w="470" w:type="dxa"/>
            <w:shd w:val="clear" w:color="auto" w:fill="auto"/>
            <w:noWrap/>
            <w:vAlign w:val="bottom"/>
            <w:hideMark/>
          </w:tcPr>
          <w:p w14:paraId="3C76BD67"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324CFA93" w14:textId="77777777" w:rsidR="00A762FA" w:rsidRDefault="00A762FA" w:rsidP="00C30DAB">
            <w:pPr>
              <w:spacing w:after="0"/>
              <w:jc w:val="center"/>
            </w:pPr>
            <w:r w:rsidRPr="00D91B70">
              <w:rPr>
                <w:sz w:val="22"/>
                <w:szCs w:val="22"/>
              </w:rPr>
              <w:t>60</w:t>
            </w:r>
          </w:p>
        </w:tc>
        <w:tc>
          <w:tcPr>
            <w:tcW w:w="934" w:type="dxa"/>
            <w:shd w:val="clear" w:color="auto" w:fill="auto"/>
            <w:noWrap/>
            <w:vAlign w:val="center"/>
            <w:hideMark/>
          </w:tcPr>
          <w:p w14:paraId="4E35B14B" w14:textId="77777777" w:rsidR="00A762FA" w:rsidRPr="00C70764" w:rsidRDefault="00A762FA" w:rsidP="00C30DAB">
            <w:pPr>
              <w:spacing w:after="0"/>
              <w:jc w:val="center"/>
              <w:rPr>
                <w:sz w:val="22"/>
                <w:szCs w:val="22"/>
              </w:rPr>
            </w:pPr>
            <w:r>
              <w:rPr>
                <w:sz w:val="22"/>
                <w:szCs w:val="22"/>
              </w:rPr>
              <w:t>IS202</w:t>
            </w:r>
          </w:p>
        </w:tc>
      </w:tr>
      <w:tr w:rsidR="00A762FA" w:rsidRPr="00C70764" w14:paraId="0E91BAA8" w14:textId="77777777" w:rsidTr="00C30DAB">
        <w:trPr>
          <w:trHeight w:val="315"/>
        </w:trPr>
        <w:tc>
          <w:tcPr>
            <w:tcW w:w="958" w:type="dxa"/>
            <w:vMerge/>
            <w:vAlign w:val="center"/>
            <w:hideMark/>
          </w:tcPr>
          <w:p w14:paraId="216E4D66"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1F9C069E" w14:textId="77777777" w:rsidR="00A762FA" w:rsidRPr="00C70764" w:rsidRDefault="00A762FA" w:rsidP="00C30DAB">
            <w:pPr>
              <w:spacing w:after="0"/>
              <w:jc w:val="center"/>
              <w:rPr>
                <w:sz w:val="22"/>
                <w:szCs w:val="22"/>
              </w:rPr>
            </w:pPr>
            <w:r w:rsidRPr="00C70764">
              <w:rPr>
                <w:sz w:val="22"/>
                <w:szCs w:val="22"/>
              </w:rPr>
              <w:t>IH 291</w:t>
            </w:r>
          </w:p>
        </w:tc>
        <w:tc>
          <w:tcPr>
            <w:tcW w:w="4658" w:type="dxa"/>
            <w:shd w:val="clear" w:color="auto" w:fill="auto"/>
            <w:noWrap/>
            <w:vAlign w:val="bottom"/>
            <w:hideMark/>
          </w:tcPr>
          <w:p w14:paraId="3FB69698" w14:textId="77777777" w:rsidR="00A762FA" w:rsidRPr="00C70764" w:rsidRDefault="00A762FA" w:rsidP="00C30DAB">
            <w:pPr>
              <w:spacing w:after="0"/>
              <w:rPr>
                <w:sz w:val="22"/>
                <w:szCs w:val="22"/>
              </w:rPr>
            </w:pPr>
            <w:proofErr w:type="spellStart"/>
            <w:r w:rsidRPr="00C70764">
              <w:rPr>
                <w:sz w:val="22"/>
                <w:szCs w:val="22"/>
              </w:rPr>
              <w:t>Economia</w:t>
            </w:r>
            <w:proofErr w:type="spellEnd"/>
            <w:r>
              <w:rPr>
                <w:sz w:val="22"/>
                <w:szCs w:val="22"/>
              </w:rPr>
              <w:t xml:space="preserve"> </w:t>
            </w:r>
            <w:proofErr w:type="spellStart"/>
            <w:r w:rsidRPr="00C70764">
              <w:rPr>
                <w:sz w:val="22"/>
                <w:szCs w:val="22"/>
              </w:rPr>
              <w:t>Brasileira</w:t>
            </w:r>
            <w:proofErr w:type="spellEnd"/>
            <w:r w:rsidRPr="00C70764">
              <w:rPr>
                <w:sz w:val="22"/>
                <w:szCs w:val="22"/>
              </w:rPr>
              <w:t xml:space="preserve"> II</w:t>
            </w:r>
          </w:p>
        </w:tc>
        <w:tc>
          <w:tcPr>
            <w:tcW w:w="470" w:type="dxa"/>
            <w:shd w:val="clear" w:color="auto" w:fill="auto"/>
            <w:noWrap/>
            <w:vAlign w:val="bottom"/>
            <w:hideMark/>
          </w:tcPr>
          <w:p w14:paraId="5ABC0BBA"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B1AB57C" w14:textId="77777777" w:rsidR="00A762FA" w:rsidRDefault="00A762FA" w:rsidP="00C30DAB">
            <w:pPr>
              <w:spacing w:after="0"/>
              <w:jc w:val="center"/>
            </w:pPr>
            <w:r w:rsidRPr="00D91B70">
              <w:rPr>
                <w:sz w:val="22"/>
                <w:szCs w:val="22"/>
              </w:rPr>
              <w:t>60</w:t>
            </w:r>
          </w:p>
        </w:tc>
        <w:tc>
          <w:tcPr>
            <w:tcW w:w="934" w:type="dxa"/>
            <w:shd w:val="clear" w:color="auto" w:fill="auto"/>
            <w:noWrap/>
            <w:vAlign w:val="center"/>
            <w:hideMark/>
          </w:tcPr>
          <w:p w14:paraId="4AB14ADC" w14:textId="77777777" w:rsidR="00A762FA" w:rsidRPr="00C70764" w:rsidRDefault="00A762FA" w:rsidP="00C30DAB">
            <w:pPr>
              <w:spacing w:after="0"/>
              <w:jc w:val="center"/>
              <w:rPr>
                <w:sz w:val="22"/>
                <w:szCs w:val="22"/>
              </w:rPr>
            </w:pPr>
            <w:r>
              <w:rPr>
                <w:sz w:val="22"/>
                <w:szCs w:val="22"/>
              </w:rPr>
              <w:t>IH</w:t>
            </w:r>
            <w:r w:rsidRPr="00C70764">
              <w:rPr>
                <w:sz w:val="22"/>
                <w:szCs w:val="22"/>
              </w:rPr>
              <w:t>290</w:t>
            </w:r>
          </w:p>
        </w:tc>
      </w:tr>
      <w:tr w:rsidR="00A762FA" w:rsidRPr="000C617D" w14:paraId="06C5A839" w14:textId="77777777" w:rsidTr="00C30DAB">
        <w:trPr>
          <w:trHeight w:val="300"/>
        </w:trPr>
        <w:tc>
          <w:tcPr>
            <w:tcW w:w="958" w:type="dxa"/>
            <w:vMerge/>
            <w:vAlign w:val="center"/>
          </w:tcPr>
          <w:p w14:paraId="07B2859E" w14:textId="77777777" w:rsidR="00A762FA" w:rsidRPr="00C70764" w:rsidRDefault="00A762FA" w:rsidP="00C30DAB">
            <w:pPr>
              <w:spacing w:after="0"/>
              <w:rPr>
                <w:b/>
                <w:bCs/>
                <w:sz w:val="22"/>
                <w:szCs w:val="22"/>
              </w:rPr>
            </w:pPr>
          </w:p>
        </w:tc>
        <w:tc>
          <w:tcPr>
            <w:tcW w:w="900" w:type="dxa"/>
            <w:shd w:val="clear" w:color="auto" w:fill="auto"/>
            <w:noWrap/>
            <w:vAlign w:val="center"/>
          </w:tcPr>
          <w:p w14:paraId="66BCB5EB" w14:textId="77777777" w:rsidR="00A762FA" w:rsidRPr="00C70764" w:rsidRDefault="00A762FA" w:rsidP="00C30DAB">
            <w:pPr>
              <w:spacing w:after="0"/>
              <w:jc w:val="center"/>
              <w:rPr>
                <w:sz w:val="22"/>
                <w:szCs w:val="22"/>
              </w:rPr>
            </w:pPr>
            <w:r>
              <w:rPr>
                <w:sz w:val="22"/>
                <w:szCs w:val="22"/>
              </w:rPr>
              <w:t>IH 191</w:t>
            </w:r>
          </w:p>
        </w:tc>
        <w:tc>
          <w:tcPr>
            <w:tcW w:w="4658" w:type="dxa"/>
            <w:shd w:val="clear" w:color="auto" w:fill="auto"/>
            <w:noWrap/>
            <w:vAlign w:val="bottom"/>
          </w:tcPr>
          <w:p w14:paraId="709BE910" w14:textId="77777777" w:rsidR="00A762FA" w:rsidRPr="000C617D" w:rsidRDefault="00A762FA" w:rsidP="00C30DAB">
            <w:pPr>
              <w:spacing w:after="0"/>
              <w:rPr>
                <w:sz w:val="22"/>
                <w:szCs w:val="22"/>
                <w:lang w:val="pt-BR"/>
              </w:rPr>
            </w:pPr>
            <w:r w:rsidRPr="000C617D">
              <w:rPr>
                <w:sz w:val="22"/>
                <w:szCs w:val="22"/>
                <w:lang w:val="pt-BR"/>
              </w:rPr>
              <w:t>Noções de Direito Público e Privado</w:t>
            </w:r>
          </w:p>
        </w:tc>
        <w:tc>
          <w:tcPr>
            <w:tcW w:w="470" w:type="dxa"/>
            <w:shd w:val="clear" w:color="auto" w:fill="auto"/>
            <w:noWrap/>
            <w:vAlign w:val="bottom"/>
          </w:tcPr>
          <w:p w14:paraId="2848EBD9" w14:textId="77777777" w:rsidR="00A762FA" w:rsidRPr="000C617D" w:rsidRDefault="00A762FA" w:rsidP="00C30DAB">
            <w:pPr>
              <w:spacing w:after="0"/>
              <w:jc w:val="center"/>
              <w:rPr>
                <w:sz w:val="22"/>
                <w:szCs w:val="22"/>
                <w:lang w:val="pt-BR"/>
              </w:rPr>
            </w:pPr>
            <w:proofErr w:type="gramStart"/>
            <w:r>
              <w:rPr>
                <w:sz w:val="22"/>
                <w:szCs w:val="22"/>
                <w:lang w:val="pt-BR"/>
              </w:rPr>
              <w:t>4</w:t>
            </w:r>
            <w:proofErr w:type="gramEnd"/>
          </w:p>
        </w:tc>
        <w:tc>
          <w:tcPr>
            <w:tcW w:w="635" w:type="dxa"/>
            <w:shd w:val="clear" w:color="auto" w:fill="auto"/>
            <w:noWrap/>
            <w:vAlign w:val="center"/>
          </w:tcPr>
          <w:p w14:paraId="108CA001" w14:textId="77777777" w:rsidR="00A762FA" w:rsidRPr="000C617D" w:rsidRDefault="00A762FA" w:rsidP="00C30DAB">
            <w:pPr>
              <w:spacing w:after="0"/>
              <w:jc w:val="center"/>
              <w:rPr>
                <w:sz w:val="22"/>
                <w:szCs w:val="22"/>
                <w:lang w:val="pt-BR"/>
              </w:rPr>
            </w:pPr>
            <w:r>
              <w:rPr>
                <w:sz w:val="22"/>
                <w:szCs w:val="22"/>
                <w:lang w:val="pt-BR"/>
              </w:rPr>
              <w:t>60</w:t>
            </w:r>
          </w:p>
        </w:tc>
        <w:tc>
          <w:tcPr>
            <w:tcW w:w="934" w:type="dxa"/>
            <w:shd w:val="clear" w:color="auto" w:fill="auto"/>
            <w:noWrap/>
            <w:vAlign w:val="center"/>
          </w:tcPr>
          <w:p w14:paraId="7DE2F45E" w14:textId="77777777" w:rsidR="00A762FA" w:rsidRPr="000C617D" w:rsidRDefault="00A762FA" w:rsidP="00C30DAB">
            <w:pPr>
              <w:spacing w:after="0"/>
              <w:jc w:val="center"/>
              <w:rPr>
                <w:sz w:val="22"/>
                <w:szCs w:val="22"/>
                <w:lang w:val="pt-BR"/>
              </w:rPr>
            </w:pPr>
            <w:r>
              <w:rPr>
                <w:sz w:val="22"/>
                <w:szCs w:val="22"/>
                <w:lang w:val="pt-BR"/>
              </w:rPr>
              <w:t>-</w:t>
            </w:r>
          </w:p>
        </w:tc>
      </w:tr>
      <w:tr w:rsidR="00A762FA" w:rsidRPr="00C70764" w14:paraId="09ED858E" w14:textId="77777777" w:rsidTr="00C30DAB">
        <w:trPr>
          <w:trHeight w:val="300"/>
        </w:trPr>
        <w:tc>
          <w:tcPr>
            <w:tcW w:w="958" w:type="dxa"/>
            <w:vMerge/>
            <w:vAlign w:val="center"/>
            <w:hideMark/>
          </w:tcPr>
          <w:p w14:paraId="67D33FBD" w14:textId="77777777" w:rsidR="00A762FA" w:rsidRPr="000C617D" w:rsidRDefault="00A762FA" w:rsidP="00C30DAB">
            <w:pPr>
              <w:spacing w:after="0"/>
              <w:rPr>
                <w:b/>
                <w:bCs/>
                <w:sz w:val="22"/>
                <w:szCs w:val="22"/>
                <w:lang w:val="pt-BR"/>
              </w:rPr>
            </w:pPr>
          </w:p>
        </w:tc>
        <w:tc>
          <w:tcPr>
            <w:tcW w:w="900" w:type="dxa"/>
            <w:shd w:val="clear" w:color="auto" w:fill="auto"/>
            <w:noWrap/>
            <w:vAlign w:val="center"/>
          </w:tcPr>
          <w:p w14:paraId="2E4115DF" w14:textId="77777777" w:rsidR="00A762FA" w:rsidRPr="000C617D" w:rsidRDefault="00A762FA" w:rsidP="00C30DAB">
            <w:pPr>
              <w:spacing w:after="0"/>
              <w:jc w:val="center"/>
              <w:rPr>
                <w:sz w:val="22"/>
                <w:szCs w:val="22"/>
                <w:lang w:val="pt-BR"/>
              </w:rPr>
            </w:pPr>
          </w:p>
        </w:tc>
        <w:tc>
          <w:tcPr>
            <w:tcW w:w="4658" w:type="dxa"/>
            <w:shd w:val="clear" w:color="auto" w:fill="auto"/>
            <w:noWrap/>
            <w:vAlign w:val="bottom"/>
            <w:hideMark/>
          </w:tcPr>
          <w:p w14:paraId="11F0C82F" w14:textId="77777777" w:rsidR="00A762FA" w:rsidRPr="00C70764" w:rsidRDefault="00A762FA" w:rsidP="00C30DAB">
            <w:pPr>
              <w:spacing w:after="0"/>
              <w:rPr>
                <w:sz w:val="22"/>
                <w:szCs w:val="22"/>
              </w:rPr>
            </w:pPr>
            <w:proofErr w:type="spellStart"/>
            <w:r w:rsidRPr="00C70764">
              <w:rPr>
                <w:sz w:val="22"/>
                <w:szCs w:val="22"/>
              </w:rPr>
              <w:t>Disciplina</w:t>
            </w:r>
            <w:proofErr w:type="spellEnd"/>
            <w:r>
              <w:rPr>
                <w:sz w:val="22"/>
                <w:szCs w:val="22"/>
              </w:rPr>
              <w:t xml:space="preserve"> </w:t>
            </w:r>
            <w:proofErr w:type="spellStart"/>
            <w:r w:rsidRPr="00C70764">
              <w:rPr>
                <w:sz w:val="22"/>
                <w:szCs w:val="22"/>
              </w:rPr>
              <w:t>Optativa</w:t>
            </w:r>
            <w:proofErr w:type="spellEnd"/>
            <w:r w:rsidRPr="00C70764">
              <w:rPr>
                <w:sz w:val="22"/>
                <w:szCs w:val="22"/>
              </w:rPr>
              <w:t xml:space="preserve"> I</w:t>
            </w:r>
            <w:r>
              <w:rPr>
                <w:sz w:val="22"/>
                <w:szCs w:val="22"/>
              </w:rPr>
              <w:t>II</w:t>
            </w:r>
          </w:p>
        </w:tc>
        <w:tc>
          <w:tcPr>
            <w:tcW w:w="470" w:type="dxa"/>
            <w:shd w:val="clear" w:color="auto" w:fill="auto"/>
            <w:noWrap/>
            <w:vAlign w:val="bottom"/>
            <w:hideMark/>
          </w:tcPr>
          <w:p w14:paraId="5D3C6114"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70652A55" w14:textId="77777777" w:rsidR="00A762FA" w:rsidRDefault="00A762FA" w:rsidP="00C30DAB">
            <w:pPr>
              <w:spacing w:after="0"/>
              <w:jc w:val="center"/>
            </w:pPr>
            <w:r w:rsidRPr="00D91B70">
              <w:rPr>
                <w:sz w:val="22"/>
                <w:szCs w:val="22"/>
              </w:rPr>
              <w:t>60</w:t>
            </w:r>
          </w:p>
        </w:tc>
        <w:tc>
          <w:tcPr>
            <w:tcW w:w="934" w:type="dxa"/>
            <w:shd w:val="clear" w:color="auto" w:fill="auto"/>
            <w:noWrap/>
            <w:vAlign w:val="center"/>
            <w:hideMark/>
          </w:tcPr>
          <w:p w14:paraId="7415F88F" w14:textId="77777777" w:rsidR="00A762FA" w:rsidRPr="00C70764" w:rsidRDefault="00A762FA" w:rsidP="00C30DAB">
            <w:pPr>
              <w:spacing w:after="0"/>
              <w:jc w:val="center"/>
              <w:rPr>
                <w:sz w:val="22"/>
                <w:szCs w:val="22"/>
              </w:rPr>
            </w:pPr>
            <w:r>
              <w:rPr>
                <w:sz w:val="22"/>
                <w:szCs w:val="22"/>
              </w:rPr>
              <w:t>-</w:t>
            </w:r>
          </w:p>
        </w:tc>
      </w:tr>
      <w:tr w:rsidR="00A762FA" w:rsidRPr="00C70764" w14:paraId="792B3F1C" w14:textId="77777777" w:rsidTr="00C30DAB">
        <w:trPr>
          <w:trHeight w:val="300"/>
        </w:trPr>
        <w:tc>
          <w:tcPr>
            <w:tcW w:w="958" w:type="dxa"/>
            <w:vMerge/>
            <w:vAlign w:val="center"/>
            <w:hideMark/>
          </w:tcPr>
          <w:p w14:paraId="782958F2" w14:textId="77777777" w:rsidR="00A762FA" w:rsidRPr="00C70764" w:rsidRDefault="00A762FA" w:rsidP="00C30DAB">
            <w:pPr>
              <w:spacing w:after="0"/>
              <w:rPr>
                <w:b/>
                <w:bCs/>
                <w:sz w:val="22"/>
                <w:szCs w:val="22"/>
              </w:rPr>
            </w:pPr>
          </w:p>
        </w:tc>
        <w:tc>
          <w:tcPr>
            <w:tcW w:w="900" w:type="dxa"/>
            <w:shd w:val="clear" w:color="auto" w:fill="auto"/>
            <w:noWrap/>
            <w:vAlign w:val="center"/>
          </w:tcPr>
          <w:p w14:paraId="65463D3D" w14:textId="77777777" w:rsidR="00A762FA" w:rsidRPr="00C70764" w:rsidRDefault="00A762FA" w:rsidP="00C30DAB">
            <w:pPr>
              <w:spacing w:after="0"/>
              <w:jc w:val="center"/>
              <w:rPr>
                <w:sz w:val="22"/>
                <w:szCs w:val="22"/>
              </w:rPr>
            </w:pPr>
          </w:p>
        </w:tc>
        <w:tc>
          <w:tcPr>
            <w:tcW w:w="4658" w:type="dxa"/>
            <w:shd w:val="clear" w:color="auto" w:fill="auto"/>
            <w:noWrap/>
            <w:vAlign w:val="bottom"/>
            <w:hideMark/>
          </w:tcPr>
          <w:p w14:paraId="52A83AC8" w14:textId="77777777" w:rsidR="00A762FA" w:rsidRPr="00C70764" w:rsidRDefault="00A762FA" w:rsidP="00C30DAB">
            <w:pPr>
              <w:spacing w:after="0"/>
              <w:rPr>
                <w:sz w:val="22"/>
                <w:szCs w:val="22"/>
              </w:rPr>
            </w:pPr>
            <w:proofErr w:type="spellStart"/>
            <w:r w:rsidRPr="00C70764">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IV</w:t>
            </w:r>
          </w:p>
        </w:tc>
        <w:tc>
          <w:tcPr>
            <w:tcW w:w="470" w:type="dxa"/>
            <w:shd w:val="clear" w:color="auto" w:fill="auto"/>
            <w:noWrap/>
            <w:vAlign w:val="bottom"/>
            <w:hideMark/>
          </w:tcPr>
          <w:p w14:paraId="1AE3DA88"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hideMark/>
          </w:tcPr>
          <w:p w14:paraId="32435F03" w14:textId="77777777" w:rsidR="00A762FA" w:rsidRDefault="00A762FA" w:rsidP="00C30DAB">
            <w:pPr>
              <w:spacing w:after="0"/>
              <w:jc w:val="center"/>
            </w:pPr>
            <w:r w:rsidRPr="00D91B70">
              <w:rPr>
                <w:sz w:val="22"/>
                <w:szCs w:val="22"/>
              </w:rPr>
              <w:t>60</w:t>
            </w:r>
          </w:p>
        </w:tc>
        <w:tc>
          <w:tcPr>
            <w:tcW w:w="934" w:type="dxa"/>
            <w:shd w:val="clear" w:color="auto" w:fill="auto"/>
            <w:noWrap/>
            <w:vAlign w:val="center"/>
            <w:hideMark/>
          </w:tcPr>
          <w:p w14:paraId="5DA0B421" w14:textId="77777777" w:rsidR="00A762FA" w:rsidRPr="00C70764" w:rsidRDefault="00A762FA" w:rsidP="00C30DAB">
            <w:pPr>
              <w:spacing w:after="0"/>
              <w:jc w:val="center"/>
              <w:rPr>
                <w:sz w:val="22"/>
                <w:szCs w:val="22"/>
              </w:rPr>
            </w:pPr>
            <w:r>
              <w:rPr>
                <w:sz w:val="22"/>
                <w:szCs w:val="22"/>
              </w:rPr>
              <w:t>-</w:t>
            </w:r>
          </w:p>
        </w:tc>
      </w:tr>
      <w:tr w:rsidR="00A762FA" w:rsidRPr="00C70764" w14:paraId="4BCE41D0" w14:textId="77777777" w:rsidTr="00C30DAB">
        <w:trPr>
          <w:trHeight w:val="300"/>
        </w:trPr>
        <w:tc>
          <w:tcPr>
            <w:tcW w:w="958" w:type="dxa"/>
            <w:vMerge/>
            <w:vAlign w:val="center"/>
            <w:hideMark/>
          </w:tcPr>
          <w:p w14:paraId="0B210F4F"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E55002D" w14:textId="77777777" w:rsidR="00A762FA" w:rsidRPr="00F34790" w:rsidRDefault="00A762FA" w:rsidP="00C30DAB">
            <w:pPr>
              <w:spacing w:after="0"/>
              <w:jc w:val="center"/>
              <w:rPr>
                <w:b/>
                <w:sz w:val="22"/>
                <w:szCs w:val="22"/>
              </w:rPr>
            </w:pPr>
          </w:p>
        </w:tc>
        <w:tc>
          <w:tcPr>
            <w:tcW w:w="4658" w:type="dxa"/>
            <w:shd w:val="clear" w:color="auto" w:fill="auto"/>
            <w:noWrap/>
            <w:vAlign w:val="center"/>
            <w:hideMark/>
          </w:tcPr>
          <w:p w14:paraId="6DF473D8" w14:textId="77777777" w:rsidR="00A762FA" w:rsidRPr="00F34790" w:rsidRDefault="00A762FA" w:rsidP="00C30DAB">
            <w:pPr>
              <w:spacing w:after="0"/>
              <w:jc w:val="center"/>
              <w:rPr>
                <w:b/>
                <w:sz w:val="22"/>
                <w:szCs w:val="22"/>
              </w:rPr>
            </w:pPr>
          </w:p>
        </w:tc>
        <w:tc>
          <w:tcPr>
            <w:tcW w:w="470" w:type="dxa"/>
            <w:shd w:val="clear" w:color="auto" w:fill="auto"/>
            <w:noWrap/>
            <w:vAlign w:val="center"/>
            <w:hideMark/>
          </w:tcPr>
          <w:p w14:paraId="560D19D5" w14:textId="77777777" w:rsidR="00A762FA" w:rsidRPr="00F34790" w:rsidRDefault="00A762FA" w:rsidP="00C30DAB">
            <w:pPr>
              <w:spacing w:after="0"/>
              <w:jc w:val="center"/>
              <w:rPr>
                <w:b/>
                <w:sz w:val="22"/>
                <w:szCs w:val="22"/>
              </w:rPr>
            </w:pPr>
            <w:r w:rsidRPr="00F34790">
              <w:rPr>
                <w:b/>
                <w:sz w:val="22"/>
                <w:szCs w:val="22"/>
              </w:rPr>
              <w:t>2</w:t>
            </w:r>
            <w:r>
              <w:rPr>
                <w:b/>
                <w:sz w:val="22"/>
                <w:szCs w:val="22"/>
              </w:rPr>
              <w:t>4</w:t>
            </w:r>
          </w:p>
        </w:tc>
        <w:tc>
          <w:tcPr>
            <w:tcW w:w="635" w:type="dxa"/>
            <w:shd w:val="clear" w:color="auto" w:fill="auto"/>
            <w:noWrap/>
            <w:vAlign w:val="center"/>
            <w:hideMark/>
          </w:tcPr>
          <w:p w14:paraId="4FA4DDAA" w14:textId="77777777" w:rsidR="00A762FA" w:rsidRPr="00F34790" w:rsidRDefault="00A762FA" w:rsidP="00C30DAB">
            <w:pPr>
              <w:spacing w:after="0"/>
              <w:jc w:val="center"/>
              <w:rPr>
                <w:b/>
                <w:sz w:val="22"/>
                <w:szCs w:val="22"/>
              </w:rPr>
            </w:pPr>
            <w:r w:rsidRPr="00F34790">
              <w:rPr>
                <w:b/>
                <w:sz w:val="22"/>
                <w:szCs w:val="22"/>
              </w:rPr>
              <w:t>3</w:t>
            </w:r>
            <w:r>
              <w:rPr>
                <w:b/>
                <w:sz w:val="22"/>
                <w:szCs w:val="22"/>
              </w:rPr>
              <w:t>6</w:t>
            </w:r>
            <w:r w:rsidRPr="00F34790">
              <w:rPr>
                <w:b/>
                <w:sz w:val="22"/>
                <w:szCs w:val="22"/>
              </w:rPr>
              <w:t>0</w:t>
            </w:r>
          </w:p>
        </w:tc>
        <w:tc>
          <w:tcPr>
            <w:tcW w:w="934" w:type="dxa"/>
            <w:shd w:val="clear" w:color="auto" w:fill="auto"/>
            <w:noWrap/>
            <w:vAlign w:val="center"/>
            <w:hideMark/>
          </w:tcPr>
          <w:p w14:paraId="02D8A212" w14:textId="77777777" w:rsidR="00A762FA" w:rsidRPr="00F34790" w:rsidRDefault="00A762FA" w:rsidP="00C30DAB">
            <w:pPr>
              <w:spacing w:after="0"/>
              <w:jc w:val="center"/>
              <w:rPr>
                <w:b/>
                <w:sz w:val="22"/>
                <w:szCs w:val="22"/>
              </w:rPr>
            </w:pPr>
          </w:p>
        </w:tc>
      </w:tr>
      <w:tr w:rsidR="00A762FA" w:rsidRPr="00064DFF" w14:paraId="39B71C2B" w14:textId="77777777" w:rsidTr="00C30DAB">
        <w:trPr>
          <w:trHeight w:val="315"/>
        </w:trPr>
        <w:tc>
          <w:tcPr>
            <w:tcW w:w="958" w:type="dxa"/>
            <w:vMerge w:val="restart"/>
            <w:shd w:val="clear" w:color="auto" w:fill="auto"/>
            <w:noWrap/>
            <w:vAlign w:val="center"/>
            <w:hideMark/>
          </w:tcPr>
          <w:p w14:paraId="42BFA806" w14:textId="77777777" w:rsidR="00A762FA" w:rsidRPr="00C70764" w:rsidRDefault="00A762FA" w:rsidP="00C30DAB">
            <w:pPr>
              <w:spacing w:after="0"/>
              <w:jc w:val="center"/>
              <w:rPr>
                <w:b/>
                <w:bCs/>
                <w:sz w:val="22"/>
                <w:szCs w:val="22"/>
              </w:rPr>
            </w:pPr>
            <w:r w:rsidRPr="00C70764">
              <w:rPr>
                <w:b/>
                <w:bCs/>
                <w:sz w:val="22"/>
                <w:szCs w:val="22"/>
              </w:rPr>
              <w:t>7o</w:t>
            </w:r>
          </w:p>
        </w:tc>
        <w:tc>
          <w:tcPr>
            <w:tcW w:w="900" w:type="dxa"/>
            <w:shd w:val="clear" w:color="auto" w:fill="auto"/>
            <w:noWrap/>
            <w:vAlign w:val="center"/>
            <w:hideMark/>
          </w:tcPr>
          <w:p w14:paraId="4D9DC865" w14:textId="77777777" w:rsidR="00A762FA" w:rsidRPr="00C70764" w:rsidRDefault="00A762FA" w:rsidP="00C30DAB">
            <w:pPr>
              <w:spacing w:after="0"/>
              <w:jc w:val="center"/>
              <w:rPr>
                <w:sz w:val="22"/>
                <w:szCs w:val="22"/>
              </w:rPr>
            </w:pPr>
            <w:r>
              <w:rPr>
                <w:sz w:val="22"/>
                <w:szCs w:val="22"/>
              </w:rPr>
              <w:t>IS 221</w:t>
            </w:r>
          </w:p>
        </w:tc>
        <w:tc>
          <w:tcPr>
            <w:tcW w:w="4658" w:type="dxa"/>
            <w:shd w:val="clear" w:color="auto" w:fill="auto"/>
            <w:noWrap/>
            <w:vAlign w:val="bottom"/>
            <w:hideMark/>
          </w:tcPr>
          <w:p w14:paraId="391D98D8" w14:textId="77777777" w:rsidR="00A762FA" w:rsidRPr="00C70764" w:rsidRDefault="00A762FA" w:rsidP="00C30DAB">
            <w:pPr>
              <w:spacing w:after="0"/>
              <w:rPr>
                <w:sz w:val="22"/>
                <w:szCs w:val="22"/>
              </w:rPr>
            </w:pPr>
            <w:proofErr w:type="spellStart"/>
            <w:r w:rsidRPr="00C70764">
              <w:rPr>
                <w:sz w:val="22"/>
                <w:szCs w:val="22"/>
              </w:rPr>
              <w:t>Economia</w:t>
            </w:r>
            <w:proofErr w:type="spellEnd"/>
            <w:r w:rsidRPr="00C70764">
              <w:rPr>
                <w:sz w:val="22"/>
                <w:szCs w:val="22"/>
              </w:rPr>
              <w:t xml:space="preserve"> do </w:t>
            </w:r>
            <w:proofErr w:type="spellStart"/>
            <w:r w:rsidRPr="00C70764">
              <w:rPr>
                <w:sz w:val="22"/>
                <w:szCs w:val="22"/>
              </w:rPr>
              <w:t>Setor</w:t>
            </w:r>
            <w:proofErr w:type="spellEnd"/>
            <w:r>
              <w:rPr>
                <w:sz w:val="22"/>
                <w:szCs w:val="22"/>
              </w:rPr>
              <w:t xml:space="preserve"> </w:t>
            </w:r>
            <w:proofErr w:type="spellStart"/>
            <w:r w:rsidRPr="00C70764">
              <w:rPr>
                <w:sz w:val="22"/>
                <w:szCs w:val="22"/>
              </w:rPr>
              <w:t>Público</w:t>
            </w:r>
            <w:proofErr w:type="spellEnd"/>
          </w:p>
        </w:tc>
        <w:tc>
          <w:tcPr>
            <w:tcW w:w="470" w:type="dxa"/>
            <w:shd w:val="clear" w:color="auto" w:fill="auto"/>
            <w:noWrap/>
            <w:vAlign w:val="center"/>
            <w:hideMark/>
          </w:tcPr>
          <w:p w14:paraId="3F7D5B41"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tcPr>
          <w:p w14:paraId="47229CB6" w14:textId="77777777" w:rsidR="00A762FA" w:rsidRDefault="00A762FA" w:rsidP="00C30DAB">
            <w:pPr>
              <w:spacing w:after="0"/>
              <w:jc w:val="center"/>
            </w:pPr>
            <w:r w:rsidRPr="00C5315B">
              <w:rPr>
                <w:sz w:val="22"/>
                <w:szCs w:val="22"/>
              </w:rPr>
              <w:t>60</w:t>
            </w:r>
          </w:p>
        </w:tc>
        <w:tc>
          <w:tcPr>
            <w:tcW w:w="934" w:type="dxa"/>
            <w:shd w:val="clear" w:color="auto" w:fill="auto"/>
            <w:noWrap/>
            <w:vAlign w:val="center"/>
            <w:hideMark/>
          </w:tcPr>
          <w:p w14:paraId="15E2D2A1" w14:textId="77777777" w:rsidR="00A762FA" w:rsidRPr="00064DFF" w:rsidRDefault="00A762FA" w:rsidP="00C30DAB">
            <w:pPr>
              <w:spacing w:after="0"/>
              <w:jc w:val="center"/>
              <w:rPr>
                <w:sz w:val="22"/>
                <w:szCs w:val="22"/>
              </w:rPr>
            </w:pPr>
            <w:r w:rsidRPr="00064DFF">
              <w:rPr>
                <w:sz w:val="22"/>
                <w:szCs w:val="22"/>
              </w:rPr>
              <w:t>IH29</w:t>
            </w:r>
            <w:r>
              <w:rPr>
                <w:sz w:val="22"/>
                <w:szCs w:val="22"/>
              </w:rPr>
              <w:t>1</w:t>
            </w:r>
          </w:p>
        </w:tc>
      </w:tr>
      <w:tr w:rsidR="00A762FA" w:rsidRPr="00C70764" w14:paraId="07830F68" w14:textId="77777777" w:rsidTr="00C30DAB">
        <w:trPr>
          <w:trHeight w:val="300"/>
        </w:trPr>
        <w:tc>
          <w:tcPr>
            <w:tcW w:w="958" w:type="dxa"/>
            <w:vMerge/>
            <w:vAlign w:val="center"/>
            <w:hideMark/>
          </w:tcPr>
          <w:p w14:paraId="40C06182"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2F69816F" w14:textId="77777777" w:rsidR="00A762FA" w:rsidRPr="00C70764" w:rsidRDefault="00A762FA" w:rsidP="00C30DAB">
            <w:pPr>
              <w:spacing w:after="0"/>
              <w:jc w:val="center"/>
              <w:rPr>
                <w:sz w:val="22"/>
                <w:szCs w:val="22"/>
              </w:rPr>
            </w:pPr>
            <w:r w:rsidRPr="00C70764">
              <w:rPr>
                <w:sz w:val="22"/>
                <w:szCs w:val="22"/>
              </w:rPr>
              <w:t>IH 702</w:t>
            </w:r>
          </w:p>
        </w:tc>
        <w:tc>
          <w:tcPr>
            <w:tcW w:w="4658" w:type="dxa"/>
            <w:shd w:val="clear" w:color="auto" w:fill="auto"/>
            <w:noWrap/>
            <w:vAlign w:val="bottom"/>
            <w:hideMark/>
          </w:tcPr>
          <w:p w14:paraId="7D97448E" w14:textId="77777777" w:rsidR="00A762FA" w:rsidRPr="00C70764" w:rsidRDefault="00A762FA" w:rsidP="00C30DAB">
            <w:pPr>
              <w:spacing w:after="0"/>
              <w:rPr>
                <w:sz w:val="22"/>
                <w:szCs w:val="22"/>
              </w:rPr>
            </w:pPr>
            <w:proofErr w:type="spellStart"/>
            <w:r w:rsidRPr="00C70764">
              <w:rPr>
                <w:sz w:val="22"/>
                <w:szCs w:val="22"/>
              </w:rPr>
              <w:t>Tutoria</w:t>
            </w:r>
            <w:proofErr w:type="spellEnd"/>
            <w:r>
              <w:rPr>
                <w:sz w:val="22"/>
                <w:szCs w:val="22"/>
              </w:rPr>
              <w:t xml:space="preserve"> </w:t>
            </w:r>
            <w:proofErr w:type="spellStart"/>
            <w:r w:rsidRPr="00C70764">
              <w:rPr>
                <w:sz w:val="22"/>
                <w:szCs w:val="22"/>
              </w:rPr>
              <w:t>em</w:t>
            </w:r>
            <w:proofErr w:type="spellEnd"/>
            <w:r>
              <w:rPr>
                <w:sz w:val="22"/>
                <w:szCs w:val="22"/>
              </w:rPr>
              <w:t xml:space="preserve"> </w:t>
            </w:r>
            <w:proofErr w:type="spellStart"/>
            <w:r w:rsidRPr="00C70764">
              <w:rPr>
                <w:sz w:val="22"/>
                <w:szCs w:val="22"/>
              </w:rPr>
              <w:t>Monografia</w:t>
            </w:r>
            <w:proofErr w:type="spellEnd"/>
            <w:r w:rsidRPr="00C70764">
              <w:rPr>
                <w:sz w:val="22"/>
                <w:szCs w:val="22"/>
              </w:rPr>
              <w:t xml:space="preserve"> I</w:t>
            </w:r>
          </w:p>
        </w:tc>
        <w:tc>
          <w:tcPr>
            <w:tcW w:w="470" w:type="dxa"/>
            <w:shd w:val="clear" w:color="auto" w:fill="auto"/>
            <w:noWrap/>
            <w:vAlign w:val="center"/>
            <w:hideMark/>
          </w:tcPr>
          <w:p w14:paraId="2F2DF57F" w14:textId="77777777" w:rsidR="00A762FA" w:rsidRPr="00C70764" w:rsidRDefault="00A762FA" w:rsidP="00C30DAB">
            <w:pPr>
              <w:spacing w:after="0"/>
              <w:jc w:val="center"/>
              <w:rPr>
                <w:sz w:val="22"/>
                <w:szCs w:val="22"/>
              </w:rPr>
            </w:pPr>
            <w:r w:rsidRPr="00C70764">
              <w:rPr>
                <w:sz w:val="22"/>
                <w:szCs w:val="22"/>
              </w:rPr>
              <w:t>2</w:t>
            </w:r>
          </w:p>
        </w:tc>
        <w:tc>
          <w:tcPr>
            <w:tcW w:w="635" w:type="dxa"/>
            <w:shd w:val="clear" w:color="auto" w:fill="auto"/>
            <w:noWrap/>
            <w:vAlign w:val="center"/>
          </w:tcPr>
          <w:p w14:paraId="112FD0FF" w14:textId="77777777" w:rsidR="00A762FA" w:rsidRDefault="00A762FA" w:rsidP="00C30DAB">
            <w:pPr>
              <w:spacing w:after="0"/>
              <w:jc w:val="center"/>
            </w:pPr>
            <w:r>
              <w:rPr>
                <w:sz w:val="22"/>
                <w:szCs w:val="22"/>
              </w:rPr>
              <w:t>3</w:t>
            </w:r>
            <w:r w:rsidRPr="00C5315B">
              <w:rPr>
                <w:sz w:val="22"/>
                <w:szCs w:val="22"/>
              </w:rPr>
              <w:t>0</w:t>
            </w:r>
          </w:p>
        </w:tc>
        <w:tc>
          <w:tcPr>
            <w:tcW w:w="934" w:type="dxa"/>
            <w:shd w:val="clear" w:color="auto" w:fill="auto"/>
            <w:noWrap/>
            <w:vAlign w:val="center"/>
            <w:hideMark/>
          </w:tcPr>
          <w:p w14:paraId="72718187" w14:textId="77777777" w:rsidR="00A762FA" w:rsidRPr="00C70764" w:rsidRDefault="00A762FA" w:rsidP="00C30DAB">
            <w:pPr>
              <w:spacing w:after="0"/>
              <w:jc w:val="center"/>
              <w:rPr>
                <w:sz w:val="22"/>
                <w:szCs w:val="22"/>
              </w:rPr>
            </w:pPr>
            <w:r>
              <w:rPr>
                <w:sz w:val="22"/>
                <w:szCs w:val="22"/>
              </w:rPr>
              <w:t>-</w:t>
            </w:r>
          </w:p>
        </w:tc>
      </w:tr>
      <w:tr w:rsidR="00A762FA" w:rsidRPr="00C70764" w14:paraId="42F8A33C" w14:textId="77777777" w:rsidTr="00C30DAB">
        <w:trPr>
          <w:trHeight w:val="300"/>
        </w:trPr>
        <w:tc>
          <w:tcPr>
            <w:tcW w:w="958" w:type="dxa"/>
            <w:vMerge/>
            <w:vAlign w:val="center"/>
            <w:hideMark/>
          </w:tcPr>
          <w:p w14:paraId="49F2C9E5"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2382A1D" w14:textId="77777777" w:rsidR="00A762FA" w:rsidRPr="009124C5" w:rsidRDefault="00A762FA" w:rsidP="00C30DAB">
            <w:pPr>
              <w:spacing w:after="0"/>
              <w:jc w:val="center"/>
              <w:rPr>
                <w:sz w:val="22"/>
                <w:szCs w:val="22"/>
              </w:rPr>
            </w:pPr>
            <w:r>
              <w:rPr>
                <w:sz w:val="22"/>
                <w:szCs w:val="22"/>
              </w:rPr>
              <w:t>IS 216</w:t>
            </w:r>
          </w:p>
        </w:tc>
        <w:tc>
          <w:tcPr>
            <w:tcW w:w="4658" w:type="dxa"/>
            <w:shd w:val="clear" w:color="auto" w:fill="auto"/>
            <w:noWrap/>
            <w:vAlign w:val="bottom"/>
            <w:hideMark/>
          </w:tcPr>
          <w:p w14:paraId="3FB45ECC" w14:textId="77777777" w:rsidR="00A762FA" w:rsidRPr="009124C5" w:rsidRDefault="00A762FA" w:rsidP="00C30DAB">
            <w:pPr>
              <w:spacing w:after="0"/>
              <w:rPr>
                <w:sz w:val="22"/>
                <w:szCs w:val="22"/>
              </w:rPr>
            </w:pPr>
            <w:proofErr w:type="spellStart"/>
            <w:r w:rsidRPr="009124C5">
              <w:rPr>
                <w:sz w:val="22"/>
                <w:szCs w:val="22"/>
              </w:rPr>
              <w:t>Economia</w:t>
            </w:r>
            <w:proofErr w:type="spellEnd"/>
            <w:r>
              <w:rPr>
                <w:sz w:val="22"/>
                <w:szCs w:val="22"/>
              </w:rPr>
              <w:t xml:space="preserve"> </w:t>
            </w:r>
            <w:proofErr w:type="spellStart"/>
            <w:r w:rsidRPr="009124C5">
              <w:rPr>
                <w:sz w:val="22"/>
                <w:szCs w:val="22"/>
              </w:rPr>
              <w:t>Internacional</w:t>
            </w:r>
            <w:proofErr w:type="spellEnd"/>
          </w:p>
        </w:tc>
        <w:tc>
          <w:tcPr>
            <w:tcW w:w="470" w:type="dxa"/>
            <w:shd w:val="clear" w:color="auto" w:fill="auto"/>
            <w:noWrap/>
            <w:vAlign w:val="center"/>
            <w:hideMark/>
          </w:tcPr>
          <w:p w14:paraId="05A57DCD" w14:textId="77777777" w:rsidR="00A762FA" w:rsidRPr="00C70764" w:rsidRDefault="00A762FA" w:rsidP="00C30DAB">
            <w:pPr>
              <w:spacing w:after="0"/>
              <w:jc w:val="center"/>
              <w:rPr>
                <w:sz w:val="22"/>
                <w:szCs w:val="22"/>
              </w:rPr>
            </w:pPr>
            <w:r>
              <w:rPr>
                <w:sz w:val="22"/>
                <w:szCs w:val="22"/>
              </w:rPr>
              <w:t>4</w:t>
            </w:r>
          </w:p>
        </w:tc>
        <w:tc>
          <w:tcPr>
            <w:tcW w:w="635" w:type="dxa"/>
            <w:shd w:val="clear" w:color="auto" w:fill="auto"/>
            <w:noWrap/>
            <w:vAlign w:val="center"/>
          </w:tcPr>
          <w:p w14:paraId="38D7C2BE" w14:textId="77777777" w:rsidR="00A762FA" w:rsidRDefault="00A762FA" w:rsidP="00C30DAB">
            <w:pPr>
              <w:spacing w:after="0"/>
              <w:jc w:val="center"/>
            </w:pPr>
            <w:r w:rsidRPr="00C5315B">
              <w:rPr>
                <w:sz w:val="22"/>
                <w:szCs w:val="22"/>
              </w:rPr>
              <w:t>60</w:t>
            </w:r>
          </w:p>
        </w:tc>
        <w:tc>
          <w:tcPr>
            <w:tcW w:w="934" w:type="dxa"/>
            <w:shd w:val="clear" w:color="auto" w:fill="auto"/>
            <w:noWrap/>
            <w:vAlign w:val="center"/>
            <w:hideMark/>
          </w:tcPr>
          <w:p w14:paraId="4856BF60" w14:textId="77777777" w:rsidR="00A762FA" w:rsidRPr="00C70764" w:rsidRDefault="00A762FA" w:rsidP="00C30DAB">
            <w:pPr>
              <w:spacing w:after="0"/>
              <w:jc w:val="center"/>
              <w:rPr>
                <w:sz w:val="22"/>
                <w:szCs w:val="22"/>
              </w:rPr>
            </w:pPr>
            <w:r>
              <w:rPr>
                <w:sz w:val="22"/>
                <w:szCs w:val="22"/>
              </w:rPr>
              <w:t>IS203</w:t>
            </w:r>
          </w:p>
        </w:tc>
      </w:tr>
      <w:tr w:rsidR="00A762FA" w:rsidRPr="00C70764" w14:paraId="074BD003" w14:textId="77777777" w:rsidTr="00C30DAB">
        <w:trPr>
          <w:trHeight w:val="300"/>
        </w:trPr>
        <w:tc>
          <w:tcPr>
            <w:tcW w:w="958" w:type="dxa"/>
            <w:vMerge/>
            <w:vAlign w:val="center"/>
            <w:hideMark/>
          </w:tcPr>
          <w:p w14:paraId="579B1B13" w14:textId="77777777" w:rsidR="00A762FA" w:rsidRPr="00C70764" w:rsidRDefault="00A762FA" w:rsidP="00C30DAB">
            <w:pPr>
              <w:spacing w:after="0"/>
              <w:rPr>
                <w:b/>
                <w:bCs/>
                <w:sz w:val="22"/>
                <w:szCs w:val="22"/>
              </w:rPr>
            </w:pPr>
          </w:p>
        </w:tc>
        <w:tc>
          <w:tcPr>
            <w:tcW w:w="900" w:type="dxa"/>
            <w:shd w:val="clear" w:color="auto" w:fill="auto"/>
            <w:noWrap/>
            <w:vAlign w:val="center"/>
          </w:tcPr>
          <w:p w14:paraId="746A7F6A" w14:textId="77777777" w:rsidR="00A762FA" w:rsidRPr="00C70764" w:rsidRDefault="00A762FA" w:rsidP="00C30DAB">
            <w:pPr>
              <w:spacing w:after="0"/>
              <w:jc w:val="center"/>
              <w:rPr>
                <w:sz w:val="22"/>
                <w:szCs w:val="22"/>
              </w:rPr>
            </w:pPr>
          </w:p>
        </w:tc>
        <w:tc>
          <w:tcPr>
            <w:tcW w:w="4658" w:type="dxa"/>
            <w:shd w:val="clear" w:color="auto" w:fill="auto"/>
            <w:noWrap/>
            <w:vAlign w:val="bottom"/>
            <w:hideMark/>
          </w:tcPr>
          <w:p w14:paraId="34A70BB5" w14:textId="77777777" w:rsidR="00A762FA" w:rsidRPr="00C70764" w:rsidRDefault="00A762FA" w:rsidP="00C30DAB">
            <w:pPr>
              <w:spacing w:after="0"/>
              <w:rPr>
                <w:sz w:val="22"/>
                <w:szCs w:val="22"/>
              </w:rPr>
            </w:pPr>
            <w:proofErr w:type="spellStart"/>
            <w:r w:rsidRPr="00C70764">
              <w:rPr>
                <w:sz w:val="22"/>
                <w:szCs w:val="22"/>
              </w:rPr>
              <w:t>Disciplina</w:t>
            </w:r>
            <w:proofErr w:type="spellEnd"/>
            <w:r>
              <w:rPr>
                <w:sz w:val="22"/>
                <w:szCs w:val="22"/>
              </w:rPr>
              <w:t xml:space="preserve"> </w:t>
            </w:r>
            <w:proofErr w:type="spellStart"/>
            <w:r w:rsidRPr="00C70764">
              <w:rPr>
                <w:sz w:val="22"/>
                <w:szCs w:val="22"/>
              </w:rPr>
              <w:t>Optativa</w:t>
            </w:r>
            <w:proofErr w:type="spellEnd"/>
            <w:r>
              <w:rPr>
                <w:sz w:val="22"/>
                <w:szCs w:val="22"/>
              </w:rPr>
              <w:t xml:space="preserve"> V</w:t>
            </w:r>
          </w:p>
        </w:tc>
        <w:tc>
          <w:tcPr>
            <w:tcW w:w="470" w:type="dxa"/>
            <w:shd w:val="clear" w:color="auto" w:fill="auto"/>
            <w:noWrap/>
            <w:vAlign w:val="center"/>
            <w:hideMark/>
          </w:tcPr>
          <w:p w14:paraId="0778DE86"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center"/>
          </w:tcPr>
          <w:p w14:paraId="42FD5DE5" w14:textId="77777777" w:rsidR="00A762FA" w:rsidRDefault="00A762FA" w:rsidP="00C30DAB">
            <w:pPr>
              <w:spacing w:after="0"/>
              <w:jc w:val="center"/>
            </w:pPr>
            <w:r w:rsidRPr="00C5315B">
              <w:rPr>
                <w:sz w:val="22"/>
                <w:szCs w:val="22"/>
              </w:rPr>
              <w:t>60</w:t>
            </w:r>
          </w:p>
        </w:tc>
        <w:tc>
          <w:tcPr>
            <w:tcW w:w="934" w:type="dxa"/>
            <w:shd w:val="clear" w:color="auto" w:fill="auto"/>
            <w:noWrap/>
            <w:vAlign w:val="center"/>
            <w:hideMark/>
          </w:tcPr>
          <w:p w14:paraId="0D080245" w14:textId="77777777" w:rsidR="00A762FA" w:rsidRPr="00C70764" w:rsidRDefault="00A762FA" w:rsidP="00C30DAB">
            <w:pPr>
              <w:spacing w:after="0"/>
              <w:jc w:val="center"/>
              <w:rPr>
                <w:sz w:val="22"/>
                <w:szCs w:val="22"/>
              </w:rPr>
            </w:pPr>
            <w:r>
              <w:rPr>
                <w:sz w:val="22"/>
                <w:szCs w:val="22"/>
              </w:rPr>
              <w:t>-</w:t>
            </w:r>
          </w:p>
        </w:tc>
      </w:tr>
      <w:tr w:rsidR="00A762FA" w:rsidRPr="00C70764" w14:paraId="2E30B95E" w14:textId="77777777" w:rsidTr="00C30DAB">
        <w:trPr>
          <w:trHeight w:val="300"/>
        </w:trPr>
        <w:tc>
          <w:tcPr>
            <w:tcW w:w="958" w:type="dxa"/>
            <w:vMerge/>
            <w:vAlign w:val="center"/>
          </w:tcPr>
          <w:p w14:paraId="0277A663" w14:textId="77777777" w:rsidR="00A762FA" w:rsidRPr="00C70764" w:rsidRDefault="00A762FA" w:rsidP="00C30DAB">
            <w:pPr>
              <w:spacing w:after="0"/>
              <w:rPr>
                <w:b/>
                <w:bCs/>
                <w:sz w:val="22"/>
                <w:szCs w:val="22"/>
              </w:rPr>
            </w:pPr>
          </w:p>
        </w:tc>
        <w:tc>
          <w:tcPr>
            <w:tcW w:w="900" w:type="dxa"/>
            <w:shd w:val="clear" w:color="auto" w:fill="auto"/>
            <w:noWrap/>
            <w:vAlign w:val="center"/>
          </w:tcPr>
          <w:p w14:paraId="4336C648" w14:textId="77777777" w:rsidR="00A762FA" w:rsidRPr="00C70764" w:rsidRDefault="00A762FA" w:rsidP="00C30DAB">
            <w:pPr>
              <w:spacing w:after="0"/>
              <w:jc w:val="center"/>
              <w:rPr>
                <w:sz w:val="22"/>
                <w:szCs w:val="22"/>
              </w:rPr>
            </w:pPr>
          </w:p>
        </w:tc>
        <w:tc>
          <w:tcPr>
            <w:tcW w:w="4658" w:type="dxa"/>
            <w:shd w:val="clear" w:color="auto" w:fill="auto"/>
            <w:noWrap/>
            <w:vAlign w:val="bottom"/>
          </w:tcPr>
          <w:p w14:paraId="27619958" w14:textId="77777777" w:rsidR="00A762FA" w:rsidRPr="00C70764" w:rsidRDefault="00A762FA" w:rsidP="00C30DAB">
            <w:pPr>
              <w:spacing w:after="0"/>
              <w:rPr>
                <w:sz w:val="22"/>
                <w:szCs w:val="22"/>
              </w:rPr>
            </w:pPr>
            <w:proofErr w:type="spellStart"/>
            <w:r>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VI</w:t>
            </w:r>
          </w:p>
        </w:tc>
        <w:tc>
          <w:tcPr>
            <w:tcW w:w="470" w:type="dxa"/>
            <w:shd w:val="clear" w:color="auto" w:fill="auto"/>
            <w:noWrap/>
            <w:vAlign w:val="center"/>
          </w:tcPr>
          <w:p w14:paraId="66447FA3" w14:textId="77777777" w:rsidR="00A762FA" w:rsidRPr="00C70764" w:rsidRDefault="00A762FA" w:rsidP="00C30DAB">
            <w:pPr>
              <w:spacing w:after="0"/>
              <w:jc w:val="center"/>
              <w:rPr>
                <w:sz w:val="22"/>
                <w:szCs w:val="22"/>
              </w:rPr>
            </w:pPr>
            <w:r>
              <w:rPr>
                <w:sz w:val="22"/>
                <w:szCs w:val="22"/>
              </w:rPr>
              <w:t>4</w:t>
            </w:r>
          </w:p>
        </w:tc>
        <w:tc>
          <w:tcPr>
            <w:tcW w:w="635" w:type="dxa"/>
            <w:shd w:val="clear" w:color="auto" w:fill="auto"/>
            <w:noWrap/>
            <w:vAlign w:val="center"/>
          </w:tcPr>
          <w:p w14:paraId="6CE172AB" w14:textId="77777777" w:rsidR="00A762FA" w:rsidRPr="00C5315B" w:rsidRDefault="00A762FA" w:rsidP="00C30DAB">
            <w:pPr>
              <w:spacing w:after="0"/>
              <w:jc w:val="center"/>
              <w:rPr>
                <w:sz w:val="22"/>
                <w:szCs w:val="22"/>
              </w:rPr>
            </w:pPr>
            <w:r>
              <w:rPr>
                <w:sz w:val="22"/>
                <w:szCs w:val="22"/>
              </w:rPr>
              <w:t>60</w:t>
            </w:r>
          </w:p>
        </w:tc>
        <w:tc>
          <w:tcPr>
            <w:tcW w:w="934" w:type="dxa"/>
            <w:shd w:val="clear" w:color="auto" w:fill="auto"/>
            <w:noWrap/>
            <w:vAlign w:val="center"/>
          </w:tcPr>
          <w:p w14:paraId="1FF8FDE3" w14:textId="77777777" w:rsidR="00A762FA" w:rsidRDefault="00A762FA" w:rsidP="00C30DAB">
            <w:pPr>
              <w:spacing w:after="0"/>
              <w:jc w:val="center"/>
              <w:rPr>
                <w:sz w:val="22"/>
                <w:szCs w:val="22"/>
              </w:rPr>
            </w:pPr>
            <w:r>
              <w:rPr>
                <w:sz w:val="22"/>
                <w:szCs w:val="22"/>
              </w:rPr>
              <w:t>-</w:t>
            </w:r>
          </w:p>
        </w:tc>
      </w:tr>
      <w:tr w:rsidR="00A762FA" w:rsidRPr="00C70764" w14:paraId="4D0DF51B" w14:textId="77777777" w:rsidTr="00C30DAB">
        <w:trPr>
          <w:trHeight w:val="300"/>
        </w:trPr>
        <w:tc>
          <w:tcPr>
            <w:tcW w:w="958" w:type="dxa"/>
            <w:vMerge/>
            <w:vAlign w:val="center"/>
          </w:tcPr>
          <w:p w14:paraId="1E442511" w14:textId="77777777" w:rsidR="00A762FA" w:rsidRPr="00C70764" w:rsidRDefault="00A762FA" w:rsidP="00C30DAB">
            <w:pPr>
              <w:spacing w:after="0"/>
              <w:rPr>
                <w:b/>
                <w:bCs/>
                <w:sz w:val="22"/>
                <w:szCs w:val="22"/>
              </w:rPr>
            </w:pPr>
          </w:p>
        </w:tc>
        <w:tc>
          <w:tcPr>
            <w:tcW w:w="900" w:type="dxa"/>
            <w:shd w:val="clear" w:color="auto" w:fill="auto"/>
            <w:noWrap/>
            <w:vAlign w:val="bottom"/>
          </w:tcPr>
          <w:p w14:paraId="374EAF74" w14:textId="77777777" w:rsidR="00A762FA" w:rsidRPr="00C70764" w:rsidRDefault="00A762FA" w:rsidP="00C30DAB">
            <w:pPr>
              <w:spacing w:after="0"/>
              <w:jc w:val="center"/>
              <w:rPr>
                <w:sz w:val="22"/>
                <w:szCs w:val="22"/>
              </w:rPr>
            </w:pPr>
            <w:r w:rsidRPr="00C70764">
              <w:rPr>
                <w:sz w:val="22"/>
                <w:szCs w:val="22"/>
              </w:rPr>
              <w:t>AA 10</w:t>
            </w:r>
            <w:r>
              <w:rPr>
                <w:sz w:val="22"/>
                <w:szCs w:val="22"/>
              </w:rPr>
              <w:t>1</w:t>
            </w:r>
          </w:p>
        </w:tc>
        <w:tc>
          <w:tcPr>
            <w:tcW w:w="4658" w:type="dxa"/>
            <w:shd w:val="clear" w:color="auto" w:fill="auto"/>
            <w:noWrap/>
            <w:vAlign w:val="bottom"/>
          </w:tcPr>
          <w:p w14:paraId="60ADCA68" w14:textId="77777777" w:rsidR="00A762FA" w:rsidRPr="00C70764" w:rsidRDefault="00A762FA" w:rsidP="00C30DAB">
            <w:pPr>
              <w:spacing w:after="0"/>
              <w:rPr>
                <w:sz w:val="22"/>
                <w:szCs w:val="22"/>
              </w:rPr>
            </w:pPr>
            <w:proofErr w:type="spellStart"/>
            <w:r w:rsidRPr="00C70764">
              <w:rPr>
                <w:sz w:val="22"/>
                <w:szCs w:val="22"/>
              </w:rPr>
              <w:t>Monografia</w:t>
            </w:r>
            <w:proofErr w:type="spellEnd"/>
            <w:r>
              <w:rPr>
                <w:sz w:val="22"/>
                <w:szCs w:val="22"/>
              </w:rPr>
              <w:t xml:space="preserve"> </w:t>
            </w:r>
            <w:proofErr w:type="spellStart"/>
            <w:r w:rsidRPr="00C70764">
              <w:rPr>
                <w:sz w:val="22"/>
                <w:szCs w:val="22"/>
              </w:rPr>
              <w:t>para</w:t>
            </w:r>
            <w:proofErr w:type="spellEnd"/>
            <w:r>
              <w:rPr>
                <w:sz w:val="22"/>
                <w:szCs w:val="22"/>
              </w:rPr>
              <w:t xml:space="preserve"> </w:t>
            </w:r>
            <w:proofErr w:type="spellStart"/>
            <w:r w:rsidRPr="00C70764">
              <w:rPr>
                <w:sz w:val="22"/>
                <w:szCs w:val="22"/>
              </w:rPr>
              <w:t>Economistas</w:t>
            </w:r>
            <w:proofErr w:type="spellEnd"/>
            <w:r>
              <w:rPr>
                <w:sz w:val="22"/>
                <w:szCs w:val="22"/>
              </w:rPr>
              <w:t xml:space="preserve"> I</w:t>
            </w:r>
          </w:p>
        </w:tc>
        <w:tc>
          <w:tcPr>
            <w:tcW w:w="470" w:type="dxa"/>
            <w:shd w:val="clear" w:color="auto" w:fill="auto"/>
            <w:noWrap/>
            <w:vAlign w:val="center"/>
          </w:tcPr>
          <w:p w14:paraId="063AECC0" w14:textId="77777777" w:rsidR="00A762FA" w:rsidRPr="00C70764" w:rsidRDefault="00A762FA" w:rsidP="00C30DAB">
            <w:pPr>
              <w:spacing w:after="0"/>
              <w:jc w:val="center"/>
              <w:rPr>
                <w:sz w:val="22"/>
                <w:szCs w:val="22"/>
              </w:rPr>
            </w:pPr>
            <w:r>
              <w:rPr>
                <w:sz w:val="22"/>
                <w:szCs w:val="22"/>
              </w:rPr>
              <w:t>0</w:t>
            </w:r>
          </w:p>
        </w:tc>
        <w:tc>
          <w:tcPr>
            <w:tcW w:w="635" w:type="dxa"/>
            <w:shd w:val="clear" w:color="auto" w:fill="auto"/>
            <w:noWrap/>
            <w:vAlign w:val="center"/>
          </w:tcPr>
          <w:p w14:paraId="1D99239F" w14:textId="77777777" w:rsidR="00A762FA" w:rsidRPr="00C70764" w:rsidRDefault="00A762FA" w:rsidP="00C30DAB">
            <w:pPr>
              <w:spacing w:after="0"/>
              <w:jc w:val="center"/>
              <w:rPr>
                <w:sz w:val="22"/>
                <w:szCs w:val="22"/>
              </w:rPr>
            </w:pPr>
            <w:r>
              <w:rPr>
                <w:sz w:val="22"/>
                <w:szCs w:val="22"/>
              </w:rPr>
              <w:t>90</w:t>
            </w:r>
          </w:p>
        </w:tc>
        <w:tc>
          <w:tcPr>
            <w:tcW w:w="934" w:type="dxa"/>
            <w:shd w:val="clear" w:color="auto" w:fill="auto"/>
            <w:noWrap/>
            <w:vAlign w:val="center"/>
          </w:tcPr>
          <w:p w14:paraId="16F84223" w14:textId="77777777" w:rsidR="00A762FA" w:rsidRPr="00C70764" w:rsidRDefault="00A762FA" w:rsidP="00C30DAB">
            <w:pPr>
              <w:spacing w:after="0"/>
              <w:jc w:val="center"/>
              <w:rPr>
                <w:sz w:val="22"/>
                <w:szCs w:val="22"/>
              </w:rPr>
            </w:pPr>
          </w:p>
        </w:tc>
      </w:tr>
      <w:tr w:rsidR="00A762FA" w:rsidRPr="00C70764" w14:paraId="4DC3EE25" w14:textId="77777777" w:rsidTr="00C30DAB">
        <w:trPr>
          <w:trHeight w:val="300"/>
        </w:trPr>
        <w:tc>
          <w:tcPr>
            <w:tcW w:w="958" w:type="dxa"/>
            <w:vMerge/>
            <w:vAlign w:val="center"/>
            <w:hideMark/>
          </w:tcPr>
          <w:p w14:paraId="2B80F616" w14:textId="77777777" w:rsidR="00A762FA" w:rsidRPr="00C70764" w:rsidRDefault="00A762FA" w:rsidP="00C30DAB">
            <w:pPr>
              <w:spacing w:after="0"/>
              <w:rPr>
                <w:b/>
                <w:bCs/>
                <w:sz w:val="22"/>
                <w:szCs w:val="22"/>
              </w:rPr>
            </w:pPr>
          </w:p>
        </w:tc>
        <w:tc>
          <w:tcPr>
            <w:tcW w:w="900" w:type="dxa"/>
            <w:shd w:val="clear" w:color="auto" w:fill="auto"/>
            <w:noWrap/>
            <w:vAlign w:val="center"/>
            <w:hideMark/>
          </w:tcPr>
          <w:p w14:paraId="0D6D6557" w14:textId="77777777" w:rsidR="00A762FA" w:rsidRPr="00F34790" w:rsidRDefault="00A762FA" w:rsidP="00C30DAB">
            <w:pPr>
              <w:spacing w:after="0"/>
              <w:jc w:val="center"/>
              <w:rPr>
                <w:b/>
                <w:sz w:val="22"/>
                <w:szCs w:val="22"/>
              </w:rPr>
            </w:pPr>
          </w:p>
        </w:tc>
        <w:tc>
          <w:tcPr>
            <w:tcW w:w="4658" w:type="dxa"/>
            <w:shd w:val="clear" w:color="auto" w:fill="auto"/>
            <w:noWrap/>
            <w:vAlign w:val="center"/>
            <w:hideMark/>
          </w:tcPr>
          <w:p w14:paraId="38D568B0" w14:textId="77777777" w:rsidR="00A762FA" w:rsidRPr="00F34790" w:rsidRDefault="00A762FA" w:rsidP="00C30DAB">
            <w:pPr>
              <w:spacing w:after="0"/>
              <w:jc w:val="center"/>
              <w:rPr>
                <w:b/>
                <w:sz w:val="22"/>
                <w:szCs w:val="22"/>
              </w:rPr>
            </w:pPr>
          </w:p>
        </w:tc>
        <w:tc>
          <w:tcPr>
            <w:tcW w:w="470" w:type="dxa"/>
            <w:shd w:val="clear" w:color="auto" w:fill="auto"/>
            <w:noWrap/>
            <w:vAlign w:val="center"/>
            <w:hideMark/>
          </w:tcPr>
          <w:p w14:paraId="6E1DF69C" w14:textId="77777777" w:rsidR="00A762FA" w:rsidRPr="00F34790" w:rsidRDefault="00A762FA" w:rsidP="00C30DAB">
            <w:pPr>
              <w:spacing w:after="0"/>
              <w:jc w:val="center"/>
              <w:rPr>
                <w:b/>
                <w:sz w:val="22"/>
                <w:szCs w:val="22"/>
              </w:rPr>
            </w:pPr>
            <w:r>
              <w:rPr>
                <w:b/>
                <w:sz w:val="22"/>
                <w:szCs w:val="22"/>
              </w:rPr>
              <w:t>18</w:t>
            </w:r>
          </w:p>
        </w:tc>
        <w:tc>
          <w:tcPr>
            <w:tcW w:w="635" w:type="dxa"/>
            <w:shd w:val="clear" w:color="auto" w:fill="auto"/>
            <w:noWrap/>
            <w:vAlign w:val="center"/>
            <w:hideMark/>
          </w:tcPr>
          <w:p w14:paraId="0E8AB43D" w14:textId="77777777" w:rsidR="00A762FA" w:rsidRPr="00F34790" w:rsidRDefault="00A762FA" w:rsidP="00C30DAB">
            <w:pPr>
              <w:spacing w:after="0"/>
              <w:jc w:val="center"/>
              <w:rPr>
                <w:b/>
                <w:sz w:val="22"/>
                <w:szCs w:val="22"/>
              </w:rPr>
            </w:pPr>
            <w:r>
              <w:rPr>
                <w:b/>
                <w:sz w:val="22"/>
                <w:szCs w:val="22"/>
              </w:rPr>
              <w:t>360</w:t>
            </w:r>
          </w:p>
        </w:tc>
        <w:tc>
          <w:tcPr>
            <w:tcW w:w="934" w:type="dxa"/>
            <w:shd w:val="clear" w:color="auto" w:fill="auto"/>
            <w:noWrap/>
            <w:vAlign w:val="center"/>
            <w:hideMark/>
          </w:tcPr>
          <w:p w14:paraId="7A313B7C" w14:textId="77777777" w:rsidR="00A762FA" w:rsidRPr="00F34790" w:rsidRDefault="00A762FA" w:rsidP="00C30DAB">
            <w:pPr>
              <w:spacing w:after="0"/>
              <w:jc w:val="center"/>
              <w:rPr>
                <w:b/>
                <w:sz w:val="22"/>
                <w:szCs w:val="22"/>
              </w:rPr>
            </w:pPr>
          </w:p>
        </w:tc>
      </w:tr>
      <w:tr w:rsidR="00A762FA" w:rsidRPr="00C70764" w14:paraId="29D7C106" w14:textId="77777777" w:rsidTr="00C30DAB">
        <w:trPr>
          <w:trHeight w:val="300"/>
        </w:trPr>
        <w:tc>
          <w:tcPr>
            <w:tcW w:w="958" w:type="dxa"/>
            <w:vMerge w:val="restart"/>
            <w:shd w:val="clear" w:color="auto" w:fill="auto"/>
            <w:noWrap/>
            <w:vAlign w:val="center"/>
            <w:hideMark/>
          </w:tcPr>
          <w:p w14:paraId="7093E312" w14:textId="77777777" w:rsidR="00A762FA" w:rsidRPr="00C70764" w:rsidRDefault="00A762FA" w:rsidP="00C30DAB">
            <w:pPr>
              <w:spacing w:after="0"/>
              <w:jc w:val="center"/>
              <w:rPr>
                <w:b/>
                <w:bCs/>
                <w:sz w:val="22"/>
                <w:szCs w:val="22"/>
              </w:rPr>
            </w:pPr>
            <w:r w:rsidRPr="00C70764">
              <w:rPr>
                <w:b/>
                <w:bCs/>
                <w:sz w:val="22"/>
                <w:szCs w:val="22"/>
              </w:rPr>
              <w:t>8o.</w:t>
            </w:r>
          </w:p>
        </w:tc>
        <w:tc>
          <w:tcPr>
            <w:tcW w:w="900" w:type="dxa"/>
            <w:shd w:val="clear" w:color="auto" w:fill="auto"/>
            <w:noWrap/>
            <w:vAlign w:val="bottom"/>
            <w:hideMark/>
          </w:tcPr>
          <w:p w14:paraId="747B1D60" w14:textId="77777777" w:rsidR="00A762FA" w:rsidRPr="00C70764" w:rsidRDefault="00A762FA" w:rsidP="00C30DAB">
            <w:pPr>
              <w:spacing w:after="0"/>
              <w:jc w:val="center"/>
              <w:rPr>
                <w:sz w:val="22"/>
                <w:szCs w:val="22"/>
              </w:rPr>
            </w:pPr>
            <w:r>
              <w:rPr>
                <w:sz w:val="22"/>
                <w:szCs w:val="22"/>
              </w:rPr>
              <w:t>IS 222</w:t>
            </w:r>
          </w:p>
        </w:tc>
        <w:tc>
          <w:tcPr>
            <w:tcW w:w="4658" w:type="dxa"/>
            <w:shd w:val="clear" w:color="auto" w:fill="auto"/>
            <w:noWrap/>
            <w:vAlign w:val="bottom"/>
            <w:hideMark/>
          </w:tcPr>
          <w:p w14:paraId="3222E52F" w14:textId="77777777" w:rsidR="00A762FA" w:rsidRPr="00C70764" w:rsidRDefault="00A762FA" w:rsidP="00C30DAB">
            <w:pPr>
              <w:spacing w:after="0"/>
              <w:rPr>
                <w:sz w:val="22"/>
                <w:szCs w:val="22"/>
              </w:rPr>
            </w:pPr>
            <w:proofErr w:type="spellStart"/>
            <w:r w:rsidRPr="00C70764">
              <w:rPr>
                <w:sz w:val="22"/>
                <w:szCs w:val="22"/>
              </w:rPr>
              <w:t>Tutoria</w:t>
            </w:r>
            <w:proofErr w:type="spellEnd"/>
            <w:r>
              <w:rPr>
                <w:sz w:val="22"/>
                <w:szCs w:val="22"/>
              </w:rPr>
              <w:t xml:space="preserve"> </w:t>
            </w:r>
            <w:proofErr w:type="spellStart"/>
            <w:r w:rsidRPr="00C70764">
              <w:rPr>
                <w:sz w:val="22"/>
                <w:szCs w:val="22"/>
              </w:rPr>
              <w:t>em</w:t>
            </w:r>
            <w:proofErr w:type="spellEnd"/>
            <w:r>
              <w:rPr>
                <w:sz w:val="22"/>
                <w:szCs w:val="22"/>
              </w:rPr>
              <w:t xml:space="preserve"> </w:t>
            </w:r>
            <w:proofErr w:type="spellStart"/>
            <w:r w:rsidRPr="00C70764">
              <w:rPr>
                <w:sz w:val="22"/>
                <w:szCs w:val="22"/>
              </w:rPr>
              <w:t>Monografia</w:t>
            </w:r>
            <w:proofErr w:type="spellEnd"/>
            <w:r w:rsidRPr="00C70764">
              <w:rPr>
                <w:sz w:val="22"/>
                <w:szCs w:val="22"/>
              </w:rPr>
              <w:t xml:space="preserve"> II</w:t>
            </w:r>
          </w:p>
        </w:tc>
        <w:tc>
          <w:tcPr>
            <w:tcW w:w="470" w:type="dxa"/>
            <w:shd w:val="clear" w:color="auto" w:fill="auto"/>
            <w:noWrap/>
            <w:vAlign w:val="bottom"/>
            <w:hideMark/>
          </w:tcPr>
          <w:p w14:paraId="7FBF18E8" w14:textId="77777777" w:rsidR="00A762FA" w:rsidRPr="00C70764" w:rsidRDefault="00A762FA" w:rsidP="00C30DAB">
            <w:pPr>
              <w:spacing w:after="0"/>
              <w:jc w:val="center"/>
              <w:rPr>
                <w:sz w:val="22"/>
                <w:szCs w:val="22"/>
              </w:rPr>
            </w:pPr>
            <w:r>
              <w:rPr>
                <w:sz w:val="22"/>
                <w:szCs w:val="22"/>
              </w:rPr>
              <w:t>2</w:t>
            </w:r>
          </w:p>
        </w:tc>
        <w:tc>
          <w:tcPr>
            <w:tcW w:w="635" w:type="dxa"/>
            <w:shd w:val="clear" w:color="auto" w:fill="auto"/>
            <w:noWrap/>
            <w:vAlign w:val="bottom"/>
            <w:hideMark/>
          </w:tcPr>
          <w:p w14:paraId="612B7E81" w14:textId="77777777" w:rsidR="00A762FA" w:rsidRPr="00C70764" w:rsidRDefault="00A762FA" w:rsidP="00C30DAB">
            <w:pPr>
              <w:spacing w:after="0"/>
              <w:jc w:val="center"/>
              <w:rPr>
                <w:sz w:val="22"/>
                <w:szCs w:val="22"/>
              </w:rPr>
            </w:pPr>
            <w:r w:rsidRPr="00C70764">
              <w:rPr>
                <w:sz w:val="22"/>
                <w:szCs w:val="22"/>
              </w:rPr>
              <w:t> </w:t>
            </w:r>
            <w:r>
              <w:rPr>
                <w:sz w:val="22"/>
                <w:szCs w:val="22"/>
              </w:rPr>
              <w:t>30</w:t>
            </w:r>
          </w:p>
        </w:tc>
        <w:tc>
          <w:tcPr>
            <w:tcW w:w="934" w:type="dxa"/>
            <w:shd w:val="clear" w:color="auto" w:fill="auto"/>
            <w:noWrap/>
            <w:vAlign w:val="center"/>
            <w:hideMark/>
          </w:tcPr>
          <w:p w14:paraId="5CA10F60" w14:textId="77777777" w:rsidR="00A762FA" w:rsidRPr="00C70764" w:rsidRDefault="00A762FA" w:rsidP="00C30DAB">
            <w:pPr>
              <w:spacing w:after="0"/>
              <w:jc w:val="center"/>
              <w:rPr>
                <w:sz w:val="22"/>
                <w:szCs w:val="22"/>
              </w:rPr>
            </w:pPr>
            <w:r>
              <w:rPr>
                <w:sz w:val="22"/>
                <w:szCs w:val="22"/>
              </w:rPr>
              <w:t>-</w:t>
            </w:r>
          </w:p>
        </w:tc>
      </w:tr>
      <w:tr w:rsidR="00A762FA" w:rsidRPr="00C70764" w14:paraId="3D8019A8" w14:textId="77777777" w:rsidTr="00C30DAB">
        <w:trPr>
          <w:trHeight w:val="300"/>
        </w:trPr>
        <w:tc>
          <w:tcPr>
            <w:tcW w:w="958" w:type="dxa"/>
            <w:vMerge/>
            <w:vAlign w:val="center"/>
            <w:hideMark/>
          </w:tcPr>
          <w:p w14:paraId="5514D347" w14:textId="77777777" w:rsidR="00A762FA" w:rsidRPr="00C70764" w:rsidRDefault="00A762FA" w:rsidP="00C30DAB">
            <w:pPr>
              <w:spacing w:after="0"/>
              <w:rPr>
                <w:b/>
                <w:bCs/>
                <w:sz w:val="22"/>
                <w:szCs w:val="22"/>
              </w:rPr>
            </w:pPr>
          </w:p>
        </w:tc>
        <w:tc>
          <w:tcPr>
            <w:tcW w:w="900" w:type="dxa"/>
            <w:shd w:val="clear" w:color="auto" w:fill="auto"/>
            <w:noWrap/>
            <w:vAlign w:val="bottom"/>
            <w:hideMark/>
          </w:tcPr>
          <w:p w14:paraId="1AFA2B4E" w14:textId="77777777" w:rsidR="00A762FA" w:rsidRPr="00C70764" w:rsidRDefault="00A762FA" w:rsidP="00C30DAB">
            <w:pPr>
              <w:spacing w:after="0"/>
              <w:jc w:val="center"/>
              <w:rPr>
                <w:sz w:val="22"/>
                <w:szCs w:val="22"/>
              </w:rPr>
            </w:pPr>
            <w:r w:rsidRPr="00C70764">
              <w:rPr>
                <w:sz w:val="22"/>
                <w:szCs w:val="22"/>
              </w:rPr>
              <w:t>AA 102</w:t>
            </w:r>
          </w:p>
        </w:tc>
        <w:tc>
          <w:tcPr>
            <w:tcW w:w="4658" w:type="dxa"/>
            <w:shd w:val="clear" w:color="auto" w:fill="auto"/>
            <w:noWrap/>
            <w:vAlign w:val="bottom"/>
            <w:hideMark/>
          </w:tcPr>
          <w:p w14:paraId="0A5C0104" w14:textId="77777777" w:rsidR="00A762FA" w:rsidRPr="00C70764" w:rsidRDefault="00A762FA" w:rsidP="00C30DAB">
            <w:pPr>
              <w:spacing w:after="0"/>
              <w:rPr>
                <w:sz w:val="22"/>
                <w:szCs w:val="22"/>
              </w:rPr>
            </w:pPr>
            <w:proofErr w:type="spellStart"/>
            <w:r w:rsidRPr="00C70764">
              <w:rPr>
                <w:sz w:val="22"/>
                <w:szCs w:val="22"/>
              </w:rPr>
              <w:t>Monografia</w:t>
            </w:r>
            <w:proofErr w:type="spellEnd"/>
            <w:r>
              <w:rPr>
                <w:sz w:val="22"/>
                <w:szCs w:val="22"/>
              </w:rPr>
              <w:t xml:space="preserve"> </w:t>
            </w:r>
            <w:proofErr w:type="spellStart"/>
            <w:r w:rsidRPr="00C70764">
              <w:rPr>
                <w:sz w:val="22"/>
                <w:szCs w:val="22"/>
              </w:rPr>
              <w:t>para</w:t>
            </w:r>
            <w:proofErr w:type="spellEnd"/>
            <w:r>
              <w:rPr>
                <w:sz w:val="22"/>
                <w:szCs w:val="22"/>
              </w:rPr>
              <w:t xml:space="preserve"> </w:t>
            </w:r>
            <w:proofErr w:type="spellStart"/>
            <w:r w:rsidRPr="00C70764">
              <w:rPr>
                <w:sz w:val="22"/>
                <w:szCs w:val="22"/>
              </w:rPr>
              <w:t>Economistas</w:t>
            </w:r>
            <w:proofErr w:type="spellEnd"/>
            <w:r>
              <w:rPr>
                <w:sz w:val="22"/>
                <w:szCs w:val="22"/>
              </w:rPr>
              <w:t xml:space="preserve"> II</w:t>
            </w:r>
          </w:p>
        </w:tc>
        <w:tc>
          <w:tcPr>
            <w:tcW w:w="470" w:type="dxa"/>
            <w:shd w:val="clear" w:color="auto" w:fill="auto"/>
            <w:noWrap/>
            <w:vAlign w:val="bottom"/>
            <w:hideMark/>
          </w:tcPr>
          <w:p w14:paraId="069FBA58" w14:textId="77777777" w:rsidR="00A762FA" w:rsidRPr="00C70764" w:rsidRDefault="00A762FA" w:rsidP="00C30DAB">
            <w:pPr>
              <w:spacing w:after="0"/>
              <w:jc w:val="center"/>
              <w:rPr>
                <w:sz w:val="22"/>
                <w:szCs w:val="22"/>
              </w:rPr>
            </w:pPr>
            <w:r>
              <w:rPr>
                <w:sz w:val="22"/>
                <w:szCs w:val="22"/>
              </w:rPr>
              <w:t>0</w:t>
            </w:r>
          </w:p>
        </w:tc>
        <w:tc>
          <w:tcPr>
            <w:tcW w:w="635" w:type="dxa"/>
            <w:shd w:val="clear" w:color="auto" w:fill="auto"/>
            <w:noWrap/>
            <w:vAlign w:val="bottom"/>
            <w:hideMark/>
          </w:tcPr>
          <w:p w14:paraId="38BC64D0" w14:textId="77777777" w:rsidR="00A762FA" w:rsidRPr="00C70764" w:rsidRDefault="00A762FA" w:rsidP="00C30DAB">
            <w:pPr>
              <w:spacing w:after="0"/>
              <w:jc w:val="center"/>
              <w:rPr>
                <w:sz w:val="22"/>
                <w:szCs w:val="22"/>
              </w:rPr>
            </w:pPr>
            <w:r w:rsidRPr="00C70764">
              <w:rPr>
                <w:sz w:val="22"/>
                <w:szCs w:val="22"/>
              </w:rPr>
              <w:t> </w:t>
            </w:r>
            <w:r>
              <w:rPr>
                <w:sz w:val="22"/>
                <w:szCs w:val="22"/>
              </w:rPr>
              <w:t>90</w:t>
            </w:r>
          </w:p>
        </w:tc>
        <w:tc>
          <w:tcPr>
            <w:tcW w:w="934" w:type="dxa"/>
            <w:shd w:val="clear" w:color="auto" w:fill="auto"/>
            <w:noWrap/>
            <w:vAlign w:val="center"/>
            <w:hideMark/>
          </w:tcPr>
          <w:p w14:paraId="2E7444CC" w14:textId="77777777" w:rsidR="00A762FA" w:rsidRPr="00C70764" w:rsidRDefault="00A762FA" w:rsidP="00C30DAB">
            <w:pPr>
              <w:spacing w:after="0"/>
              <w:jc w:val="center"/>
              <w:rPr>
                <w:sz w:val="22"/>
                <w:szCs w:val="22"/>
              </w:rPr>
            </w:pPr>
            <w:r>
              <w:rPr>
                <w:sz w:val="22"/>
                <w:szCs w:val="22"/>
              </w:rPr>
              <w:t>-</w:t>
            </w:r>
          </w:p>
        </w:tc>
      </w:tr>
      <w:tr w:rsidR="00A762FA" w:rsidRPr="00C70764" w14:paraId="394DC31D" w14:textId="77777777" w:rsidTr="00C30DAB">
        <w:trPr>
          <w:trHeight w:val="300"/>
        </w:trPr>
        <w:tc>
          <w:tcPr>
            <w:tcW w:w="958" w:type="dxa"/>
            <w:vMerge/>
            <w:vAlign w:val="center"/>
            <w:hideMark/>
          </w:tcPr>
          <w:p w14:paraId="766509CF" w14:textId="77777777" w:rsidR="00A762FA" w:rsidRPr="00C70764" w:rsidRDefault="00A762FA" w:rsidP="00C30DAB">
            <w:pPr>
              <w:spacing w:after="0"/>
              <w:rPr>
                <w:b/>
                <w:bCs/>
                <w:sz w:val="22"/>
                <w:szCs w:val="22"/>
              </w:rPr>
            </w:pPr>
          </w:p>
        </w:tc>
        <w:tc>
          <w:tcPr>
            <w:tcW w:w="900" w:type="dxa"/>
            <w:shd w:val="clear" w:color="auto" w:fill="auto"/>
            <w:noWrap/>
            <w:vAlign w:val="bottom"/>
          </w:tcPr>
          <w:p w14:paraId="1D364ADB" w14:textId="77777777" w:rsidR="00A762FA" w:rsidRPr="00342D01" w:rsidRDefault="00A762FA" w:rsidP="00C30DAB">
            <w:pPr>
              <w:spacing w:after="0"/>
              <w:jc w:val="center"/>
              <w:rPr>
                <w:sz w:val="22"/>
                <w:szCs w:val="22"/>
              </w:rPr>
            </w:pPr>
          </w:p>
        </w:tc>
        <w:tc>
          <w:tcPr>
            <w:tcW w:w="4658" w:type="dxa"/>
            <w:shd w:val="clear" w:color="auto" w:fill="auto"/>
            <w:noWrap/>
            <w:vAlign w:val="bottom"/>
            <w:hideMark/>
          </w:tcPr>
          <w:p w14:paraId="46E26264" w14:textId="77777777" w:rsidR="00A762FA" w:rsidRPr="00342D01" w:rsidRDefault="00A762FA" w:rsidP="00C30DAB">
            <w:pPr>
              <w:spacing w:after="0"/>
              <w:rPr>
                <w:sz w:val="22"/>
                <w:szCs w:val="22"/>
              </w:rPr>
            </w:pPr>
            <w:proofErr w:type="spellStart"/>
            <w:r w:rsidRPr="00342D01">
              <w:rPr>
                <w:sz w:val="22"/>
                <w:szCs w:val="22"/>
              </w:rPr>
              <w:t>Disciplina</w:t>
            </w:r>
            <w:proofErr w:type="spellEnd"/>
            <w:r>
              <w:rPr>
                <w:sz w:val="22"/>
                <w:szCs w:val="22"/>
              </w:rPr>
              <w:t xml:space="preserve"> </w:t>
            </w:r>
            <w:proofErr w:type="spellStart"/>
            <w:r w:rsidRPr="00342D01">
              <w:rPr>
                <w:sz w:val="22"/>
                <w:szCs w:val="22"/>
              </w:rPr>
              <w:t>Optativa</w:t>
            </w:r>
            <w:proofErr w:type="spellEnd"/>
            <w:r w:rsidRPr="00342D01">
              <w:rPr>
                <w:sz w:val="22"/>
                <w:szCs w:val="22"/>
              </w:rPr>
              <w:t xml:space="preserve"> V</w:t>
            </w:r>
            <w:r>
              <w:rPr>
                <w:sz w:val="22"/>
                <w:szCs w:val="22"/>
              </w:rPr>
              <w:t>II</w:t>
            </w:r>
          </w:p>
        </w:tc>
        <w:tc>
          <w:tcPr>
            <w:tcW w:w="470" w:type="dxa"/>
            <w:shd w:val="clear" w:color="auto" w:fill="auto"/>
            <w:noWrap/>
            <w:vAlign w:val="bottom"/>
            <w:hideMark/>
          </w:tcPr>
          <w:p w14:paraId="75E55DF5" w14:textId="77777777" w:rsidR="00A762FA" w:rsidRPr="00C70764" w:rsidRDefault="00A762FA" w:rsidP="00C30DAB">
            <w:pPr>
              <w:spacing w:after="0"/>
              <w:jc w:val="center"/>
              <w:rPr>
                <w:sz w:val="22"/>
                <w:szCs w:val="22"/>
              </w:rPr>
            </w:pPr>
            <w:r w:rsidRPr="00C70764">
              <w:rPr>
                <w:sz w:val="22"/>
                <w:szCs w:val="22"/>
              </w:rPr>
              <w:t>4</w:t>
            </w:r>
          </w:p>
        </w:tc>
        <w:tc>
          <w:tcPr>
            <w:tcW w:w="635" w:type="dxa"/>
            <w:shd w:val="clear" w:color="auto" w:fill="auto"/>
            <w:noWrap/>
            <w:vAlign w:val="bottom"/>
            <w:hideMark/>
          </w:tcPr>
          <w:p w14:paraId="7B5272B7" w14:textId="77777777" w:rsidR="00A762FA" w:rsidRPr="00C70764" w:rsidRDefault="00A762FA" w:rsidP="00C30DAB">
            <w:pPr>
              <w:spacing w:after="0"/>
              <w:jc w:val="center"/>
              <w:rPr>
                <w:sz w:val="22"/>
                <w:szCs w:val="22"/>
              </w:rPr>
            </w:pPr>
            <w:r w:rsidRPr="00C70764">
              <w:rPr>
                <w:sz w:val="22"/>
                <w:szCs w:val="22"/>
              </w:rPr>
              <w:t> </w:t>
            </w:r>
            <w:r>
              <w:rPr>
                <w:sz w:val="22"/>
                <w:szCs w:val="22"/>
              </w:rPr>
              <w:t>60</w:t>
            </w:r>
          </w:p>
        </w:tc>
        <w:tc>
          <w:tcPr>
            <w:tcW w:w="934" w:type="dxa"/>
            <w:shd w:val="clear" w:color="auto" w:fill="auto"/>
            <w:noWrap/>
            <w:vAlign w:val="center"/>
            <w:hideMark/>
          </w:tcPr>
          <w:p w14:paraId="2507DA48" w14:textId="77777777" w:rsidR="00A762FA" w:rsidRPr="00C70764" w:rsidRDefault="00A762FA" w:rsidP="00C30DAB">
            <w:pPr>
              <w:spacing w:after="0"/>
              <w:jc w:val="center"/>
              <w:rPr>
                <w:sz w:val="22"/>
                <w:szCs w:val="22"/>
              </w:rPr>
            </w:pPr>
            <w:r>
              <w:rPr>
                <w:sz w:val="22"/>
                <w:szCs w:val="22"/>
              </w:rPr>
              <w:t>-</w:t>
            </w:r>
          </w:p>
        </w:tc>
      </w:tr>
      <w:tr w:rsidR="00A762FA" w:rsidRPr="00C70764" w14:paraId="0C0F0B39" w14:textId="77777777" w:rsidTr="00C30DAB">
        <w:trPr>
          <w:trHeight w:val="300"/>
        </w:trPr>
        <w:tc>
          <w:tcPr>
            <w:tcW w:w="958" w:type="dxa"/>
            <w:vMerge/>
            <w:vAlign w:val="center"/>
          </w:tcPr>
          <w:p w14:paraId="774309E5" w14:textId="77777777" w:rsidR="00A762FA" w:rsidRPr="00C70764" w:rsidRDefault="00A762FA" w:rsidP="00C30DAB">
            <w:pPr>
              <w:spacing w:after="0"/>
              <w:rPr>
                <w:b/>
                <w:bCs/>
                <w:sz w:val="22"/>
                <w:szCs w:val="22"/>
              </w:rPr>
            </w:pPr>
          </w:p>
        </w:tc>
        <w:tc>
          <w:tcPr>
            <w:tcW w:w="900" w:type="dxa"/>
            <w:shd w:val="clear" w:color="auto" w:fill="auto"/>
            <w:noWrap/>
            <w:vAlign w:val="bottom"/>
          </w:tcPr>
          <w:p w14:paraId="61DF98A4" w14:textId="77777777" w:rsidR="00A762FA" w:rsidRPr="00342D01" w:rsidRDefault="00A762FA" w:rsidP="00C30DAB">
            <w:pPr>
              <w:spacing w:after="0"/>
              <w:jc w:val="center"/>
              <w:rPr>
                <w:sz w:val="22"/>
                <w:szCs w:val="22"/>
              </w:rPr>
            </w:pPr>
          </w:p>
        </w:tc>
        <w:tc>
          <w:tcPr>
            <w:tcW w:w="4658" w:type="dxa"/>
            <w:shd w:val="clear" w:color="auto" w:fill="auto"/>
            <w:noWrap/>
            <w:vAlign w:val="bottom"/>
          </w:tcPr>
          <w:p w14:paraId="59EFAE8F" w14:textId="77777777" w:rsidR="00A762FA" w:rsidRPr="00342D01" w:rsidRDefault="00A762FA" w:rsidP="00C30DAB">
            <w:pPr>
              <w:spacing w:after="0"/>
              <w:rPr>
                <w:sz w:val="22"/>
                <w:szCs w:val="22"/>
              </w:rPr>
            </w:pPr>
            <w:proofErr w:type="spellStart"/>
            <w:r w:rsidRPr="00342D01">
              <w:rPr>
                <w:sz w:val="22"/>
                <w:szCs w:val="22"/>
              </w:rPr>
              <w:t>Disciplina</w:t>
            </w:r>
            <w:proofErr w:type="spellEnd"/>
            <w:r>
              <w:rPr>
                <w:sz w:val="22"/>
                <w:szCs w:val="22"/>
              </w:rPr>
              <w:t xml:space="preserve"> </w:t>
            </w:r>
            <w:proofErr w:type="spellStart"/>
            <w:r w:rsidRPr="00342D01">
              <w:rPr>
                <w:sz w:val="22"/>
                <w:szCs w:val="22"/>
              </w:rPr>
              <w:t>Optativa</w:t>
            </w:r>
            <w:proofErr w:type="spellEnd"/>
            <w:r w:rsidRPr="00342D01">
              <w:rPr>
                <w:sz w:val="22"/>
                <w:szCs w:val="22"/>
              </w:rPr>
              <w:t xml:space="preserve"> VI</w:t>
            </w:r>
            <w:r>
              <w:rPr>
                <w:sz w:val="22"/>
                <w:szCs w:val="22"/>
              </w:rPr>
              <w:t>II</w:t>
            </w:r>
          </w:p>
        </w:tc>
        <w:tc>
          <w:tcPr>
            <w:tcW w:w="470" w:type="dxa"/>
            <w:shd w:val="clear" w:color="auto" w:fill="auto"/>
            <w:noWrap/>
            <w:vAlign w:val="bottom"/>
          </w:tcPr>
          <w:p w14:paraId="5B087BC4" w14:textId="77777777" w:rsidR="00A762FA" w:rsidRPr="00C70764" w:rsidRDefault="00A762FA" w:rsidP="00C30DAB">
            <w:pPr>
              <w:spacing w:after="0"/>
              <w:jc w:val="center"/>
              <w:rPr>
                <w:sz w:val="22"/>
                <w:szCs w:val="22"/>
              </w:rPr>
            </w:pPr>
            <w:r>
              <w:rPr>
                <w:sz w:val="22"/>
                <w:szCs w:val="22"/>
              </w:rPr>
              <w:t>4</w:t>
            </w:r>
          </w:p>
        </w:tc>
        <w:tc>
          <w:tcPr>
            <w:tcW w:w="635" w:type="dxa"/>
            <w:shd w:val="clear" w:color="auto" w:fill="auto"/>
            <w:noWrap/>
            <w:vAlign w:val="bottom"/>
          </w:tcPr>
          <w:p w14:paraId="6F80E38B" w14:textId="77777777" w:rsidR="00A762FA" w:rsidRPr="00C70764" w:rsidRDefault="00A762FA" w:rsidP="00C30DAB">
            <w:pPr>
              <w:spacing w:after="0"/>
              <w:jc w:val="center"/>
              <w:rPr>
                <w:sz w:val="22"/>
                <w:szCs w:val="22"/>
              </w:rPr>
            </w:pPr>
            <w:r>
              <w:rPr>
                <w:sz w:val="22"/>
                <w:szCs w:val="22"/>
              </w:rPr>
              <w:t>60</w:t>
            </w:r>
          </w:p>
        </w:tc>
        <w:tc>
          <w:tcPr>
            <w:tcW w:w="934" w:type="dxa"/>
            <w:shd w:val="clear" w:color="auto" w:fill="auto"/>
            <w:noWrap/>
            <w:vAlign w:val="center"/>
          </w:tcPr>
          <w:p w14:paraId="3EA6476E" w14:textId="77777777" w:rsidR="00A762FA" w:rsidRPr="00C70764" w:rsidRDefault="00A762FA" w:rsidP="00C30DAB">
            <w:pPr>
              <w:spacing w:after="0"/>
              <w:jc w:val="center"/>
              <w:rPr>
                <w:sz w:val="22"/>
                <w:szCs w:val="22"/>
              </w:rPr>
            </w:pPr>
            <w:r>
              <w:rPr>
                <w:sz w:val="22"/>
                <w:szCs w:val="22"/>
              </w:rPr>
              <w:t>-</w:t>
            </w:r>
          </w:p>
        </w:tc>
      </w:tr>
      <w:tr w:rsidR="00A762FA" w:rsidRPr="00C70764" w14:paraId="4C2A975E" w14:textId="77777777" w:rsidTr="00C30DAB">
        <w:trPr>
          <w:trHeight w:val="300"/>
        </w:trPr>
        <w:tc>
          <w:tcPr>
            <w:tcW w:w="958" w:type="dxa"/>
            <w:vMerge/>
            <w:vAlign w:val="center"/>
          </w:tcPr>
          <w:p w14:paraId="382E4F64" w14:textId="77777777" w:rsidR="00A762FA" w:rsidRPr="00C70764" w:rsidRDefault="00A762FA" w:rsidP="00C30DAB">
            <w:pPr>
              <w:spacing w:after="0"/>
              <w:rPr>
                <w:b/>
                <w:bCs/>
                <w:sz w:val="22"/>
                <w:szCs w:val="22"/>
              </w:rPr>
            </w:pPr>
          </w:p>
        </w:tc>
        <w:tc>
          <w:tcPr>
            <w:tcW w:w="900" w:type="dxa"/>
            <w:shd w:val="clear" w:color="auto" w:fill="auto"/>
            <w:noWrap/>
            <w:vAlign w:val="bottom"/>
          </w:tcPr>
          <w:p w14:paraId="63A88651" w14:textId="77777777" w:rsidR="00A762FA" w:rsidRPr="00C70764" w:rsidRDefault="00A762FA" w:rsidP="00C30DAB">
            <w:pPr>
              <w:spacing w:after="0"/>
              <w:jc w:val="center"/>
              <w:rPr>
                <w:sz w:val="22"/>
                <w:szCs w:val="22"/>
              </w:rPr>
            </w:pPr>
            <w:r>
              <w:rPr>
                <w:sz w:val="22"/>
                <w:szCs w:val="22"/>
              </w:rPr>
              <w:t>AA050</w:t>
            </w:r>
          </w:p>
        </w:tc>
        <w:tc>
          <w:tcPr>
            <w:tcW w:w="4658" w:type="dxa"/>
            <w:shd w:val="clear" w:color="auto" w:fill="auto"/>
            <w:noWrap/>
            <w:vAlign w:val="bottom"/>
          </w:tcPr>
          <w:p w14:paraId="5335CD35" w14:textId="77777777" w:rsidR="00A762FA" w:rsidRPr="00C70764" w:rsidRDefault="00A762FA" w:rsidP="00C30DAB">
            <w:pPr>
              <w:spacing w:after="0"/>
              <w:rPr>
                <w:sz w:val="22"/>
                <w:szCs w:val="22"/>
              </w:rPr>
            </w:pPr>
            <w:proofErr w:type="spellStart"/>
            <w:r>
              <w:rPr>
                <w:sz w:val="22"/>
                <w:szCs w:val="22"/>
              </w:rPr>
              <w:t>Atividades</w:t>
            </w:r>
            <w:proofErr w:type="spellEnd"/>
            <w:r>
              <w:rPr>
                <w:sz w:val="22"/>
                <w:szCs w:val="22"/>
              </w:rPr>
              <w:t xml:space="preserve"> </w:t>
            </w:r>
            <w:proofErr w:type="spellStart"/>
            <w:r>
              <w:rPr>
                <w:sz w:val="22"/>
                <w:szCs w:val="22"/>
              </w:rPr>
              <w:t>Acadêmicas</w:t>
            </w:r>
            <w:proofErr w:type="spellEnd"/>
            <w:r>
              <w:rPr>
                <w:sz w:val="22"/>
                <w:szCs w:val="22"/>
              </w:rPr>
              <w:t xml:space="preserve"> </w:t>
            </w:r>
            <w:proofErr w:type="spellStart"/>
            <w:r>
              <w:rPr>
                <w:sz w:val="22"/>
                <w:szCs w:val="22"/>
              </w:rPr>
              <w:t>Complementares</w:t>
            </w:r>
            <w:proofErr w:type="spellEnd"/>
          </w:p>
        </w:tc>
        <w:tc>
          <w:tcPr>
            <w:tcW w:w="470" w:type="dxa"/>
            <w:shd w:val="clear" w:color="auto" w:fill="auto"/>
            <w:noWrap/>
            <w:vAlign w:val="bottom"/>
          </w:tcPr>
          <w:p w14:paraId="520E46CA" w14:textId="77777777" w:rsidR="00A762FA" w:rsidRDefault="00A762FA" w:rsidP="00C30DAB">
            <w:pPr>
              <w:spacing w:after="0"/>
              <w:jc w:val="center"/>
              <w:rPr>
                <w:sz w:val="22"/>
                <w:szCs w:val="22"/>
              </w:rPr>
            </w:pPr>
            <w:r>
              <w:rPr>
                <w:sz w:val="22"/>
                <w:szCs w:val="22"/>
              </w:rPr>
              <w:t>0</w:t>
            </w:r>
          </w:p>
        </w:tc>
        <w:tc>
          <w:tcPr>
            <w:tcW w:w="635" w:type="dxa"/>
            <w:shd w:val="clear" w:color="auto" w:fill="auto"/>
            <w:noWrap/>
            <w:vAlign w:val="bottom"/>
          </w:tcPr>
          <w:p w14:paraId="08BE99BD" w14:textId="77777777" w:rsidR="00A762FA" w:rsidRPr="00C70764" w:rsidRDefault="00A762FA" w:rsidP="00C30DAB">
            <w:pPr>
              <w:spacing w:after="0"/>
              <w:jc w:val="center"/>
              <w:rPr>
                <w:sz w:val="22"/>
                <w:szCs w:val="22"/>
              </w:rPr>
            </w:pPr>
            <w:r>
              <w:rPr>
                <w:sz w:val="22"/>
                <w:szCs w:val="22"/>
              </w:rPr>
              <w:t>200</w:t>
            </w:r>
          </w:p>
        </w:tc>
        <w:tc>
          <w:tcPr>
            <w:tcW w:w="934" w:type="dxa"/>
            <w:shd w:val="clear" w:color="auto" w:fill="auto"/>
            <w:noWrap/>
            <w:vAlign w:val="center"/>
          </w:tcPr>
          <w:p w14:paraId="131C9FC9" w14:textId="77777777" w:rsidR="00A762FA" w:rsidRPr="00C70764" w:rsidRDefault="00A762FA" w:rsidP="00C30DAB">
            <w:pPr>
              <w:spacing w:after="0"/>
              <w:jc w:val="center"/>
              <w:rPr>
                <w:sz w:val="22"/>
                <w:szCs w:val="22"/>
              </w:rPr>
            </w:pPr>
          </w:p>
        </w:tc>
      </w:tr>
      <w:tr w:rsidR="00A762FA" w:rsidRPr="00C70764" w14:paraId="289B64C6" w14:textId="77777777" w:rsidTr="00C30DAB">
        <w:trPr>
          <w:trHeight w:val="300"/>
        </w:trPr>
        <w:tc>
          <w:tcPr>
            <w:tcW w:w="958" w:type="dxa"/>
            <w:vMerge/>
            <w:vAlign w:val="center"/>
            <w:hideMark/>
          </w:tcPr>
          <w:p w14:paraId="18FDD794" w14:textId="77777777" w:rsidR="00A762FA" w:rsidRPr="00C70764" w:rsidRDefault="00A762FA" w:rsidP="00C30DAB">
            <w:pPr>
              <w:spacing w:after="0"/>
              <w:rPr>
                <w:b/>
                <w:bCs/>
                <w:sz w:val="22"/>
                <w:szCs w:val="22"/>
              </w:rPr>
            </w:pPr>
          </w:p>
        </w:tc>
        <w:tc>
          <w:tcPr>
            <w:tcW w:w="900" w:type="dxa"/>
            <w:shd w:val="clear" w:color="auto" w:fill="auto"/>
            <w:noWrap/>
            <w:vAlign w:val="center"/>
          </w:tcPr>
          <w:p w14:paraId="5D4407DB" w14:textId="77777777" w:rsidR="00A762FA" w:rsidRPr="00F34790" w:rsidRDefault="00A762FA" w:rsidP="00C30DAB">
            <w:pPr>
              <w:spacing w:after="0"/>
              <w:jc w:val="center"/>
              <w:rPr>
                <w:b/>
                <w:sz w:val="22"/>
                <w:szCs w:val="22"/>
              </w:rPr>
            </w:pPr>
          </w:p>
        </w:tc>
        <w:tc>
          <w:tcPr>
            <w:tcW w:w="4658" w:type="dxa"/>
            <w:shd w:val="clear" w:color="auto" w:fill="auto"/>
            <w:noWrap/>
            <w:vAlign w:val="center"/>
          </w:tcPr>
          <w:p w14:paraId="15EE3427" w14:textId="77777777" w:rsidR="00A762FA" w:rsidRPr="00F34790" w:rsidRDefault="00A762FA" w:rsidP="00C30DAB">
            <w:pPr>
              <w:spacing w:after="0"/>
              <w:jc w:val="center"/>
              <w:rPr>
                <w:b/>
                <w:sz w:val="22"/>
                <w:szCs w:val="22"/>
              </w:rPr>
            </w:pPr>
          </w:p>
        </w:tc>
        <w:tc>
          <w:tcPr>
            <w:tcW w:w="470" w:type="dxa"/>
            <w:shd w:val="clear" w:color="auto" w:fill="auto"/>
            <w:noWrap/>
            <w:vAlign w:val="center"/>
            <w:hideMark/>
          </w:tcPr>
          <w:p w14:paraId="6E537C9B" w14:textId="77777777" w:rsidR="00A762FA" w:rsidRPr="00F34790" w:rsidRDefault="00A762FA" w:rsidP="00C30DAB">
            <w:pPr>
              <w:spacing w:after="0"/>
              <w:jc w:val="center"/>
              <w:rPr>
                <w:b/>
                <w:sz w:val="22"/>
                <w:szCs w:val="22"/>
              </w:rPr>
            </w:pPr>
            <w:r w:rsidRPr="00F34790">
              <w:rPr>
                <w:b/>
                <w:sz w:val="22"/>
                <w:szCs w:val="22"/>
              </w:rPr>
              <w:t>1</w:t>
            </w:r>
            <w:r>
              <w:rPr>
                <w:b/>
                <w:sz w:val="22"/>
                <w:szCs w:val="22"/>
              </w:rPr>
              <w:t>0</w:t>
            </w:r>
          </w:p>
        </w:tc>
        <w:tc>
          <w:tcPr>
            <w:tcW w:w="635" w:type="dxa"/>
            <w:shd w:val="clear" w:color="auto" w:fill="auto"/>
            <w:noWrap/>
            <w:vAlign w:val="center"/>
            <w:hideMark/>
          </w:tcPr>
          <w:p w14:paraId="13E0283E" w14:textId="77777777" w:rsidR="00A762FA" w:rsidRPr="00F34790" w:rsidRDefault="00A762FA" w:rsidP="00C30DAB">
            <w:pPr>
              <w:spacing w:after="0"/>
              <w:jc w:val="center"/>
              <w:rPr>
                <w:b/>
                <w:sz w:val="22"/>
                <w:szCs w:val="22"/>
              </w:rPr>
            </w:pPr>
            <w:r>
              <w:rPr>
                <w:b/>
                <w:sz w:val="22"/>
                <w:szCs w:val="22"/>
              </w:rPr>
              <w:t>440</w:t>
            </w:r>
          </w:p>
        </w:tc>
        <w:tc>
          <w:tcPr>
            <w:tcW w:w="934" w:type="dxa"/>
            <w:shd w:val="clear" w:color="auto" w:fill="auto"/>
            <w:noWrap/>
            <w:vAlign w:val="center"/>
            <w:hideMark/>
          </w:tcPr>
          <w:p w14:paraId="19749596" w14:textId="77777777" w:rsidR="00A762FA" w:rsidRPr="00F34790" w:rsidRDefault="00A762FA" w:rsidP="00C30DAB">
            <w:pPr>
              <w:spacing w:after="0"/>
              <w:jc w:val="center"/>
              <w:rPr>
                <w:b/>
                <w:sz w:val="22"/>
                <w:szCs w:val="22"/>
              </w:rPr>
            </w:pPr>
          </w:p>
        </w:tc>
      </w:tr>
      <w:tr w:rsidR="00A762FA" w:rsidRPr="00FB77C5" w14:paraId="73F31E51" w14:textId="77777777" w:rsidTr="00C30DAB">
        <w:trPr>
          <w:trHeight w:val="300"/>
        </w:trPr>
        <w:tc>
          <w:tcPr>
            <w:tcW w:w="6516" w:type="dxa"/>
            <w:gridSpan w:val="3"/>
            <w:shd w:val="clear" w:color="auto" w:fill="auto"/>
            <w:noWrap/>
            <w:vAlign w:val="center"/>
            <w:hideMark/>
          </w:tcPr>
          <w:p w14:paraId="6C75CC21" w14:textId="77777777" w:rsidR="00A762FA" w:rsidRPr="00FB77C5" w:rsidRDefault="00A762FA" w:rsidP="00C30DAB">
            <w:pPr>
              <w:spacing w:after="0"/>
              <w:jc w:val="center"/>
              <w:rPr>
                <w:b/>
                <w:sz w:val="22"/>
                <w:szCs w:val="22"/>
              </w:rPr>
            </w:pPr>
            <w:r w:rsidRPr="00FB77C5">
              <w:rPr>
                <w:b/>
                <w:sz w:val="22"/>
                <w:szCs w:val="22"/>
              </w:rPr>
              <w:t xml:space="preserve">Total de </w:t>
            </w:r>
            <w:proofErr w:type="spellStart"/>
            <w:r w:rsidRPr="00FB77C5">
              <w:rPr>
                <w:b/>
                <w:sz w:val="22"/>
                <w:szCs w:val="22"/>
              </w:rPr>
              <w:t>Créditos</w:t>
            </w:r>
            <w:proofErr w:type="spellEnd"/>
          </w:p>
        </w:tc>
        <w:tc>
          <w:tcPr>
            <w:tcW w:w="470" w:type="dxa"/>
            <w:shd w:val="clear" w:color="auto" w:fill="auto"/>
            <w:noWrap/>
            <w:vAlign w:val="bottom"/>
          </w:tcPr>
          <w:p w14:paraId="7E2503C6" w14:textId="77777777" w:rsidR="00A762FA" w:rsidRPr="00FB77C5" w:rsidRDefault="00A762FA" w:rsidP="00C30DAB">
            <w:pPr>
              <w:spacing w:after="0"/>
              <w:jc w:val="center"/>
              <w:rPr>
                <w:b/>
                <w:sz w:val="22"/>
                <w:szCs w:val="22"/>
              </w:rPr>
            </w:pPr>
            <w:r>
              <w:rPr>
                <w:b/>
                <w:sz w:val="22"/>
                <w:szCs w:val="22"/>
              </w:rPr>
              <w:t>176</w:t>
            </w:r>
          </w:p>
        </w:tc>
        <w:tc>
          <w:tcPr>
            <w:tcW w:w="635" w:type="dxa"/>
            <w:shd w:val="clear" w:color="auto" w:fill="auto"/>
            <w:noWrap/>
            <w:vAlign w:val="bottom"/>
          </w:tcPr>
          <w:p w14:paraId="6D0EB172" w14:textId="77777777" w:rsidR="00A762FA" w:rsidRPr="00F308ED" w:rsidRDefault="00A762FA" w:rsidP="00C30DAB">
            <w:pPr>
              <w:spacing w:after="0"/>
              <w:jc w:val="center"/>
              <w:rPr>
                <w:b/>
                <w:sz w:val="22"/>
                <w:szCs w:val="22"/>
                <w:highlight w:val="cyan"/>
              </w:rPr>
            </w:pPr>
            <w:r w:rsidRPr="006866C7">
              <w:rPr>
                <w:b/>
                <w:sz w:val="22"/>
                <w:szCs w:val="22"/>
              </w:rPr>
              <w:t>3.020</w:t>
            </w:r>
          </w:p>
        </w:tc>
        <w:tc>
          <w:tcPr>
            <w:tcW w:w="934" w:type="dxa"/>
            <w:shd w:val="clear" w:color="auto" w:fill="auto"/>
            <w:noWrap/>
            <w:vAlign w:val="center"/>
            <w:hideMark/>
          </w:tcPr>
          <w:p w14:paraId="67BA5F9E" w14:textId="77777777" w:rsidR="00A762FA" w:rsidRPr="00FB77C5" w:rsidRDefault="00A762FA" w:rsidP="00C30DAB">
            <w:pPr>
              <w:spacing w:after="0"/>
              <w:jc w:val="center"/>
              <w:rPr>
                <w:b/>
                <w:sz w:val="22"/>
                <w:szCs w:val="22"/>
              </w:rPr>
            </w:pPr>
            <w:r w:rsidRPr="00FB77C5">
              <w:rPr>
                <w:b/>
                <w:sz w:val="22"/>
                <w:szCs w:val="22"/>
              </w:rPr>
              <w:t> </w:t>
            </w:r>
          </w:p>
        </w:tc>
      </w:tr>
    </w:tbl>
    <w:p w14:paraId="64202566" w14:textId="1BE97C21" w:rsidR="00B30A8D" w:rsidRDefault="001D1AC6" w:rsidP="00EA3E17">
      <w:pPr>
        <w:spacing w:after="0"/>
        <w:jc w:val="center"/>
        <w:rPr>
          <w:sz w:val="22"/>
        </w:rPr>
      </w:pPr>
      <w:proofErr w:type="spellStart"/>
      <w:r>
        <w:rPr>
          <w:sz w:val="22"/>
        </w:rPr>
        <w:t>Fonte</w:t>
      </w:r>
      <w:proofErr w:type="spellEnd"/>
      <w:r>
        <w:rPr>
          <w:sz w:val="22"/>
        </w:rPr>
        <w:t xml:space="preserve">: </w:t>
      </w:r>
      <w:proofErr w:type="spellStart"/>
      <w:r>
        <w:rPr>
          <w:sz w:val="22"/>
        </w:rPr>
        <w:t>O</w:t>
      </w:r>
      <w:r w:rsidR="00142028">
        <w:rPr>
          <w:sz w:val="22"/>
        </w:rPr>
        <w:t>s</w:t>
      </w:r>
      <w:proofErr w:type="spellEnd"/>
      <w:r w:rsidR="00F930ED">
        <w:rPr>
          <w:sz w:val="22"/>
        </w:rPr>
        <w:t xml:space="preserve"> </w:t>
      </w:r>
      <w:proofErr w:type="spellStart"/>
      <w:r w:rsidR="00142028">
        <w:rPr>
          <w:sz w:val="22"/>
        </w:rPr>
        <w:t>autores</w:t>
      </w:r>
      <w:proofErr w:type="spellEnd"/>
      <w:r w:rsidR="00EA3E17">
        <w:rPr>
          <w:sz w:val="22"/>
        </w:rPr>
        <w:t xml:space="preserve"> (2017)</w:t>
      </w:r>
    </w:p>
    <w:p w14:paraId="4047A667" w14:textId="77777777" w:rsidR="00142028" w:rsidRPr="00142028" w:rsidRDefault="00142028" w:rsidP="00985AB7">
      <w:pPr>
        <w:spacing w:after="0"/>
        <w:rPr>
          <w:sz w:val="22"/>
        </w:rPr>
      </w:pPr>
    </w:p>
    <w:p w14:paraId="17C789EC" w14:textId="7BEEE993" w:rsidR="00B30A8D" w:rsidRDefault="00B30A8D" w:rsidP="00985AB7">
      <w:pPr>
        <w:spacing w:after="0" w:line="360" w:lineRule="auto"/>
        <w:ind w:firstLine="709"/>
        <w:jc w:val="both"/>
        <w:rPr>
          <w:lang w:val="pt-BR"/>
        </w:rPr>
      </w:pPr>
      <w:r w:rsidRPr="00E72188">
        <w:rPr>
          <w:lang w:val="pt-BR"/>
        </w:rPr>
        <w:t>As mudanças realizadas na grade consistem em:</w:t>
      </w:r>
    </w:p>
    <w:p w14:paraId="17839D9F" w14:textId="77777777" w:rsidR="00A762FA" w:rsidRPr="00E72188" w:rsidRDefault="00A762FA" w:rsidP="00985AB7">
      <w:pPr>
        <w:spacing w:after="0" w:line="360" w:lineRule="auto"/>
        <w:ind w:firstLine="709"/>
        <w:jc w:val="both"/>
        <w:rPr>
          <w:lang w:val="pt-BR"/>
        </w:rPr>
      </w:pPr>
    </w:p>
    <w:p w14:paraId="5D02E7AB" w14:textId="77777777" w:rsidR="00B30A8D" w:rsidRDefault="00B30A8D" w:rsidP="00985AB7">
      <w:pPr>
        <w:numPr>
          <w:ilvl w:val="0"/>
          <w:numId w:val="9"/>
        </w:numPr>
        <w:spacing w:after="0" w:line="360" w:lineRule="auto"/>
        <w:ind w:left="1066" w:hanging="357"/>
        <w:jc w:val="both"/>
        <w:rPr>
          <w:b/>
          <w:lang w:val="pt-BR"/>
        </w:rPr>
      </w:pPr>
      <w:r w:rsidRPr="00E72188">
        <w:rPr>
          <w:b/>
          <w:lang w:val="pt-BR"/>
        </w:rPr>
        <w:t xml:space="preserve">Eram disciplinas obrigatórias </w:t>
      </w:r>
      <w:r w:rsidR="00F114FC">
        <w:rPr>
          <w:b/>
          <w:lang w:val="pt-BR"/>
        </w:rPr>
        <w:t>e deixaram de constar na matriz curricular do curso</w:t>
      </w:r>
    </w:p>
    <w:p w14:paraId="537E6928" w14:textId="77777777" w:rsidR="00F114FC" w:rsidRPr="00E72188" w:rsidRDefault="00F114FC" w:rsidP="00F114FC">
      <w:pPr>
        <w:spacing w:after="0" w:line="360" w:lineRule="auto"/>
        <w:ind w:left="1066"/>
        <w:jc w:val="both"/>
        <w:rPr>
          <w:b/>
          <w:lang w:val="pt-BR"/>
        </w:rPr>
      </w:pPr>
    </w:p>
    <w:p w14:paraId="3394FBCC" w14:textId="3C6B8E5A" w:rsidR="00B30A8D" w:rsidRDefault="00B30A8D" w:rsidP="00985AB7">
      <w:pPr>
        <w:numPr>
          <w:ilvl w:val="0"/>
          <w:numId w:val="10"/>
        </w:numPr>
        <w:spacing w:after="0" w:line="360" w:lineRule="auto"/>
        <w:jc w:val="both"/>
      </w:pPr>
      <w:r>
        <w:t xml:space="preserve">IH210 </w:t>
      </w:r>
      <w:proofErr w:type="spellStart"/>
      <w:r>
        <w:t>Economia</w:t>
      </w:r>
      <w:proofErr w:type="spellEnd"/>
      <w:r w:rsidR="00CC0F7D">
        <w:t xml:space="preserve"> </w:t>
      </w:r>
      <w:proofErr w:type="spellStart"/>
      <w:r>
        <w:t>Agrária</w:t>
      </w:r>
      <w:proofErr w:type="spellEnd"/>
    </w:p>
    <w:p w14:paraId="758C99E5" w14:textId="77777777" w:rsidR="00B30A8D" w:rsidRPr="00E72188" w:rsidRDefault="00B30A8D" w:rsidP="00985AB7">
      <w:pPr>
        <w:spacing w:after="0" w:line="360" w:lineRule="auto"/>
        <w:ind w:left="1429"/>
        <w:jc w:val="both"/>
        <w:rPr>
          <w:lang w:val="pt-BR"/>
        </w:rPr>
      </w:pPr>
      <w:r w:rsidRPr="00E72188">
        <w:rPr>
          <w:lang w:val="pt-BR"/>
        </w:rPr>
        <w:t xml:space="preserve">Essa mudança tem como principal justificativa a comparação com a matriz curricular dos cursos brasileiros de graduação em Ciências Econômicas. Isto é, apenas o curso de Ciências Econômicas da UFRRJ – campus Seropédica mantinha essa disciplina como obrigatória em sua grade. Os cursos de Ciências Econômicas </w:t>
      </w:r>
      <w:proofErr w:type="gramStart"/>
      <w:r w:rsidRPr="00E72188">
        <w:rPr>
          <w:lang w:val="pt-BR"/>
        </w:rPr>
        <w:t>dos campus</w:t>
      </w:r>
      <w:proofErr w:type="gramEnd"/>
      <w:r w:rsidRPr="00E72188">
        <w:rPr>
          <w:lang w:val="pt-BR"/>
        </w:rPr>
        <w:t xml:space="preserve"> Nova Iguaçu e Três Rios, por exemplo, não mantêm essa disciplina em seu rol de disciplinas obrigatórias. Vale ressaltar que nas orientações nacionais curriculares, como CNE/CES, Resolução </w:t>
      </w:r>
      <w:proofErr w:type="gramStart"/>
      <w:r w:rsidRPr="00E72188">
        <w:rPr>
          <w:lang w:val="pt-BR"/>
        </w:rPr>
        <w:t>n</w:t>
      </w:r>
      <w:r w:rsidRPr="00E72188">
        <w:rPr>
          <w:vertAlign w:val="superscript"/>
          <w:lang w:val="pt-BR"/>
        </w:rPr>
        <w:t>o</w:t>
      </w:r>
      <w:r w:rsidRPr="00E72188">
        <w:rPr>
          <w:lang w:val="pt-BR"/>
        </w:rPr>
        <w:t xml:space="preserve"> 4</w:t>
      </w:r>
      <w:proofErr w:type="gramEnd"/>
      <w:r w:rsidRPr="00E72188">
        <w:rPr>
          <w:lang w:val="pt-BR"/>
        </w:rPr>
        <w:t xml:space="preserve">, não consta essa disciplina como de formação fundamental do Economista. </w:t>
      </w:r>
    </w:p>
    <w:p w14:paraId="2DF8EFC3" w14:textId="1735FB85" w:rsidR="00B30A8D" w:rsidRPr="00E72188" w:rsidRDefault="00B30A8D" w:rsidP="00985AB7">
      <w:pPr>
        <w:spacing w:after="0" w:line="360" w:lineRule="auto"/>
        <w:ind w:left="1429"/>
        <w:jc w:val="both"/>
        <w:rPr>
          <w:lang w:val="pt-BR"/>
        </w:rPr>
      </w:pPr>
      <w:r w:rsidRPr="00E72188">
        <w:rPr>
          <w:lang w:val="pt-BR"/>
        </w:rPr>
        <w:t xml:space="preserve">Vale ressaltar que essa disciplina seguirá sendo obrigatória para os demais cursos (Ciências Agrárias), justificando-se aí, pelo ensino de Macroeconomia e Microeconomia aplicadas à Economia Agrária. Da </w:t>
      </w:r>
      <w:r w:rsidRPr="00E72188">
        <w:rPr>
          <w:lang w:val="pt-BR"/>
        </w:rPr>
        <w:lastRenderedPageBreak/>
        <w:t>mesma forma que os alunos de Ciências Econômicas que desejarem cursar a disciplina poderão fazê-la como optativa</w:t>
      </w:r>
      <w:r w:rsidR="00CC0F7D">
        <w:rPr>
          <w:lang w:val="pt-BR"/>
        </w:rPr>
        <w:t xml:space="preserve">, </w:t>
      </w:r>
      <w:proofErr w:type="gramStart"/>
      <w:r w:rsidR="00CC0F7D">
        <w:rPr>
          <w:lang w:val="pt-BR"/>
        </w:rPr>
        <w:t>após</w:t>
      </w:r>
      <w:proofErr w:type="gramEnd"/>
      <w:r w:rsidR="00CC0F7D">
        <w:rPr>
          <w:lang w:val="pt-BR"/>
        </w:rPr>
        <w:t xml:space="preserve"> passado o período de migração curricular.</w:t>
      </w:r>
    </w:p>
    <w:p w14:paraId="4212D233" w14:textId="77777777" w:rsidR="00B30A8D" w:rsidRPr="00E72188" w:rsidRDefault="00B30A8D" w:rsidP="00985AB7">
      <w:pPr>
        <w:numPr>
          <w:ilvl w:val="0"/>
          <w:numId w:val="10"/>
        </w:numPr>
        <w:spacing w:after="0" w:line="360" w:lineRule="auto"/>
        <w:jc w:val="both"/>
        <w:rPr>
          <w:lang w:val="pt-BR"/>
        </w:rPr>
      </w:pPr>
      <w:r w:rsidRPr="00E72188">
        <w:rPr>
          <w:lang w:val="pt-BR"/>
        </w:rPr>
        <w:t>IH440 Prática e Produção de Textos Científicos (PPTC)</w:t>
      </w:r>
    </w:p>
    <w:p w14:paraId="6716B781" w14:textId="77777777" w:rsidR="00B30A8D" w:rsidRPr="00E72188" w:rsidRDefault="00B30A8D" w:rsidP="00985AB7">
      <w:pPr>
        <w:spacing w:after="0" w:line="360" w:lineRule="auto"/>
        <w:ind w:left="1429"/>
        <w:jc w:val="both"/>
        <w:rPr>
          <w:lang w:val="pt-BR"/>
        </w:rPr>
      </w:pPr>
      <w:r w:rsidRPr="00E72188">
        <w:rPr>
          <w:lang w:val="pt-BR"/>
        </w:rPr>
        <w:t>No âmbito da presente revisão e da legislação pertinente, essa disciplina não prejudica a formação dos discentes ao passar a ser optativa.</w:t>
      </w:r>
    </w:p>
    <w:p w14:paraId="6D8ACCEB" w14:textId="77777777" w:rsidR="00AF70D8" w:rsidRDefault="00AF70D8" w:rsidP="00AF70D8">
      <w:pPr>
        <w:spacing w:after="0" w:line="360" w:lineRule="auto"/>
        <w:ind w:left="1069"/>
        <w:jc w:val="both"/>
        <w:rPr>
          <w:b/>
          <w:lang w:val="pt-BR"/>
        </w:rPr>
      </w:pPr>
    </w:p>
    <w:p w14:paraId="00E43349" w14:textId="77777777" w:rsidR="00B30A8D" w:rsidRDefault="00B30A8D" w:rsidP="00985AB7">
      <w:pPr>
        <w:numPr>
          <w:ilvl w:val="0"/>
          <w:numId w:val="9"/>
        </w:numPr>
        <w:spacing w:after="0" w:line="360" w:lineRule="auto"/>
        <w:jc w:val="both"/>
        <w:rPr>
          <w:b/>
          <w:lang w:val="pt-BR"/>
        </w:rPr>
      </w:pPr>
      <w:r w:rsidRPr="00E72188">
        <w:rPr>
          <w:b/>
          <w:lang w:val="pt-BR"/>
        </w:rPr>
        <w:t>Eram disciplinas optativas e passaram a obrigatórias</w:t>
      </w:r>
    </w:p>
    <w:p w14:paraId="4D9017D0" w14:textId="77777777" w:rsidR="00F114FC" w:rsidRPr="00E72188" w:rsidRDefault="00F114FC" w:rsidP="00F114FC">
      <w:pPr>
        <w:spacing w:after="0" w:line="360" w:lineRule="auto"/>
        <w:ind w:left="1069"/>
        <w:jc w:val="both"/>
        <w:rPr>
          <w:b/>
          <w:lang w:val="pt-BR"/>
        </w:rPr>
      </w:pPr>
    </w:p>
    <w:p w14:paraId="2BEE6B6B" w14:textId="77777777" w:rsidR="00B30A8D" w:rsidRPr="00F114FC" w:rsidRDefault="00B30A8D" w:rsidP="00985AB7">
      <w:pPr>
        <w:numPr>
          <w:ilvl w:val="0"/>
          <w:numId w:val="12"/>
        </w:numPr>
        <w:spacing w:after="0" w:line="360" w:lineRule="auto"/>
        <w:jc w:val="both"/>
        <w:rPr>
          <w:lang w:val="pt-BR"/>
        </w:rPr>
      </w:pPr>
      <w:r w:rsidRPr="00F114FC">
        <w:rPr>
          <w:lang w:val="pt-BR"/>
        </w:rPr>
        <w:t>IH238 Economia Regional e Urbana</w:t>
      </w:r>
    </w:p>
    <w:p w14:paraId="749BB98A" w14:textId="5A636041" w:rsidR="00B30A8D" w:rsidRDefault="00B30A8D" w:rsidP="00985AB7">
      <w:pPr>
        <w:spacing w:after="0" w:line="360" w:lineRule="auto"/>
        <w:ind w:left="1429"/>
        <w:jc w:val="both"/>
        <w:rPr>
          <w:lang w:val="pt-BR"/>
        </w:rPr>
      </w:pPr>
      <w:r w:rsidRPr="00E72188">
        <w:rPr>
          <w:lang w:val="pt-BR"/>
        </w:rPr>
        <w:t xml:space="preserve">A principal justificativa é a busca, em andamento, da </w:t>
      </w:r>
      <w:proofErr w:type="gramStart"/>
      <w:r w:rsidRPr="00E72188">
        <w:rPr>
          <w:lang w:val="pt-BR"/>
        </w:rPr>
        <w:t>implementação</w:t>
      </w:r>
      <w:proofErr w:type="gramEnd"/>
      <w:r w:rsidRPr="00E72188">
        <w:rPr>
          <w:lang w:val="pt-BR"/>
        </w:rPr>
        <w:t xml:space="preserve"> de um programa </w:t>
      </w:r>
      <w:proofErr w:type="spellStart"/>
      <w:r w:rsidRPr="001D1AC6">
        <w:rPr>
          <w:i/>
          <w:lang w:val="pt-BR"/>
        </w:rPr>
        <w:t>Strictu</w:t>
      </w:r>
      <w:proofErr w:type="spellEnd"/>
      <w:r w:rsidRPr="001D1AC6">
        <w:rPr>
          <w:i/>
          <w:lang w:val="pt-BR"/>
        </w:rPr>
        <w:t xml:space="preserve"> Sensu</w:t>
      </w:r>
      <w:r w:rsidRPr="00E72188">
        <w:rPr>
          <w:lang w:val="pt-BR"/>
        </w:rPr>
        <w:t xml:space="preserve"> de Pós-Graduação em Desenvolvimento Econômico Regional.</w:t>
      </w:r>
    </w:p>
    <w:p w14:paraId="3170876A" w14:textId="707B2695" w:rsidR="00A762FA" w:rsidRDefault="00A762FA" w:rsidP="00985AB7">
      <w:pPr>
        <w:spacing w:after="0" w:line="360" w:lineRule="auto"/>
        <w:ind w:left="1429"/>
        <w:jc w:val="both"/>
        <w:rPr>
          <w:lang w:val="pt-BR"/>
        </w:rPr>
      </w:pPr>
    </w:p>
    <w:p w14:paraId="3F840A81" w14:textId="77777777" w:rsidR="00A762FA" w:rsidRDefault="00A762FA" w:rsidP="00985AB7">
      <w:pPr>
        <w:spacing w:after="0" w:line="360" w:lineRule="auto"/>
        <w:ind w:left="1429"/>
        <w:jc w:val="both"/>
        <w:rPr>
          <w:lang w:val="pt-BR"/>
        </w:rPr>
      </w:pPr>
    </w:p>
    <w:p w14:paraId="1529E2E3" w14:textId="77777777" w:rsidR="00F34AAC" w:rsidRPr="00E72188" w:rsidRDefault="00F34AAC" w:rsidP="00985AB7">
      <w:pPr>
        <w:spacing w:after="0" w:line="360" w:lineRule="auto"/>
        <w:ind w:left="1429"/>
        <w:jc w:val="both"/>
        <w:rPr>
          <w:lang w:val="pt-BR"/>
        </w:rPr>
      </w:pPr>
    </w:p>
    <w:p w14:paraId="02F1ECC5" w14:textId="77777777" w:rsidR="00B30A8D" w:rsidRDefault="00B30A8D" w:rsidP="00985AB7">
      <w:pPr>
        <w:numPr>
          <w:ilvl w:val="0"/>
          <w:numId w:val="9"/>
        </w:numPr>
        <w:spacing w:after="0" w:line="360" w:lineRule="auto"/>
        <w:jc w:val="both"/>
        <w:rPr>
          <w:b/>
          <w:lang w:val="pt-BR"/>
        </w:rPr>
      </w:pPr>
      <w:r w:rsidRPr="00E72188">
        <w:rPr>
          <w:b/>
          <w:lang w:val="pt-BR"/>
        </w:rPr>
        <w:t>Disciplinas obrigatórias criadas por ocasião desta reforma/revisão</w:t>
      </w:r>
    </w:p>
    <w:p w14:paraId="1614EDED" w14:textId="77777777" w:rsidR="00F34AAC" w:rsidRPr="00E72188" w:rsidRDefault="00F34AAC" w:rsidP="00F34AAC">
      <w:pPr>
        <w:spacing w:after="0" w:line="360" w:lineRule="auto"/>
        <w:ind w:left="1069"/>
        <w:jc w:val="both"/>
        <w:rPr>
          <w:b/>
          <w:lang w:val="pt-BR"/>
        </w:rPr>
      </w:pPr>
    </w:p>
    <w:p w14:paraId="3BF864F5" w14:textId="7C203588" w:rsidR="00B30A8D" w:rsidRDefault="00B30A8D" w:rsidP="00985AB7">
      <w:pPr>
        <w:numPr>
          <w:ilvl w:val="0"/>
          <w:numId w:val="13"/>
        </w:numPr>
        <w:spacing w:after="0" w:line="360" w:lineRule="auto"/>
        <w:jc w:val="both"/>
      </w:pPr>
      <w:r>
        <w:t>I</w:t>
      </w:r>
      <w:r w:rsidR="00373E4C">
        <w:t>S205</w:t>
      </w:r>
      <w:r w:rsidR="00682523">
        <w:t xml:space="preserve"> </w:t>
      </w:r>
      <w:proofErr w:type="spellStart"/>
      <w:r>
        <w:t>Macroeconomia</w:t>
      </w:r>
      <w:proofErr w:type="spellEnd"/>
      <w:r>
        <w:t xml:space="preserve"> IV</w:t>
      </w:r>
    </w:p>
    <w:p w14:paraId="4345DCE7" w14:textId="77777777" w:rsidR="00B30A8D" w:rsidRPr="00E72188" w:rsidRDefault="00B30A8D" w:rsidP="00985AB7">
      <w:pPr>
        <w:spacing w:after="0" w:line="360" w:lineRule="auto"/>
        <w:ind w:left="1429"/>
        <w:jc w:val="both"/>
        <w:rPr>
          <w:lang w:val="pt-BR"/>
        </w:rPr>
      </w:pPr>
      <w:r w:rsidRPr="00E72188">
        <w:rPr>
          <w:lang w:val="pt-BR"/>
        </w:rPr>
        <w:t>Os professores de Macroeconomia perceberam que houve uma evolução do pensamento macroeconômico que não estava contemplada em três disciplinas de Macroeconomia.</w:t>
      </w:r>
      <w:r w:rsidR="001B19D2" w:rsidRPr="00E72188">
        <w:rPr>
          <w:lang w:val="pt-BR"/>
        </w:rPr>
        <w:t xml:space="preserve"> Significa dizer que a extensão e complexidade do pensamento macroeconômico</w:t>
      </w:r>
      <w:r w:rsidR="004801D0" w:rsidRPr="00E72188">
        <w:rPr>
          <w:lang w:val="pt-BR"/>
        </w:rPr>
        <w:t xml:space="preserve"> exigiu uma disciplina adicional para a formação do discente do nosso curso em questões fundamentais da economia, tais como: salário, emprego e inflação.</w:t>
      </w:r>
    </w:p>
    <w:p w14:paraId="6A3851D9" w14:textId="77777777" w:rsidR="00B30A8D" w:rsidRPr="00373E4C" w:rsidRDefault="00B30A8D" w:rsidP="00985AB7">
      <w:pPr>
        <w:numPr>
          <w:ilvl w:val="0"/>
          <w:numId w:val="13"/>
        </w:numPr>
        <w:spacing w:after="0" w:line="360" w:lineRule="auto"/>
        <w:jc w:val="both"/>
        <w:rPr>
          <w:lang w:val="pt-BR"/>
        </w:rPr>
      </w:pPr>
      <w:r w:rsidRPr="00373E4C">
        <w:rPr>
          <w:lang w:val="pt-BR"/>
        </w:rPr>
        <w:t>I</w:t>
      </w:r>
      <w:r w:rsidR="00373E4C" w:rsidRPr="00373E4C">
        <w:rPr>
          <w:lang w:val="pt-BR"/>
        </w:rPr>
        <w:t>S201</w:t>
      </w:r>
      <w:r w:rsidRPr="00373E4C">
        <w:rPr>
          <w:lang w:val="pt-BR"/>
        </w:rPr>
        <w:t xml:space="preserve"> Introdução à</w:t>
      </w:r>
      <w:r w:rsidR="00373E4C" w:rsidRPr="00373E4C">
        <w:rPr>
          <w:lang w:val="pt-BR"/>
        </w:rPr>
        <w:t xml:space="preserve"> Teoria</w:t>
      </w:r>
      <w:r w:rsidR="00373E4C">
        <w:rPr>
          <w:lang w:val="pt-BR"/>
        </w:rPr>
        <w:t xml:space="preserve"> Econômica</w:t>
      </w:r>
    </w:p>
    <w:p w14:paraId="0DA8DA10" w14:textId="77777777" w:rsidR="00B30A8D" w:rsidRPr="00E72188" w:rsidRDefault="00B30A8D" w:rsidP="00985AB7">
      <w:pPr>
        <w:spacing w:after="0" w:line="360" w:lineRule="auto"/>
        <w:ind w:left="1429"/>
        <w:jc w:val="both"/>
        <w:rPr>
          <w:lang w:val="pt-BR"/>
        </w:rPr>
      </w:pPr>
      <w:r w:rsidRPr="00E72188">
        <w:rPr>
          <w:lang w:val="pt-BR"/>
        </w:rPr>
        <w:t xml:space="preserve">Uma questão pragmática, isto é, em todos os cursos de </w:t>
      </w:r>
      <w:proofErr w:type="spellStart"/>
      <w:r w:rsidRPr="00E72188">
        <w:rPr>
          <w:lang w:val="pt-BR"/>
        </w:rPr>
        <w:t>gradução</w:t>
      </w:r>
      <w:proofErr w:type="spellEnd"/>
      <w:r w:rsidRPr="00E72188">
        <w:rPr>
          <w:lang w:val="pt-BR"/>
        </w:rPr>
        <w:t xml:space="preserve"> do País, os alunos ingressantes aprendem conteúdos de Macroeconomia e Microeconomia em uma só disciplina.</w:t>
      </w:r>
    </w:p>
    <w:p w14:paraId="21C23E54" w14:textId="77777777" w:rsidR="008270E8" w:rsidRDefault="008270E8" w:rsidP="00985AB7">
      <w:pPr>
        <w:spacing w:after="0" w:line="360" w:lineRule="auto"/>
        <w:ind w:left="1429"/>
        <w:jc w:val="both"/>
        <w:rPr>
          <w:lang w:val="pt-BR"/>
        </w:rPr>
      </w:pPr>
      <w:r w:rsidRPr="00E72188">
        <w:rPr>
          <w:lang w:val="pt-BR"/>
        </w:rPr>
        <w:t>E</w:t>
      </w:r>
      <w:r w:rsidR="002023CB" w:rsidRPr="00E72188">
        <w:rPr>
          <w:lang w:val="pt-BR"/>
        </w:rPr>
        <w:t>m geral, na</w:t>
      </w:r>
      <w:r w:rsidRPr="00E72188">
        <w:rPr>
          <w:lang w:val="pt-BR"/>
        </w:rPr>
        <w:t xml:space="preserve"> matriz curricular </w:t>
      </w:r>
      <w:r w:rsidR="002023CB" w:rsidRPr="00E72188">
        <w:rPr>
          <w:lang w:val="pt-BR"/>
        </w:rPr>
        <w:t>de cursos de</w:t>
      </w:r>
      <w:r w:rsidRPr="00E72188">
        <w:rPr>
          <w:lang w:val="pt-BR"/>
        </w:rPr>
        <w:t xml:space="preserve"> graduação em Ciências Econômicas </w:t>
      </w:r>
      <w:r w:rsidR="002023CB" w:rsidRPr="00E72188">
        <w:rPr>
          <w:lang w:val="pt-BR"/>
        </w:rPr>
        <w:t>não</w:t>
      </w:r>
      <w:r w:rsidRPr="00E72188">
        <w:rPr>
          <w:lang w:val="pt-BR"/>
        </w:rPr>
        <w:t xml:space="preserve"> consta a subdivisão de Introdução à Economia em duas disciplinas</w:t>
      </w:r>
      <w:r w:rsidR="002023CB" w:rsidRPr="00E72188">
        <w:rPr>
          <w:lang w:val="pt-BR"/>
        </w:rPr>
        <w:t xml:space="preserve"> (e.g. Unicamp Diurno, UFES, UFSC </w:t>
      </w:r>
      <w:proofErr w:type="spellStart"/>
      <w:r w:rsidR="002023CB" w:rsidRPr="00E72188">
        <w:rPr>
          <w:lang w:val="pt-BR"/>
        </w:rPr>
        <w:t>etc</w:t>
      </w:r>
      <w:proofErr w:type="spellEnd"/>
      <w:r w:rsidR="002023CB" w:rsidRPr="00E72188">
        <w:rPr>
          <w:lang w:val="pt-BR"/>
        </w:rPr>
        <w:t>)</w:t>
      </w:r>
      <w:r w:rsidRPr="00E72188">
        <w:rPr>
          <w:lang w:val="pt-BR"/>
        </w:rPr>
        <w:t xml:space="preserve">, uma para Macroeconomia e outra para Microeconomia. As orientações da ANGE, por conseguinte do Conselho Nacional de Educação e Câmara de </w:t>
      </w:r>
      <w:r w:rsidRPr="00E72188">
        <w:rPr>
          <w:lang w:val="pt-BR"/>
        </w:rPr>
        <w:lastRenderedPageBreak/>
        <w:t>Educação Superior (MEC) se alinham com isso. Ou seja, dentre as disciplinas de formação geral, consta Introdução à Economia.</w:t>
      </w:r>
      <w:r w:rsidR="002023CB" w:rsidRPr="00E72188">
        <w:rPr>
          <w:lang w:val="pt-BR"/>
        </w:rPr>
        <w:t xml:space="preserve"> Essa alteração visa modificar certo anacronismo da matriz curricular anterior.</w:t>
      </w:r>
    </w:p>
    <w:p w14:paraId="33DDDDEE" w14:textId="77777777" w:rsidR="00F34AAC" w:rsidRPr="00E72188" w:rsidRDefault="00F34AAC" w:rsidP="00985AB7">
      <w:pPr>
        <w:spacing w:after="0" w:line="360" w:lineRule="auto"/>
        <w:ind w:left="1429"/>
        <w:jc w:val="both"/>
        <w:rPr>
          <w:lang w:val="pt-BR"/>
        </w:rPr>
      </w:pPr>
    </w:p>
    <w:p w14:paraId="6197BCE4" w14:textId="77777777" w:rsidR="00B30A8D" w:rsidRDefault="00B30A8D" w:rsidP="00985AB7">
      <w:pPr>
        <w:numPr>
          <w:ilvl w:val="0"/>
          <w:numId w:val="9"/>
        </w:numPr>
        <w:spacing w:after="0" w:line="360" w:lineRule="auto"/>
        <w:jc w:val="both"/>
        <w:rPr>
          <w:b/>
          <w:lang w:val="pt-BR"/>
        </w:rPr>
      </w:pPr>
      <w:r w:rsidRPr="00E72188">
        <w:rPr>
          <w:b/>
          <w:lang w:val="pt-BR"/>
        </w:rPr>
        <w:t>Disciplina obrigatória que passou a ser um tópico do conteúdo programático de outra disciplina</w:t>
      </w:r>
    </w:p>
    <w:p w14:paraId="153650F8" w14:textId="77777777" w:rsidR="00F34AAC" w:rsidRPr="00E72188" w:rsidRDefault="00F34AAC" w:rsidP="00F34AAC">
      <w:pPr>
        <w:spacing w:after="0" w:line="360" w:lineRule="auto"/>
        <w:ind w:left="1069"/>
        <w:jc w:val="both"/>
        <w:rPr>
          <w:b/>
          <w:lang w:val="pt-BR"/>
        </w:rPr>
      </w:pPr>
    </w:p>
    <w:p w14:paraId="5FCD0146" w14:textId="77777777" w:rsidR="00B30A8D" w:rsidRPr="00090186" w:rsidRDefault="00B30A8D" w:rsidP="00985AB7">
      <w:pPr>
        <w:numPr>
          <w:ilvl w:val="0"/>
          <w:numId w:val="22"/>
        </w:numPr>
        <w:spacing w:after="0" w:line="360" w:lineRule="auto"/>
        <w:jc w:val="both"/>
      </w:pPr>
      <w:r w:rsidRPr="00090186">
        <w:t xml:space="preserve">IH298 </w:t>
      </w:r>
      <w:proofErr w:type="spellStart"/>
      <w:r w:rsidRPr="00090186">
        <w:t>Ética</w:t>
      </w:r>
      <w:proofErr w:type="spellEnd"/>
      <w:r w:rsidRPr="00090186">
        <w:t xml:space="preserve"> e </w:t>
      </w:r>
      <w:proofErr w:type="spellStart"/>
      <w:r w:rsidRPr="00090186">
        <w:t>Economia</w:t>
      </w:r>
      <w:proofErr w:type="spellEnd"/>
    </w:p>
    <w:p w14:paraId="56B6C9B2" w14:textId="77777777" w:rsidR="00B30A8D" w:rsidRPr="00E72188" w:rsidRDefault="00B30A8D" w:rsidP="00985AB7">
      <w:pPr>
        <w:spacing w:after="0" w:line="360" w:lineRule="auto"/>
        <w:ind w:left="1429"/>
        <w:jc w:val="both"/>
        <w:rPr>
          <w:lang w:val="pt-BR"/>
        </w:rPr>
      </w:pPr>
      <w:r w:rsidRPr="00E72188">
        <w:rPr>
          <w:lang w:val="pt-BR"/>
        </w:rPr>
        <w:t xml:space="preserve">É uma disciplina cujo conteúdo casa perfeitamente com o conteúdo programático de disciplinas outras, como Economia Política I (VER EMENTA PROPOSTA). A resolução CNE/CES 02/2007 em seu artigo 5º esclarece que os cursos de Ciências Econômicas em seus projetos pedagógicos deverão contemplar </w:t>
      </w:r>
      <w:r w:rsidRPr="00E72188">
        <w:rPr>
          <w:b/>
          <w:lang w:val="pt-BR"/>
        </w:rPr>
        <w:t xml:space="preserve">conteúdos </w:t>
      </w:r>
      <w:r w:rsidRPr="00E72188">
        <w:rPr>
          <w:lang w:val="pt-BR"/>
        </w:rPr>
        <w:t>de formação geral no qual se inclui Ética (geral e profissional). De sorte que esse conteúdo será lecionado na disciplina de Economia Política I. Essa mudança está em acordo com a matriz curricular de outros cursos de Ciências Econômicas, como da UFRJ (</w:t>
      </w:r>
      <w:hyperlink r:id="rId11" w:history="1">
        <w:r w:rsidRPr="00E72188">
          <w:rPr>
            <w:rStyle w:val="Hyperlink"/>
            <w:rFonts w:ascii="Times New Roman" w:hAnsi="Times New Roman"/>
            <w:sz w:val="24"/>
            <w:lang w:val="pt-BR"/>
          </w:rPr>
          <w:t>http://www.ie.ufrj.br/index.php/graduacao/curriculo</w:t>
        </w:r>
      </w:hyperlink>
      <w:r w:rsidRPr="00E72188">
        <w:rPr>
          <w:lang w:val="pt-BR"/>
        </w:rPr>
        <w:t>), da UFF (</w:t>
      </w:r>
      <w:hyperlink r:id="rId12" w:history="1">
        <w:r w:rsidRPr="00E72188">
          <w:rPr>
            <w:rStyle w:val="Hyperlink"/>
            <w:rFonts w:ascii="Times New Roman" w:hAnsi="Times New Roman"/>
            <w:sz w:val="24"/>
            <w:lang w:val="pt-BR"/>
          </w:rPr>
          <w:t>http://www.proac.uff.br/econ/sites/default/files/fluxograma_ciencias_economicas_-_diurno.pdf</w:t>
        </w:r>
      </w:hyperlink>
      <w:r w:rsidRPr="00E72188">
        <w:rPr>
          <w:lang w:val="pt-BR"/>
        </w:rPr>
        <w:t>), da UERJ (</w:t>
      </w:r>
      <w:hyperlink r:id="rId13" w:history="1">
        <w:r w:rsidRPr="00E72188">
          <w:rPr>
            <w:rStyle w:val="Hyperlink"/>
            <w:rFonts w:ascii="Times New Roman" w:hAnsi="Times New Roman"/>
            <w:sz w:val="24"/>
            <w:lang w:val="pt-BR"/>
          </w:rPr>
          <w:t>http://www.dep.uerj.br/arqs/fluxogamas_cursos/ciencias_economicas_diurno.pdf</w:t>
        </w:r>
      </w:hyperlink>
      <w:r w:rsidRPr="00E72188">
        <w:rPr>
          <w:lang w:val="pt-BR"/>
        </w:rPr>
        <w:t>), da UFMG (</w:t>
      </w:r>
      <w:hyperlink r:id="rId14" w:history="1">
        <w:r w:rsidRPr="00E72188">
          <w:rPr>
            <w:rStyle w:val="Hyperlink"/>
            <w:rFonts w:ascii="Times New Roman" w:hAnsi="Times New Roman"/>
            <w:sz w:val="24"/>
            <w:lang w:val="pt-BR"/>
          </w:rPr>
          <w:t>http://www.face.ufmg.br/graduacao.html</w:t>
        </w:r>
      </w:hyperlink>
      <w:r w:rsidRPr="00E72188">
        <w:rPr>
          <w:lang w:val="pt-BR"/>
        </w:rPr>
        <w:t>), e da USP (</w:t>
      </w:r>
      <w:hyperlink r:id="rId15" w:history="1">
        <w:r w:rsidRPr="00E72188">
          <w:rPr>
            <w:rStyle w:val="Hyperlink"/>
            <w:rFonts w:ascii="Times New Roman" w:hAnsi="Times New Roman"/>
            <w:sz w:val="24"/>
            <w:lang w:val="pt-BR"/>
          </w:rPr>
          <w:t>https://uspdigital.usp.br/jupiterweb/listarGradeCurricular?codcg=12&amp;codcur=12051&amp;codhab=1&amp;tipo=N</w:t>
        </w:r>
      </w:hyperlink>
      <w:proofErr w:type="gramStart"/>
      <w:r w:rsidR="00753485" w:rsidRPr="00E72188">
        <w:rPr>
          <w:lang w:val="pt-BR"/>
        </w:rPr>
        <w:t>)para</w:t>
      </w:r>
      <w:proofErr w:type="gramEnd"/>
      <w:r w:rsidR="00753485" w:rsidRPr="00E72188">
        <w:rPr>
          <w:lang w:val="pt-BR"/>
        </w:rPr>
        <w:t xml:space="preserve"> citar alguns. </w:t>
      </w:r>
    </w:p>
    <w:p w14:paraId="3D64A7C0" w14:textId="77777777" w:rsidR="00753485" w:rsidRDefault="00753485" w:rsidP="00985AB7">
      <w:pPr>
        <w:spacing w:after="0" w:line="360" w:lineRule="auto"/>
        <w:ind w:left="1429"/>
        <w:jc w:val="both"/>
        <w:rPr>
          <w:lang w:val="pt-BR"/>
        </w:rPr>
      </w:pPr>
      <w:r w:rsidRPr="00E72188">
        <w:rPr>
          <w:lang w:val="pt-BR"/>
        </w:rPr>
        <w:t>Por fim, o Parecer CNE/CES no 95/2007 esclarece que nos conteúdos de formação geral, Economia e Ética é matéria de escolha e não de núcleo comum, a exemplo de Introdução à Economia, Matemática, Estatística, Contabilidade e Análise d</w:t>
      </w:r>
      <w:r w:rsidR="00F34AAC">
        <w:rPr>
          <w:lang w:val="pt-BR"/>
        </w:rPr>
        <w:t xml:space="preserve">e </w:t>
      </w:r>
      <w:proofErr w:type="gramStart"/>
      <w:r w:rsidR="00F34AAC">
        <w:rPr>
          <w:lang w:val="pt-BR"/>
        </w:rPr>
        <w:t>Balanços</w:t>
      </w:r>
      <w:proofErr w:type="gramEnd"/>
    </w:p>
    <w:p w14:paraId="598454C7" w14:textId="77777777" w:rsidR="00F34AAC" w:rsidRPr="00E72188" w:rsidRDefault="00F34AAC" w:rsidP="00985AB7">
      <w:pPr>
        <w:spacing w:after="0" w:line="360" w:lineRule="auto"/>
        <w:ind w:left="1429"/>
        <w:jc w:val="both"/>
        <w:rPr>
          <w:lang w:val="pt-BR"/>
        </w:rPr>
      </w:pPr>
    </w:p>
    <w:p w14:paraId="44B542F0" w14:textId="77777777" w:rsidR="00B30A8D" w:rsidRDefault="00B30A8D" w:rsidP="00985AB7">
      <w:pPr>
        <w:numPr>
          <w:ilvl w:val="0"/>
          <w:numId w:val="9"/>
        </w:numPr>
        <w:spacing w:after="0" w:line="360" w:lineRule="auto"/>
        <w:jc w:val="both"/>
        <w:rPr>
          <w:b/>
          <w:lang w:val="pt-BR"/>
        </w:rPr>
      </w:pPr>
      <w:r w:rsidRPr="00E72188">
        <w:rPr>
          <w:b/>
          <w:lang w:val="pt-BR"/>
        </w:rPr>
        <w:t xml:space="preserve">Eram disciplinas obrigatórias ofertadas por outros cursos e foram substituídas </w:t>
      </w:r>
    </w:p>
    <w:p w14:paraId="78D5D98F" w14:textId="77777777" w:rsidR="00F34AAC" w:rsidRPr="00E72188" w:rsidRDefault="00F34AAC" w:rsidP="00F34AAC">
      <w:pPr>
        <w:spacing w:after="0" w:line="360" w:lineRule="auto"/>
        <w:ind w:left="1069"/>
        <w:jc w:val="both"/>
        <w:rPr>
          <w:b/>
          <w:lang w:val="pt-BR"/>
        </w:rPr>
      </w:pPr>
    </w:p>
    <w:p w14:paraId="3F084420" w14:textId="77777777" w:rsidR="00B30A8D" w:rsidRPr="00E72188" w:rsidRDefault="00B30A8D" w:rsidP="00985AB7">
      <w:pPr>
        <w:numPr>
          <w:ilvl w:val="0"/>
          <w:numId w:val="11"/>
        </w:numPr>
        <w:spacing w:after="0" w:line="360" w:lineRule="auto"/>
        <w:jc w:val="both"/>
        <w:rPr>
          <w:lang w:val="pt-BR"/>
        </w:rPr>
      </w:pPr>
      <w:r w:rsidRPr="00E72188">
        <w:rPr>
          <w:lang w:val="pt-BR"/>
        </w:rPr>
        <w:lastRenderedPageBreak/>
        <w:t>IH173 Análise das Demonstrações Contábeis foi substituída por IH169 Administração Financeira</w:t>
      </w:r>
    </w:p>
    <w:p w14:paraId="3B2A5F29" w14:textId="77777777" w:rsidR="00B30A8D" w:rsidRPr="00E72188" w:rsidRDefault="00FD0197" w:rsidP="00985AB7">
      <w:pPr>
        <w:spacing w:after="0" w:line="360" w:lineRule="auto"/>
        <w:ind w:left="1429"/>
        <w:jc w:val="both"/>
        <w:rPr>
          <w:lang w:val="pt-BR"/>
        </w:rPr>
      </w:pPr>
      <w:r w:rsidRPr="00E72188">
        <w:rPr>
          <w:lang w:val="pt-BR"/>
        </w:rPr>
        <w:t>Disciplinas</w:t>
      </w:r>
      <w:r w:rsidR="00263C09" w:rsidRPr="00E72188">
        <w:rPr>
          <w:lang w:val="pt-BR"/>
        </w:rPr>
        <w:t xml:space="preserve"> de Ciências Cont</w:t>
      </w:r>
      <w:r w:rsidRPr="00E72188">
        <w:rPr>
          <w:lang w:val="pt-BR"/>
        </w:rPr>
        <w:t xml:space="preserve">ábeis, que integram os conteúdos de formação geral, devem introduzir o aluno de Ciências Econômicas no estudo de Ciências que permeiam a formação, logo </w:t>
      </w:r>
      <w:proofErr w:type="gramStart"/>
      <w:r w:rsidRPr="00E72188">
        <w:rPr>
          <w:lang w:val="pt-BR"/>
        </w:rPr>
        <w:t>compreensão econômico-crítica da realidade, do aluno</w:t>
      </w:r>
      <w:proofErr w:type="gramEnd"/>
      <w:r w:rsidRPr="00E72188">
        <w:rPr>
          <w:lang w:val="pt-BR"/>
        </w:rPr>
        <w:t xml:space="preserve">. A Resolução CNE/CES </w:t>
      </w:r>
      <w:proofErr w:type="gramStart"/>
      <w:r w:rsidRPr="00E72188">
        <w:rPr>
          <w:lang w:val="pt-BR"/>
        </w:rPr>
        <w:t>no 4</w:t>
      </w:r>
      <w:proofErr w:type="gramEnd"/>
      <w:r w:rsidRPr="00E72188">
        <w:rPr>
          <w:lang w:val="pt-BR"/>
        </w:rPr>
        <w:t xml:space="preserve"> de 13 de julho de 2007</w:t>
      </w:r>
      <w:r w:rsidR="009E21D8" w:rsidRPr="00E72188">
        <w:rPr>
          <w:lang w:val="pt-BR"/>
        </w:rPr>
        <w:t xml:space="preserve"> que dá providências sobre as diretrizes curriculares nacionais do curso de graduação em Ciências Econômicas esclarece que disciplinas relativas a Contabilidade são válidas para a formação do economista ao lhe permitir contextualizar fenômenos econômicos. Nesse sentido, a matriz curricular proposta busca atualizar essa formação </w:t>
      </w:r>
      <w:r w:rsidR="00AF1C85" w:rsidRPr="00E72188">
        <w:rPr>
          <w:lang w:val="pt-BR"/>
        </w:rPr>
        <w:t xml:space="preserve">ao substituir IH173 Análise das Demonstrações Contábeis por IH169 Administração Financeira. Esta disciplina trará instrumentos de avaliação de investimento, sendo uma </w:t>
      </w:r>
      <w:proofErr w:type="spellStart"/>
      <w:r w:rsidR="00AF1C85" w:rsidRPr="00E72188">
        <w:rPr>
          <w:lang w:val="pt-BR"/>
        </w:rPr>
        <w:t>contraface</w:t>
      </w:r>
      <w:proofErr w:type="spellEnd"/>
      <w:r w:rsidR="00AF1C85" w:rsidRPr="00E72188">
        <w:rPr>
          <w:lang w:val="pt-BR"/>
        </w:rPr>
        <w:t xml:space="preserve"> prática de matérias concernentes aos conteúdos de Macroeconomia.</w:t>
      </w:r>
    </w:p>
    <w:p w14:paraId="63917212" w14:textId="77777777" w:rsidR="00B30A8D" w:rsidRDefault="00B30A8D" w:rsidP="00985AB7">
      <w:pPr>
        <w:spacing w:after="0"/>
        <w:rPr>
          <w:b/>
          <w:lang w:val="pt-BR"/>
        </w:rPr>
      </w:pPr>
    </w:p>
    <w:p w14:paraId="5DD215FF" w14:textId="77777777" w:rsidR="00F930ED" w:rsidRDefault="00F930ED" w:rsidP="00985AB7">
      <w:pPr>
        <w:spacing w:after="0"/>
        <w:rPr>
          <w:b/>
          <w:lang w:val="pt-BR"/>
        </w:rPr>
      </w:pPr>
    </w:p>
    <w:p w14:paraId="5FA2C255" w14:textId="77777777" w:rsidR="00EA3812" w:rsidRDefault="00F12B03" w:rsidP="008E651D">
      <w:pPr>
        <w:pStyle w:val="Ttulo2"/>
        <w:numPr>
          <w:ilvl w:val="1"/>
          <w:numId w:val="30"/>
        </w:numPr>
        <w:tabs>
          <w:tab w:val="left" w:pos="567"/>
        </w:tabs>
        <w:spacing w:after="0" w:line="360" w:lineRule="auto"/>
        <w:ind w:left="0" w:firstLine="0"/>
        <w:jc w:val="both"/>
        <w:rPr>
          <w:lang w:val="pt-BR"/>
        </w:rPr>
      </w:pPr>
      <w:bookmarkStart w:id="33" w:name="_Toc472978317"/>
      <w:bookmarkStart w:id="34" w:name="_Toc488652534"/>
      <w:r w:rsidRPr="009A45E2">
        <w:rPr>
          <w:lang w:val="pt-BR"/>
        </w:rPr>
        <w:t>Carga horária</w:t>
      </w:r>
      <w:bookmarkEnd w:id="33"/>
      <w:r w:rsidR="00EA3812" w:rsidRPr="009A45E2">
        <w:rPr>
          <w:lang w:val="pt-BR"/>
        </w:rPr>
        <w:t xml:space="preserve"> - </w:t>
      </w:r>
      <w:bookmarkStart w:id="35" w:name="_Toc472978315"/>
      <w:r w:rsidR="00EA3812" w:rsidRPr="00EA7692">
        <w:rPr>
          <w:lang w:val="pt-BR"/>
        </w:rPr>
        <w:t xml:space="preserve">Elenco de disciplinas/atividades acadêmicas ou eixos </w:t>
      </w:r>
      <w:proofErr w:type="gramStart"/>
      <w:r w:rsidR="00EA3812" w:rsidRPr="00EA7692">
        <w:rPr>
          <w:lang w:val="pt-BR"/>
        </w:rPr>
        <w:t>tem</w:t>
      </w:r>
      <w:r w:rsidR="00EA3812">
        <w:rPr>
          <w:lang w:val="pt-BR"/>
        </w:rPr>
        <w:t>áticos/módulos</w:t>
      </w:r>
      <w:proofErr w:type="gramEnd"/>
      <w:r w:rsidR="00EA3812">
        <w:rPr>
          <w:lang w:val="pt-BR"/>
        </w:rPr>
        <w:t xml:space="preserve"> com ementas</w:t>
      </w:r>
      <w:bookmarkEnd w:id="34"/>
      <w:bookmarkEnd w:id="35"/>
    </w:p>
    <w:p w14:paraId="020629E6" w14:textId="77777777" w:rsidR="00437BB5" w:rsidRDefault="00437BB5" w:rsidP="00985AB7">
      <w:pPr>
        <w:spacing w:after="0" w:line="360" w:lineRule="auto"/>
        <w:ind w:firstLine="709"/>
        <w:jc w:val="both"/>
        <w:rPr>
          <w:lang w:val="pt-BR"/>
        </w:rPr>
      </w:pPr>
    </w:p>
    <w:p w14:paraId="41820910" w14:textId="77777777" w:rsidR="00F12B03" w:rsidRPr="00E72188" w:rsidRDefault="00F12B03" w:rsidP="00985AB7">
      <w:pPr>
        <w:spacing w:after="0" w:line="360" w:lineRule="auto"/>
        <w:ind w:firstLine="709"/>
        <w:jc w:val="both"/>
        <w:rPr>
          <w:lang w:val="pt-BR"/>
        </w:rPr>
      </w:pPr>
      <w:r w:rsidRPr="00E72188">
        <w:rPr>
          <w:lang w:val="pt-BR"/>
        </w:rPr>
        <w:t>O currículo do curso de Ciências Econômicas, dada uma carga horária total de 3.020 horas</w:t>
      </w:r>
      <w:r>
        <w:rPr>
          <w:rStyle w:val="Refdenotaderodap"/>
        </w:rPr>
        <w:footnoteReference w:id="7"/>
      </w:r>
      <w:r w:rsidRPr="00E72188">
        <w:rPr>
          <w:lang w:val="pt-BR"/>
        </w:rPr>
        <w:t xml:space="preserve">, </w:t>
      </w:r>
      <w:proofErr w:type="gramStart"/>
      <w:r w:rsidRPr="00E72188">
        <w:rPr>
          <w:lang w:val="pt-BR"/>
        </w:rPr>
        <w:t>obedecendo o</w:t>
      </w:r>
      <w:proofErr w:type="gramEnd"/>
      <w:r w:rsidRPr="00E72188">
        <w:rPr>
          <w:lang w:val="pt-BR"/>
        </w:rPr>
        <w:t xml:space="preserve"> parecer CNE/CES, nº 95/2007, será composto por: </w:t>
      </w:r>
    </w:p>
    <w:p w14:paraId="34A2809C" w14:textId="77777777" w:rsidR="00F12B03" w:rsidRPr="00E72188" w:rsidRDefault="00F12B03" w:rsidP="00985AB7">
      <w:pPr>
        <w:spacing w:after="0" w:line="360" w:lineRule="auto"/>
        <w:ind w:firstLine="709"/>
        <w:jc w:val="both"/>
        <w:rPr>
          <w:lang w:val="pt-BR"/>
        </w:rPr>
      </w:pPr>
      <w:r w:rsidRPr="00E72188">
        <w:rPr>
          <w:lang w:val="pt-BR"/>
        </w:rPr>
        <w:t xml:space="preserve">I </w:t>
      </w:r>
      <w:proofErr w:type="gramStart"/>
      <w:r w:rsidRPr="00E72188">
        <w:rPr>
          <w:lang w:val="pt-BR"/>
        </w:rPr>
        <w:t>-Núcleo</w:t>
      </w:r>
      <w:proofErr w:type="gramEnd"/>
      <w:r w:rsidRPr="00E72188">
        <w:rPr>
          <w:lang w:val="pt-BR"/>
        </w:rPr>
        <w:t xml:space="preserve">  de Formação  Básica: </w:t>
      </w:r>
    </w:p>
    <w:p w14:paraId="592CAA53" w14:textId="77777777" w:rsidR="00F12B03" w:rsidRPr="00E72188" w:rsidRDefault="00F12B03" w:rsidP="00985AB7">
      <w:pPr>
        <w:spacing w:after="0" w:line="360" w:lineRule="auto"/>
        <w:ind w:firstLine="709"/>
        <w:jc w:val="both"/>
        <w:rPr>
          <w:lang w:val="pt-BR"/>
        </w:rPr>
      </w:pPr>
      <w:proofErr w:type="spellStart"/>
      <w:r w:rsidRPr="00E72188">
        <w:rPr>
          <w:lang w:val="pt-BR"/>
        </w:rPr>
        <w:t>Unidadescurriculares</w:t>
      </w:r>
      <w:proofErr w:type="spellEnd"/>
      <w:proofErr w:type="gramStart"/>
      <w:r w:rsidRPr="00E72188">
        <w:rPr>
          <w:lang w:val="pt-BR"/>
        </w:rPr>
        <w:t xml:space="preserve">  </w:t>
      </w:r>
      <w:proofErr w:type="gramEnd"/>
      <w:r w:rsidRPr="00E72188">
        <w:rPr>
          <w:lang w:val="pt-BR"/>
        </w:rPr>
        <w:t>obrigatórias que contemplam os núcleos  de  formação:  geral  (FG),  teórico-quantitativa  (TQ),  histórica  (FH)  e  teórico-prática (TP)  inclusive  as  atividades  complementares  – para atender essa nova exigência, há uma coordenação responsável. São sugeridas 200 horas de atividades complementares - totalizando 2.560 horas;</w:t>
      </w:r>
    </w:p>
    <w:p w14:paraId="218F2133" w14:textId="77777777" w:rsidR="00F12B03" w:rsidRPr="00E72188" w:rsidRDefault="00F12B03" w:rsidP="00985AB7">
      <w:pPr>
        <w:spacing w:after="0" w:line="360" w:lineRule="auto"/>
        <w:ind w:firstLine="709"/>
        <w:jc w:val="both"/>
        <w:rPr>
          <w:lang w:val="pt-BR"/>
        </w:rPr>
      </w:pPr>
      <w:r w:rsidRPr="00E72188">
        <w:rPr>
          <w:lang w:val="pt-BR"/>
        </w:rPr>
        <w:t xml:space="preserve"> II </w:t>
      </w:r>
      <w:proofErr w:type="gramStart"/>
      <w:r w:rsidRPr="00E72188">
        <w:rPr>
          <w:lang w:val="pt-BR"/>
        </w:rPr>
        <w:t>-Núcleo</w:t>
      </w:r>
      <w:proofErr w:type="gramEnd"/>
      <w:r w:rsidRPr="00E72188">
        <w:rPr>
          <w:lang w:val="pt-BR"/>
        </w:rPr>
        <w:t xml:space="preserve"> de Formação Específica: disciplinas optativas – unidades curriculares  de  formação  específica,  oferecidas  conforme  competências  e  perfis  de formação  </w:t>
      </w:r>
      <w:r w:rsidRPr="00E72188">
        <w:rPr>
          <w:lang w:val="pt-BR"/>
        </w:rPr>
        <w:lastRenderedPageBreak/>
        <w:t>do  corpo  docente e a demanda  apresentada  pelos  alunos. Além disso, serão 180 horas de atividades acadêmicas.</w:t>
      </w:r>
    </w:p>
    <w:p w14:paraId="0AF95C5A" w14:textId="77777777" w:rsidR="00F12B03" w:rsidRDefault="00F12B03" w:rsidP="00985AB7">
      <w:pPr>
        <w:spacing w:after="0" w:line="360" w:lineRule="auto"/>
        <w:ind w:firstLine="709"/>
        <w:jc w:val="both"/>
        <w:rPr>
          <w:lang w:val="pt-BR"/>
        </w:rPr>
      </w:pPr>
      <w:r w:rsidRPr="00E72188">
        <w:rPr>
          <w:lang w:val="pt-BR"/>
        </w:rPr>
        <w:t>A fim de alcançar o máximo desempenho, a estrutura teórica do curso foi concentrada nos períodos iniciais, quando se realiza a formação básica do aluno. Após essa etapa de formação básica, o aluno se dedica às disciplinas de livre escolha – denominadas optativas - de acordo com seus interesses e/ou relacionadas aos Grupos de Pesquisas que, por ventura, o aluno esteja vinculado. Além disso, concomitantemente, os discentes podem se dedicar à pesquisa (iniciação científica) e à busca de experiência profissional (estágios).</w:t>
      </w:r>
    </w:p>
    <w:p w14:paraId="1B588C5D" w14:textId="4C70738E" w:rsidR="00437BB5" w:rsidRDefault="00437BB5" w:rsidP="00985AB7">
      <w:pPr>
        <w:spacing w:after="0" w:line="360" w:lineRule="auto"/>
        <w:ind w:firstLine="709"/>
        <w:jc w:val="both"/>
        <w:rPr>
          <w:lang w:val="pt-BR"/>
        </w:rPr>
      </w:pPr>
    </w:p>
    <w:p w14:paraId="110DEB20" w14:textId="60605416" w:rsidR="00A762FA" w:rsidRDefault="00A762FA" w:rsidP="00985AB7">
      <w:pPr>
        <w:spacing w:after="0" w:line="360" w:lineRule="auto"/>
        <w:ind w:firstLine="709"/>
        <w:jc w:val="both"/>
        <w:rPr>
          <w:lang w:val="pt-BR"/>
        </w:rPr>
      </w:pPr>
    </w:p>
    <w:p w14:paraId="6A86B285" w14:textId="486A753E" w:rsidR="00A762FA" w:rsidRDefault="00A762FA" w:rsidP="00985AB7">
      <w:pPr>
        <w:spacing w:after="0" w:line="360" w:lineRule="auto"/>
        <w:ind w:firstLine="709"/>
        <w:jc w:val="both"/>
        <w:rPr>
          <w:lang w:val="pt-BR"/>
        </w:rPr>
      </w:pPr>
    </w:p>
    <w:p w14:paraId="372098DA" w14:textId="757B35F4" w:rsidR="00A762FA" w:rsidRDefault="00A762FA" w:rsidP="00985AB7">
      <w:pPr>
        <w:spacing w:after="0" w:line="360" w:lineRule="auto"/>
        <w:ind w:firstLine="709"/>
        <w:jc w:val="both"/>
        <w:rPr>
          <w:lang w:val="pt-BR"/>
        </w:rPr>
      </w:pPr>
    </w:p>
    <w:p w14:paraId="12D1CE2D" w14:textId="291C35B7" w:rsidR="00A762FA" w:rsidRDefault="00A762FA" w:rsidP="00985AB7">
      <w:pPr>
        <w:spacing w:after="0" w:line="360" w:lineRule="auto"/>
        <w:ind w:firstLine="709"/>
        <w:jc w:val="both"/>
        <w:rPr>
          <w:lang w:val="pt-BR"/>
        </w:rPr>
      </w:pPr>
    </w:p>
    <w:p w14:paraId="3A457BC8" w14:textId="1242F0D2" w:rsidR="00A762FA" w:rsidRDefault="00A762FA" w:rsidP="00985AB7">
      <w:pPr>
        <w:spacing w:after="0" w:line="360" w:lineRule="auto"/>
        <w:ind w:firstLine="709"/>
        <w:jc w:val="both"/>
        <w:rPr>
          <w:lang w:val="pt-BR"/>
        </w:rPr>
      </w:pPr>
    </w:p>
    <w:p w14:paraId="2D1D6402" w14:textId="4CA0ADA8" w:rsidR="00A762FA" w:rsidRDefault="00A762FA" w:rsidP="00985AB7">
      <w:pPr>
        <w:spacing w:after="0" w:line="360" w:lineRule="auto"/>
        <w:ind w:firstLine="709"/>
        <w:jc w:val="both"/>
        <w:rPr>
          <w:lang w:val="pt-BR"/>
        </w:rPr>
      </w:pPr>
    </w:p>
    <w:p w14:paraId="4B32D17C" w14:textId="77777777" w:rsidR="00A762FA" w:rsidRPr="00E72188" w:rsidRDefault="00A762FA" w:rsidP="00985AB7">
      <w:pPr>
        <w:spacing w:after="0" w:line="360" w:lineRule="auto"/>
        <w:ind w:firstLine="709"/>
        <w:jc w:val="both"/>
        <w:rPr>
          <w:lang w:val="pt-BR"/>
        </w:rPr>
      </w:pPr>
    </w:p>
    <w:p w14:paraId="2F0D90F2" w14:textId="77777777" w:rsidR="00310949" w:rsidRPr="00E72188" w:rsidRDefault="00310949" w:rsidP="00985AB7">
      <w:pPr>
        <w:spacing w:after="0" w:line="360" w:lineRule="auto"/>
        <w:ind w:firstLine="709"/>
        <w:jc w:val="center"/>
        <w:rPr>
          <w:b/>
          <w:lang w:val="pt-BR"/>
        </w:rPr>
      </w:pPr>
      <w:r w:rsidRPr="00E72188">
        <w:rPr>
          <w:b/>
          <w:lang w:val="pt-BR"/>
        </w:rPr>
        <w:t>Box</w:t>
      </w:r>
      <w:r w:rsidR="00A11C09" w:rsidRPr="00E72188">
        <w:rPr>
          <w:b/>
          <w:lang w:val="pt-BR"/>
        </w:rPr>
        <w:t>e</w:t>
      </w:r>
      <w:r w:rsidRPr="00E72188">
        <w:rPr>
          <w:b/>
          <w:lang w:val="pt-BR"/>
        </w:rPr>
        <w:t xml:space="preserve"> 1 – Nota sobre a identificação das disciplinas da matriz curricular pelo código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D32FE" w:rsidRPr="00714937" w14:paraId="2E0A61CD" w14:textId="77777777" w:rsidTr="00B826DC">
        <w:tc>
          <w:tcPr>
            <w:tcW w:w="8978" w:type="dxa"/>
            <w:shd w:val="clear" w:color="auto" w:fill="auto"/>
          </w:tcPr>
          <w:p w14:paraId="367E607E" w14:textId="77777777" w:rsidR="002D32FE" w:rsidRPr="00E72188" w:rsidRDefault="00702ACD" w:rsidP="00985AB7">
            <w:pPr>
              <w:widowControl w:val="0"/>
              <w:spacing w:after="0"/>
              <w:ind w:firstLine="709"/>
              <w:jc w:val="both"/>
              <w:rPr>
                <w:sz w:val="22"/>
                <w:szCs w:val="22"/>
                <w:lang w:val="pt-BR"/>
              </w:rPr>
            </w:pPr>
            <w:r w:rsidRPr="00E72188">
              <w:rPr>
                <w:sz w:val="22"/>
                <w:szCs w:val="22"/>
                <w:lang w:val="pt-BR"/>
              </w:rPr>
              <w:t xml:space="preserve">As </w:t>
            </w:r>
            <w:proofErr w:type="spellStart"/>
            <w:r w:rsidRPr="00E72188">
              <w:rPr>
                <w:sz w:val="22"/>
                <w:szCs w:val="22"/>
                <w:lang w:val="pt-BR"/>
              </w:rPr>
              <w:t>disciplinasministrade</w:t>
            </w:r>
            <w:r w:rsidR="002D32FE" w:rsidRPr="00E72188">
              <w:rPr>
                <w:sz w:val="22"/>
                <w:szCs w:val="22"/>
                <w:lang w:val="pt-BR"/>
              </w:rPr>
              <w:t>s</w:t>
            </w:r>
            <w:proofErr w:type="spellEnd"/>
            <w:r w:rsidR="002D32FE" w:rsidRPr="00E72188">
              <w:rPr>
                <w:sz w:val="22"/>
                <w:szCs w:val="22"/>
                <w:lang w:val="pt-BR"/>
              </w:rPr>
              <w:t xml:space="preserve"> pela UFRRJ são identificadas por um código composto</w:t>
            </w:r>
            <w:proofErr w:type="gramStart"/>
            <w:r w:rsidR="002D32FE" w:rsidRPr="00E72188">
              <w:rPr>
                <w:sz w:val="22"/>
                <w:szCs w:val="22"/>
                <w:lang w:val="pt-BR"/>
              </w:rPr>
              <w:t xml:space="preserve">  </w:t>
            </w:r>
            <w:proofErr w:type="gramEnd"/>
            <w:r w:rsidR="002D32FE" w:rsidRPr="00E72188">
              <w:rPr>
                <w:sz w:val="22"/>
                <w:szCs w:val="22"/>
                <w:lang w:val="pt-BR"/>
              </w:rPr>
              <w:t>por  duas letras  maiúsculas,  referentes  a  cada instituto,  seguidas  de  um número de três algarismos. Na codificação das disciplinas que são oferecidas ao curso de Ciências Econômicas, tem-se o seguinte padrão:</w:t>
            </w:r>
          </w:p>
          <w:p w14:paraId="29488DAD" w14:textId="33F23B43" w:rsidR="002D32FE" w:rsidRPr="00A762FA" w:rsidRDefault="002D32FE" w:rsidP="00A762FA">
            <w:pPr>
              <w:pStyle w:val="PargrafodaLista"/>
              <w:numPr>
                <w:ilvl w:val="0"/>
                <w:numId w:val="33"/>
              </w:numPr>
              <w:spacing w:after="0"/>
              <w:rPr>
                <w:sz w:val="22"/>
                <w:szCs w:val="22"/>
                <w:lang w:val="pt-BR"/>
              </w:rPr>
            </w:pPr>
            <w:r w:rsidRPr="00A762FA">
              <w:rPr>
                <w:sz w:val="22"/>
                <w:szCs w:val="22"/>
                <w:lang w:val="pt-BR"/>
              </w:rPr>
              <w:t xml:space="preserve"> IH – Instituto de Humanas</w:t>
            </w:r>
            <w:r w:rsidR="00A762FA">
              <w:rPr>
                <w:sz w:val="22"/>
                <w:szCs w:val="22"/>
                <w:lang w:val="pt-BR"/>
              </w:rPr>
              <w:t xml:space="preserve"> </w:t>
            </w:r>
            <w:r w:rsidRPr="00A762FA">
              <w:rPr>
                <w:sz w:val="22"/>
                <w:szCs w:val="22"/>
                <w:lang w:val="pt-BR"/>
              </w:rPr>
              <w:t xml:space="preserve">– o algarismo das centenas indica o departamento que oferta disciplina: </w:t>
            </w:r>
          </w:p>
          <w:p w14:paraId="5F6FFFC3" w14:textId="77777777" w:rsidR="002D32FE" w:rsidRPr="00E72188" w:rsidRDefault="002D32FE" w:rsidP="00985AB7">
            <w:pPr>
              <w:widowControl w:val="0"/>
              <w:spacing w:after="0"/>
              <w:ind w:left="1134"/>
              <w:jc w:val="both"/>
              <w:rPr>
                <w:sz w:val="22"/>
                <w:szCs w:val="22"/>
                <w:lang w:val="pt-BR"/>
              </w:rPr>
            </w:pPr>
            <w:r w:rsidRPr="00E72188">
              <w:rPr>
                <w:sz w:val="22"/>
                <w:szCs w:val="22"/>
                <w:lang w:val="pt-BR"/>
              </w:rPr>
              <w:t xml:space="preserve">100 a </w:t>
            </w:r>
            <w:proofErr w:type="gramStart"/>
            <w:r w:rsidRPr="00E72188">
              <w:rPr>
                <w:sz w:val="22"/>
                <w:szCs w:val="22"/>
                <w:lang w:val="pt-BR"/>
              </w:rPr>
              <w:t>199 – Departamento</w:t>
            </w:r>
            <w:proofErr w:type="gramEnd"/>
            <w:r w:rsidRPr="00E72188">
              <w:rPr>
                <w:sz w:val="22"/>
                <w:szCs w:val="22"/>
                <w:lang w:val="pt-BR"/>
              </w:rPr>
              <w:t xml:space="preserve"> de Administração</w:t>
            </w:r>
          </w:p>
          <w:p w14:paraId="66B3B47A" w14:textId="77777777" w:rsidR="002D32FE" w:rsidRPr="00E72188" w:rsidRDefault="002D32FE" w:rsidP="00985AB7">
            <w:pPr>
              <w:widowControl w:val="0"/>
              <w:spacing w:after="0"/>
              <w:ind w:left="1134"/>
              <w:jc w:val="both"/>
              <w:rPr>
                <w:sz w:val="22"/>
                <w:szCs w:val="22"/>
                <w:lang w:val="pt-BR"/>
              </w:rPr>
            </w:pPr>
            <w:r w:rsidRPr="00E72188">
              <w:rPr>
                <w:sz w:val="22"/>
                <w:szCs w:val="22"/>
                <w:lang w:val="pt-BR"/>
              </w:rPr>
              <w:t xml:space="preserve">200 a </w:t>
            </w:r>
            <w:proofErr w:type="gramStart"/>
            <w:r w:rsidRPr="00E72188">
              <w:rPr>
                <w:sz w:val="22"/>
                <w:szCs w:val="22"/>
                <w:lang w:val="pt-BR"/>
              </w:rPr>
              <w:t>299 – Departamento</w:t>
            </w:r>
            <w:proofErr w:type="gramEnd"/>
            <w:r w:rsidRPr="00E72188">
              <w:rPr>
                <w:sz w:val="22"/>
                <w:szCs w:val="22"/>
                <w:lang w:val="pt-BR"/>
              </w:rPr>
              <w:t xml:space="preserve"> de Ciências Econômicas</w:t>
            </w:r>
          </w:p>
          <w:p w14:paraId="171FA7F4" w14:textId="77777777" w:rsidR="002D32FE" w:rsidRPr="00E72188" w:rsidRDefault="002D32FE" w:rsidP="00985AB7">
            <w:pPr>
              <w:widowControl w:val="0"/>
              <w:spacing w:after="0"/>
              <w:ind w:left="1134"/>
              <w:jc w:val="both"/>
              <w:rPr>
                <w:sz w:val="22"/>
                <w:szCs w:val="22"/>
                <w:lang w:val="pt-BR"/>
              </w:rPr>
            </w:pPr>
            <w:r w:rsidRPr="00E72188">
              <w:rPr>
                <w:sz w:val="22"/>
                <w:szCs w:val="22"/>
                <w:lang w:val="pt-BR"/>
              </w:rPr>
              <w:t xml:space="preserve">400 a </w:t>
            </w:r>
            <w:proofErr w:type="gramStart"/>
            <w:r w:rsidRPr="00E72188">
              <w:rPr>
                <w:sz w:val="22"/>
                <w:szCs w:val="22"/>
                <w:lang w:val="pt-BR"/>
              </w:rPr>
              <w:t>499 - Departamento</w:t>
            </w:r>
            <w:proofErr w:type="gramEnd"/>
            <w:r w:rsidRPr="00E72188">
              <w:rPr>
                <w:sz w:val="22"/>
                <w:szCs w:val="22"/>
                <w:lang w:val="pt-BR"/>
              </w:rPr>
              <w:t xml:space="preserve"> de Ciências Sociais e Departamento de História e Relações Internacionais</w:t>
            </w:r>
          </w:p>
          <w:p w14:paraId="347B0A3E" w14:textId="337485E9" w:rsidR="002D32FE" w:rsidRDefault="002D32FE" w:rsidP="00A762FA">
            <w:pPr>
              <w:pStyle w:val="PargrafodaLista"/>
              <w:numPr>
                <w:ilvl w:val="0"/>
                <w:numId w:val="35"/>
              </w:numPr>
              <w:spacing w:after="0"/>
              <w:rPr>
                <w:sz w:val="22"/>
                <w:szCs w:val="22"/>
                <w:lang w:val="pt-BR"/>
              </w:rPr>
            </w:pPr>
            <w:proofErr w:type="gramStart"/>
            <w:r w:rsidRPr="00A762FA">
              <w:rPr>
                <w:sz w:val="22"/>
                <w:szCs w:val="22"/>
                <w:lang w:val="pt-BR"/>
              </w:rPr>
              <w:t>599 – Departamento</w:t>
            </w:r>
            <w:proofErr w:type="gramEnd"/>
            <w:r w:rsidRPr="00A762FA">
              <w:rPr>
                <w:sz w:val="22"/>
                <w:szCs w:val="22"/>
                <w:lang w:val="pt-BR"/>
              </w:rPr>
              <w:t xml:space="preserve"> de História e Relações Internacionais</w:t>
            </w:r>
          </w:p>
          <w:p w14:paraId="18420B39" w14:textId="78407EE8" w:rsidR="00A762FA" w:rsidRPr="00A762FA" w:rsidRDefault="00A762FA" w:rsidP="00A762FA">
            <w:pPr>
              <w:spacing w:after="0"/>
              <w:ind w:left="1134"/>
              <w:jc w:val="both"/>
              <w:rPr>
                <w:i/>
                <w:sz w:val="22"/>
                <w:szCs w:val="22"/>
                <w:lang w:val="pt-BR"/>
              </w:rPr>
            </w:pPr>
            <w:r>
              <w:rPr>
                <w:i/>
                <w:sz w:val="22"/>
                <w:szCs w:val="22"/>
                <w:lang w:val="pt-BR"/>
              </w:rPr>
              <w:t>Há disciplinas ofertadas pelo Departamento de Ciências Econômicas que permanecem com o código IH em função de não terem sido criadas/revisadas.</w:t>
            </w:r>
          </w:p>
          <w:p w14:paraId="3814F63E" w14:textId="77777777" w:rsidR="00A762FA" w:rsidRDefault="002D32FE" w:rsidP="00A762FA">
            <w:pPr>
              <w:pStyle w:val="PargrafodaLista"/>
              <w:numPr>
                <w:ilvl w:val="0"/>
                <w:numId w:val="33"/>
              </w:numPr>
              <w:spacing w:after="0"/>
              <w:rPr>
                <w:sz w:val="22"/>
                <w:szCs w:val="22"/>
                <w:lang w:val="pt-BR"/>
              </w:rPr>
            </w:pPr>
            <w:r w:rsidRPr="00A762FA">
              <w:rPr>
                <w:sz w:val="22"/>
                <w:szCs w:val="22"/>
                <w:lang w:val="pt-BR"/>
              </w:rPr>
              <w:t>IC – Instituto de Ciências Exatas – o algarismo das centenas indica o departamento ofertante.</w:t>
            </w:r>
            <w:r w:rsidR="00A762FA">
              <w:rPr>
                <w:sz w:val="22"/>
                <w:szCs w:val="22"/>
                <w:lang w:val="pt-BR"/>
              </w:rPr>
              <w:t xml:space="preserve"> </w:t>
            </w:r>
          </w:p>
          <w:p w14:paraId="39D72DD9" w14:textId="50B3282D" w:rsidR="002D32FE" w:rsidRPr="00A762FA" w:rsidRDefault="00A762FA" w:rsidP="00A762FA">
            <w:pPr>
              <w:pStyle w:val="PargrafodaLista"/>
              <w:spacing w:after="0"/>
              <w:rPr>
                <w:sz w:val="22"/>
                <w:szCs w:val="22"/>
                <w:lang w:val="pt-BR"/>
              </w:rPr>
            </w:pPr>
            <w:r>
              <w:rPr>
                <w:sz w:val="22"/>
                <w:szCs w:val="22"/>
                <w:lang w:val="pt-BR"/>
              </w:rPr>
              <w:t xml:space="preserve">       </w:t>
            </w:r>
            <w:proofErr w:type="gramStart"/>
            <w:r>
              <w:rPr>
                <w:sz w:val="22"/>
                <w:szCs w:val="22"/>
                <w:lang w:val="pt-BR"/>
              </w:rPr>
              <w:t xml:space="preserve">200 - </w:t>
            </w:r>
            <w:r w:rsidR="002D32FE" w:rsidRPr="00A762FA">
              <w:rPr>
                <w:sz w:val="22"/>
                <w:szCs w:val="22"/>
                <w:lang w:val="pt-BR"/>
              </w:rPr>
              <w:t>299 – Departamento</w:t>
            </w:r>
            <w:proofErr w:type="gramEnd"/>
            <w:r w:rsidR="002D32FE" w:rsidRPr="00A762FA">
              <w:rPr>
                <w:sz w:val="22"/>
                <w:szCs w:val="22"/>
                <w:lang w:val="pt-BR"/>
              </w:rPr>
              <w:t xml:space="preserve"> de Matemática</w:t>
            </w:r>
          </w:p>
          <w:p w14:paraId="4CAA031B" w14:textId="61C7EA33" w:rsidR="00A762FA" w:rsidRDefault="00A762FA" w:rsidP="00A762FA">
            <w:pPr>
              <w:pStyle w:val="PargrafodaLista"/>
              <w:numPr>
                <w:ilvl w:val="0"/>
                <w:numId w:val="33"/>
              </w:numPr>
              <w:spacing w:after="0"/>
              <w:rPr>
                <w:sz w:val="22"/>
                <w:szCs w:val="22"/>
                <w:lang w:val="pt-BR"/>
              </w:rPr>
            </w:pPr>
            <w:r>
              <w:rPr>
                <w:sz w:val="22"/>
                <w:szCs w:val="22"/>
                <w:lang w:val="pt-BR"/>
              </w:rPr>
              <w:t xml:space="preserve">IS – Instituto de Ciências Sociais Aplicadas - </w:t>
            </w:r>
            <w:r w:rsidRPr="00A762FA">
              <w:rPr>
                <w:sz w:val="22"/>
                <w:szCs w:val="22"/>
                <w:lang w:val="pt-BR"/>
              </w:rPr>
              <w:t>o algarismo das centenas indica o departamento ofertante.</w:t>
            </w:r>
          </w:p>
          <w:p w14:paraId="4D70957F" w14:textId="02F04E8F" w:rsidR="00A762FA" w:rsidRPr="00A762FA" w:rsidRDefault="00A762FA" w:rsidP="00A762FA">
            <w:pPr>
              <w:pStyle w:val="PargrafodaLista"/>
              <w:spacing w:after="0"/>
              <w:rPr>
                <w:sz w:val="22"/>
                <w:szCs w:val="22"/>
                <w:lang w:val="pt-BR"/>
              </w:rPr>
            </w:pPr>
            <w:r>
              <w:rPr>
                <w:sz w:val="22"/>
                <w:szCs w:val="22"/>
                <w:lang w:val="pt-BR"/>
              </w:rPr>
              <w:t xml:space="preserve">        Por hora, somente as disciplinas ofertadas pelo Departamento de Ciências econômicas constam com código IS (200 a 299).</w:t>
            </w:r>
          </w:p>
          <w:p w14:paraId="0F06C0AA" w14:textId="31AA94FE" w:rsidR="002D32FE" w:rsidRPr="00A762FA" w:rsidRDefault="002D32FE" w:rsidP="00A762FA">
            <w:pPr>
              <w:pStyle w:val="PargrafodaLista"/>
              <w:numPr>
                <w:ilvl w:val="0"/>
                <w:numId w:val="33"/>
              </w:numPr>
              <w:spacing w:after="0"/>
              <w:rPr>
                <w:sz w:val="22"/>
                <w:szCs w:val="22"/>
                <w:lang w:val="pt-BR"/>
              </w:rPr>
            </w:pPr>
            <w:r w:rsidRPr="00A762FA">
              <w:rPr>
                <w:sz w:val="22"/>
                <w:szCs w:val="22"/>
                <w:lang w:val="pt-BR"/>
              </w:rPr>
              <w:t>AA referem-se às atividades acadêmicas e AC é o código para as atividades complementares.</w:t>
            </w:r>
          </w:p>
          <w:p w14:paraId="30E62ADF" w14:textId="77777777" w:rsidR="00A762FA" w:rsidRPr="00A762FA" w:rsidRDefault="00A762FA" w:rsidP="00A762FA">
            <w:pPr>
              <w:pStyle w:val="PargrafodaLista"/>
              <w:spacing w:after="0"/>
              <w:ind w:left="1429"/>
              <w:rPr>
                <w:sz w:val="22"/>
                <w:szCs w:val="22"/>
                <w:lang w:val="pt-BR"/>
              </w:rPr>
            </w:pPr>
          </w:p>
          <w:p w14:paraId="111A03A4" w14:textId="5AF047DA" w:rsidR="002D32FE" w:rsidRPr="00E72188" w:rsidRDefault="002D32FE" w:rsidP="00985AB7">
            <w:pPr>
              <w:widowControl w:val="0"/>
              <w:spacing w:after="0"/>
              <w:ind w:firstLine="709"/>
              <w:jc w:val="both"/>
              <w:rPr>
                <w:sz w:val="22"/>
                <w:szCs w:val="22"/>
                <w:lang w:val="pt-BR"/>
              </w:rPr>
            </w:pPr>
            <w:r w:rsidRPr="00E72188">
              <w:rPr>
                <w:sz w:val="22"/>
                <w:szCs w:val="22"/>
                <w:lang w:val="pt-BR"/>
              </w:rPr>
              <w:t>Em</w:t>
            </w:r>
            <w:r w:rsidR="00A762FA">
              <w:rPr>
                <w:sz w:val="22"/>
                <w:szCs w:val="22"/>
                <w:lang w:val="pt-BR"/>
              </w:rPr>
              <w:t xml:space="preserve"> </w:t>
            </w:r>
            <w:r w:rsidRPr="00E72188">
              <w:rPr>
                <w:sz w:val="22"/>
                <w:szCs w:val="22"/>
                <w:lang w:val="pt-BR"/>
              </w:rPr>
              <w:t>seguida</w:t>
            </w:r>
            <w:proofErr w:type="gramStart"/>
            <w:r w:rsidRPr="00E72188">
              <w:rPr>
                <w:sz w:val="22"/>
                <w:szCs w:val="22"/>
                <w:lang w:val="pt-BR"/>
              </w:rPr>
              <w:t xml:space="preserve">  </w:t>
            </w:r>
            <w:proofErr w:type="gramEnd"/>
            <w:r w:rsidRPr="00E72188">
              <w:rPr>
                <w:sz w:val="22"/>
                <w:szCs w:val="22"/>
                <w:lang w:val="pt-BR"/>
              </w:rPr>
              <w:t xml:space="preserve">ao  código,  consta  o  título  da  disciplina,  acompanhado  de  uma  </w:t>
            </w:r>
            <w:r w:rsidRPr="00E72188">
              <w:rPr>
                <w:sz w:val="22"/>
                <w:szCs w:val="22"/>
                <w:lang w:val="pt-BR"/>
              </w:rPr>
              <w:lastRenderedPageBreak/>
              <w:t xml:space="preserve">codificação indicando o número de créditos, a carga horária semanal teórica, a carga horária semanal prática e,  quando  for  o  caso,  os  pré-requisitos  exigidos  para  a  disciplina. </w:t>
            </w:r>
          </w:p>
        </w:tc>
      </w:tr>
    </w:tbl>
    <w:p w14:paraId="5F56CA4A" w14:textId="77777777" w:rsidR="0042655A" w:rsidRDefault="0042655A" w:rsidP="0049199D">
      <w:pPr>
        <w:rPr>
          <w:lang w:val="pt-BR"/>
        </w:rPr>
      </w:pPr>
      <w:bookmarkStart w:id="36" w:name="_Toc472978318"/>
    </w:p>
    <w:p w14:paraId="1F9B6A67" w14:textId="77777777" w:rsidR="00F12B03" w:rsidRPr="00D55E16" w:rsidRDefault="00F12B03" w:rsidP="00985AB7">
      <w:pPr>
        <w:pStyle w:val="Ttulo2"/>
        <w:spacing w:after="0" w:line="360" w:lineRule="auto"/>
        <w:rPr>
          <w:lang w:val="pt-BR"/>
        </w:rPr>
      </w:pPr>
      <w:bookmarkStart w:id="37" w:name="_Toc488652535"/>
      <w:r w:rsidRPr="00D55E16">
        <w:rPr>
          <w:lang w:val="pt-BR"/>
        </w:rPr>
        <w:t>Conteúdos de Formação Geral (mínimo de 10% da carga horária total mínima)</w:t>
      </w:r>
      <w:bookmarkEnd w:id="36"/>
      <w:bookmarkEnd w:id="37"/>
    </w:p>
    <w:p w14:paraId="284DAC03" w14:textId="77777777" w:rsidR="00F12B03" w:rsidRPr="00E72188" w:rsidRDefault="00F12B03" w:rsidP="00985AB7">
      <w:pPr>
        <w:spacing w:after="0" w:line="360" w:lineRule="auto"/>
        <w:ind w:firstLine="708"/>
        <w:jc w:val="both"/>
        <w:rPr>
          <w:lang w:val="pt-BR"/>
        </w:rPr>
      </w:pPr>
      <w:r w:rsidRPr="00E72188">
        <w:rPr>
          <w:lang w:val="pt-BR"/>
        </w:rPr>
        <w:t xml:space="preserve">As disciplinas deste campo de formação “têm por objetivo introduzir o aluno ao conhecimento da ciência econômica e de outras ciências sociais, abrangendo também aspectos da filosofia e da ética (geral e profissional), da sociologia, da ciência política </w:t>
      </w:r>
      <w:proofErr w:type="spellStart"/>
      <w:r w:rsidRPr="00E72188">
        <w:rPr>
          <w:lang w:val="pt-BR"/>
        </w:rPr>
        <w:t>edos</w:t>
      </w:r>
      <w:proofErr w:type="spellEnd"/>
      <w:r w:rsidRPr="00E72188">
        <w:rPr>
          <w:lang w:val="pt-BR"/>
        </w:rPr>
        <w:t xml:space="preserve"> estudos básicos e propedêuticos da administração, do direito, da contabilidade, da</w:t>
      </w:r>
      <w:proofErr w:type="gramStart"/>
      <w:r w:rsidRPr="00E72188">
        <w:rPr>
          <w:lang w:val="pt-BR"/>
        </w:rPr>
        <w:t xml:space="preserve">   </w:t>
      </w:r>
      <w:proofErr w:type="gramEnd"/>
      <w:r w:rsidRPr="00E72188">
        <w:rPr>
          <w:lang w:val="pt-BR"/>
        </w:rPr>
        <w:t>matemática e da Estatística econômica” (CNE/CES, Resolução n</w:t>
      </w:r>
      <w:r w:rsidRPr="00E72188">
        <w:rPr>
          <w:vertAlign w:val="superscript"/>
          <w:lang w:val="pt-BR"/>
        </w:rPr>
        <w:t>o</w:t>
      </w:r>
      <w:r w:rsidRPr="00E72188">
        <w:rPr>
          <w:lang w:val="pt-BR"/>
        </w:rPr>
        <w:t xml:space="preserve"> 4, art. 5, inciso I)</w:t>
      </w:r>
    </w:p>
    <w:p w14:paraId="3984614A" w14:textId="785D3DC1" w:rsidR="007E7ECB" w:rsidRDefault="00F12B03" w:rsidP="00A762FA">
      <w:pPr>
        <w:spacing w:after="0" w:line="360" w:lineRule="auto"/>
        <w:ind w:firstLine="708"/>
        <w:jc w:val="both"/>
        <w:rPr>
          <w:b/>
          <w:lang w:val="pt-BR"/>
        </w:rPr>
      </w:pPr>
      <w:r w:rsidRPr="00E72188">
        <w:rPr>
          <w:lang w:val="pt-BR"/>
        </w:rPr>
        <w:t xml:space="preserve">O Quadro </w:t>
      </w:r>
      <w:proofErr w:type="gramStart"/>
      <w:r w:rsidR="005836F0" w:rsidRPr="00E72188">
        <w:rPr>
          <w:lang w:val="pt-BR"/>
        </w:rPr>
        <w:t>4</w:t>
      </w:r>
      <w:proofErr w:type="gramEnd"/>
      <w:r w:rsidRPr="00E72188">
        <w:rPr>
          <w:lang w:val="pt-BR"/>
        </w:rPr>
        <w:t xml:space="preserve"> apresenta  as  disciplinas  componentes  do  curso  que  refletem  a  referida formação geral. </w:t>
      </w:r>
    </w:p>
    <w:p w14:paraId="26951F56" w14:textId="77777777" w:rsidR="00F12B03" w:rsidRPr="00E72188" w:rsidRDefault="00F12B03" w:rsidP="00985AB7">
      <w:pPr>
        <w:pStyle w:val="Ttulo4"/>
        <w:spacing w:after="0"/>
        <w:jc w:val="center"/>
        <w:rPr>
          <w:b/>
          <w:lang w:val="pt-BR"/>
        </w:rPr>
      </w:pPr>
      <w:r w:rsidRPr="00E72188">
        <w:rPr>
          <w:b/>
          <w:lang w:val="pt-BR"/>
        </w:rPr>
        <w:t xml:space="preserve">Quadro </w:t>
      </w:r>
      <w:proofErr w:type="gramStart"/>
      <w:r w:rsidR="005836F0" w:rsidRPr="00E72188">
        <w:rPr>
          <w:b/>
          <w:lang w:val="pt-BR"/>
        </w:rPr>
        <w:t>4</w:t>
      </w:r>
      <w:proofErr w:type="gramEnd"/>
      <w:r w:rsidRPr="00E72188">
        <w:rPr>
          <w:b/>
          <w:lang w:val="pt-BR"/>
        </w:rPr>
        <w:t xml:space="preserve"> - Formação Geral – mínimo de 10% da carga horária total mínima</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682"/>
        <w:gridCol w:w="1047"/>
        <w:gridCol w:w="1536"/>
        <w:gridCol w:w="961"/>
      </w:tblGrid>
      <w:tr w:rsidR="00F12B03" w14:paraId="0317B1A9"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tcPr>
          <w:p w14:paraId="41DFFCB6" w14:textId="77777777" w:rsidR="00F12B03" w:rsidRDefault="00F12B03" w:rsidP="00985AB7">
            <w:pPr>
              <w:widowControl w:val="0"/>
              <w:spacing w:after="0"/>
              <w:jc w:val="both"/>
              <w:rPr>
                <w:b/>
                <w:sz w:val="20"/>
                <w:szCs w:val="20"/>
              </w:rPr>
            </w:pPr>
            <w:proofErr w:type="spellStart"/>
            <w:r>
              <w:rPr>
                <w:b/>
                <w:sz w:val="20"/>
                <w:szCs w:val="20"/>
              </w:rPr>
              <w:t>Código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E9D1F" w14:textId="77777777" w:rsidR="00F12B03" w:rsidRDefault="00F12B03" w:rsidP="00985AB7">
            <w:pPr>
              <w:widowControl w:val="0"/>
              <w:spacing w:after="0"/>
              <w:jc w:val="both"/>
              <w:rPr>
                <w:b/>
                <w:sz w:val="20"/>
                <w:szCs w:val="20"/>
              </w:rPr>
            </w:pPr>
            <w:proofErr w:type="spellStart"/>
            <w:r>
              <w:rPr>
                <w:b/>
                <w:sz w:val="20"/>
                <w:szCs w:val="20"/>
              </w:rPr>
              <w:t>FormaçãoGeral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E8149" w14:textId="77777777" w:rsidR="00F12B03" w:rsidRDefault="00F12B03" w:rsidP="00985AB7">
            <w:pPr>
              <w:widowControl w:val="0"/>
              <w:spacing w:after="0"/>
              <w:jc w:val="both"/>
              <w:rPr>
                <w:b/>
                <w:sz w:val="20"/>
                <w:szCs w:val="20"/>
              </w:rPr>
            </w:pPr>
            <w:proofErr w:type="spellStart"/>
            <w:r>
              <w:rPr>
                <w:b/>
                <w:sz w:val="20"/>
                <w:szCs w:val="20"/>
              </w:rPr>
              <w:t>Créditos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28AE3" w14:textId="77777777" w:rsidR="00F12B03" w:rsidRDefault="00F12B03" w:rsidP="00985AB7">
            <w:pPr>
              <w:widowControl w:val="0"/>
              <w:spacing w:after="0"/>
              <w:jc w:val="both"/>
              <w:rPr>
                <w:b/>
                <w:sz w:val="20"/>
                <w:szCs w:val="20"/>
              </w:rPr>
            </w:pPr>
            <w:proofErr w:type="spellStart"/>
            <w:r>
              <w:rPr>
                <w:b/>
                <w:sz w:val="20"/>
                <w:szCs w:val="20"/>
              </w:rPr>
              <w:t>Cargahorária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6F73C" w14:textId="77777777" w:rsidR="00F12B03" w:rsidRDefault="00F12B03" w:rsidP="00985AB7">
            <w:pPr>
              <w:widowControl w:val="0"/>
              <w:spacing w:after="0"/>
              <w:jc w:val="both"/>
              <w:rPr>
                <w:b/>
                <w:sz w:val="20"/>
                <w:szCs w:val="20"/>
              </w:rPr>
            </w:pPr>
            <w:r>
              <w:rPr>
                <w:b/>
                <w:sz w:val="20"/>
                <w:szCs w:val="20"/>
              </w:rPr>
              <w:t>%Total</w:t>
            </w:r>
          </w:p>
        </w:tc>
      </w:tr>
      <w:tr w:rsidR="00F12B03" w14:paraId="3306B85C"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075359" w14:textId="77777777" w:rsidR="00F12B03" w:rsidRDefault="00F12B03" w:rsidP="00985AB7">
            <w:pPr>
              <w:widowControl w:val="0"/>
              <w:spacing w:after="0"/>
              <w:jc w:val="center"/>
              <w:rPr>
                <w:sz w:val="20"/>
                <w:szCs w:val="20"/>
              </w:rPr>
            </w:pPr>
            <w:r>
              <w:rPr>
                <w:sz w:val="20"/>
                <w:szCs w:val="20"/>
              </w:rPr>
              <w:t>IC 251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154498" w14:textId="77777777" w:rsidR="00F12B03" w:rsidRDefault="00F12B03" w:rsidP="00985AB7">
            <w:pPr>
              <w:widowControl w:val="0"/>
              <w:spacing w:after="0"/>
              <w:rPr>
                <w:sz w:val="20"/>
                <w:szCs w:val="20"/>
              </w:rPr>
            </w:pPr>
            <w:r>
              <w:rPr>
                <w:sz w:val="20"/>
                <w:szCs w:val="20"/>
              </w:rPr>
              <w:t xml:space="preserve"> MATEMÁTICA 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F53BBC"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15DD5"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9999B" w14:textId="77777777" w:rsidR="00F12B03" w:rsidRDefault="00F12B03" w:rsidP="00985AB7">
            <w:pPr>
              <w:widowControl w:val="0"/>
              <w:spacing w:after="0"/>
              <w:jc w:val="center"/>
              <w:rPr>
                <w:sz w:val="20"/>
                <w:szCs w:val="20"/>
              </w:rPr>
            </w:pPr>
            <w:r>
              <w:rPr>
                <w:sz w:val="20"/>
                <w:szCs w:val="20"/>
              </w:rPr>
              <w:t>2%</w:t>
            </w:r>
          </w:p>
        </w:tc>
      </w:tr>
      <w:tr w:rsidR="00F12B03" w14:paraId="63E7521F"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3DB6E60" w14:textId="77777777" w:rsidR="00F12B03" w:rsidRDefault="00F12B03" w:rsidP="00985AB7">
            <w:pPr>
              <w:widowControl w:val="0"/>
              <w:spacing w:after="0"/>
              <w:jc w:val="center"/>
              <w:rPr>
                <w:sz w:val="20"/>
                <w:szCs w:val="20"/>
              </w:rPr>
            </w:pPr>
            <w:r>
              <w:rPr>
                <w:sz w:val="20"/>
                <w:szCs w:val="20"/>
              </w:rPr>
              <w:t>IH 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62142" w14:textId="77777777" w:rsidR="00F12B03" w:rsidRDefault="00F12B03" w:rsidP="00985AB7">
            <w:pPr>
              <w:widowControl w:val="0"/>
              <w:spacing w:after="0"/>
              <w:rPr>
                <w:sz w:val="20"/>
                <w:szCs w:val="20"/>
              </w:rPr>
            </w:pPr>
            <w:r>
              <w:rPr>
                <w:sz w:val="20"/>
                <w:szCs w:val="20"/>
              </w:rPr>
              <w:t xml:space="preserve"> CONTABILIDADE BÁSICA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6A649"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B61909"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B31EF" w14:textId="77777777" w:rsidR="00F12B03" w:rsidRDefault="00F12B03" w:rsidP="00985AB7">
            <w:pPr>
              <w:spacing w:after="0"/>
              <w:jc w:val="center"/>
            </w:pPr>
            <w:r w:rsidRPr="00135C06">
              <w:rPr>
                <w:sz w:val="20"/>
                <w:szCs w:val="20"/>
              </w:rPr>
              <w:t>2%</w:t>
            </w:r>
          </w:p>
        </w:tc>
      </w:tr>
      <w:tr w:rsidR="00F12B03" w14:paraId="30A4345B"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C466739" w14:textId="77777777" w:rsidR="00F12B03" w:rsidRDefault="00F12B03" w:rsidP="00985AB7">
            <w:pPr>
              <w:widowControl w:val="0"/>
              <w:spacing w:after="0"/>
              <w:jc w:val="center"/>
              <w:rPr>
                <w:sz w:val="20"/>
                <w:szCs w:val="20"/>
              </w:rPr>
            </w:pPr>
            <w:r>
              <w:rPr>
                <w:sz w:val="20"/>
                <w:szCs w:val="20"/>
              </w:rPr>
              <w:t>IH 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2C820" w14:textId="77777777" w:rsidR="00F12B03" w:rsidRPr="00E72188" w:rsidRDefault="00F12B03" w:rsidP="00985AB7">
            <w:pPr>
              <w:widowControl w:val="0"/>
              <w:spacing w:after="0"/>
              <w:rPr>
                <w:sz w:val="20"/>
                <w:szCs w:val="20"/>
                <w:lang w:val="pt-BR"/>
              </w:rPr>
            </w:pPr>
            <w:r w:rsidRPr="00E72188">
              <w:rPr>
                <w:sz w:val="20"/>
                <w:szCs w:val="20"/>
                <w:lang w:val="pt-BR"/>
              </w:rPr>
              <w:t xml:space="preserve"> NOÇÕES DE DIREITO PÚBLICO E PRIVADO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46C56"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CEAB3"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F48522" w14:textId="77777777" w:rsidR="00F12B03" w:rsidRDefault="00F12B03" w:rsidP="00985AB7">
            <w:pPr>
              <w:spacing w:after="0"/>
              <w:jc w:val="center"/>
            </w:pPr>
            <w:r w:rsidRPr="00135C06">
              <w:rPr>
                <w:sz w:val="20"/>
                <w:szCs w:val="20"/>
              </w:rPr>
              <w:t>2%</w:t>
            </w:r>
          </w:p>
        </w:tc>
      </w:tr>
      <w:tr w:rsidR="00F12B03" w14:paraId="24DDC973"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795A15" w14:textId="77777777" w:rsidR="00F12B03" w:rsidRDefault="00F12B03" w:rsidP="00985AB7">
            <w:pPr>
              <w:widowControl w:val="0"/>
              <w:spacing w:after="0"/>
              <w:jc w:val="center"/>
              <w:rPr>
                <w:sz w:val="20"/>
                <w:szCs w:val="20"/>
              </w:rPr>
            </w:pPr>
            <w:r>
              <w:rPr>
                <w:sz w:val="20"/>
                <w:szCs w:val="20"/>
              </w:rPr>
              <w:t>IH 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194FF" w14:textId="77777777" w:rsidR="00F12B03" w:rsidRDefault="00F12B03" w:rsidP="00985AB7">
            <w:pPr>
              <w:widowControl w:val="0"/>
              <w:spacing w:after="0"/>
              <w:rPr>
                <w:sz w:val="20"/>
                <w:szCs w:val="20"/>
              </w:rPr>
            </w:pPr>
            <w:r>
              <w:rPr>
                <w:sz w:val="20"/>
                <w:szCs w:val="20"/>
              </w:rPr>
              <w:t xml:space="preserve"> INTRODUÇÃO À SOCIOLOGIA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DCB69"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14DA4"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C65E5" w14:textId="77777777" w:rsidR="00F12B03" w:rsidRDefault="00F12B03" w:rsidP="00985AB7">
            <w:pPr>
              <w:spacing w:after="0"/>
              <w:jc w:val="center"/>
            </w:pPr>
            <w:r w:rsidRPr="00135C06">
              <w:rPr>
                <w:sz w:val="20"/>
                <w:szCs w:val="20"/>
              </w:rPr>
              <w:t>2%</w:t>
            </w:r>
          </w:p>
        </w:tc>
      </w:tr>
      <w:tr w:rsidR="00F12B03" w14:paraId="7F9E2EEC"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B8610A6" w14:textId="77777777" w:rsidR="00F12B03" w:rsidRDefault="00F12B03" w:rsidP="00985AB7">
            <w:pPr>
              <w:widowControl w:val="0"/>
              <w:spacing w:after="0"/>
              <w:jc w:val="center"/>
              <w:rPr>
                <w:sz w:val="20"/>
                <w:szCs w:val="20"/>
              </w:rPr>
            </w:pPr>
            <w:r>
              <w:rPr>
                <w:sz w:val="20"/>
                <w:szCs w:val="20"/>
              </w:rPr>
              <w:t>IH 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9A246" w14:textId="77777777" w:rsidR="00F12B03" w:rsidRDefault="00F12B03" w:rsidP="00985AB7">
            <w:pPr>
              <w:widowControl w:val="0"/>
              <w:spacing w:after="0"/>
              <w:rPr>
                <w:sz w:val="20"/>
                <w:szCs w:val="20"/>
              </w:rPr>
            </w:pPr>
            <w:r>
              <w:rPr>
                <w:sz w:val="20"/>
                <w:szCs w:val="20"/>
              </w:rPr>
              <w:t xml:space="preserve"> INTRODUÇÃO À ADMINISTRAÇÃO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3158B"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E6596"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C2181" w14:textId="77777777" w:rsidR="00F12B03" w:rsidRDefault="00F12B03" w:rsidP="00985AB7">
            <w:pPr>
              <w:spacing w:after="0"/>
              <w:jc w:val="center"/>
            </w:pPr>
            <w:r w:rsidRPr="00135C06">
              <w:rPr>
                <w:sz w:val="20"/>
                <w:szCs w:val="20"/>
              </w:rPr>
              <w:t>2%</w:t>
            </w:r>
          </w:p>
        </w:tc>
      </w:tr>
      <w:tr w:rsidR="00F12B03" w14:paraId="6EFB64ED" w14:textId="77777777" w:rsidTr="00B826D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7B0480" w14:textId="77777777" w:rsidR="00F12B03" w:rsidRDefault="00F12B03" w:rsidP="00985AB7">
            <w:pPr>
              <w:widowControl w:val="0"/>
              <w:spacing w:after="0"/>
              <w:jc w:val="center"/>
              <w:rPr>
                <w:sz w:val="20"/>
                <w:szCs w:val="20"/>
              </w:rPr>
            </w:pPr>
            <w:r>
              <w:rPr>
                <w:sz w:val="20"/>
                <w:szCs w:val="20"/>
              </w:rPr>
              <w:t>IH 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88A93" w14:textId="77777777" w:rsidR="00F12B03" w:rsidRDefault="00F12B03" w:rsidP="00985AB7">
            <w:pPr>
              <w:widowControl w:val="0"/>
              <w:spacing w:after="0"/>
              <w:rPr>
                <w:sz w:val="20"/>
                <w:szCs w:val="20"/>
              </w:rPr>
            </w:pPr>
            <w:r>
              <w:rPr>
                <w:sz w:val="20"/>
                <w:szCs w:val="20"/>
              </w:rPr>
              <w:t xml:space="preserve"> INTRODUÇÃO À CIÊNCIA POLÍTICA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90EC7"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8DF5B"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D7196" w14:textId="77777777" w:rsidR="00F12B03" w:rsidRDefault="00F12B03" w:rsidP="00985AB7">
            <w:pPr>
              <w:spacing w:after="0"/>
              <w:jc w:val="center"/>
            </w:pPr>
            <w:r w:rsidRPr="00135C06">
              <w:rPr>
                <w:sz w:val="20"/>
                <w:szCs w:val="20"/>
              </w:rPr>
              <w:t>2%</w:t>
            </w:r>
          </w:p>
        </w:tc>
      </w:tr>
      <w:tr w:rsidR="00F12B03" w14:paraId="2FC34FB3" w14:textId="77777777" w:rsidTr="00B826DC">
        <w:trPr>
          <w:trHeight w:val="186"/>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D5BC558" w14:textId="77777777" w:rsidR="00F12B03" w:rsidRDefault="00F12B03" w:rsidP="00985AB7">
            <w:pPr>
              <w:widowControl w:val="0"/>
              <w:spacing w:after="0"/>
              <w:jc w:val="center"/>
              <w:rPr>
                <w:sz w:val="20"/>
                <w:szCs w:val="20"/>
              </w:rPr>
            </w:pPr>
            <w:r>
              <w:rPr>
                <w:sz w:val="20"/>
                <w:szCs w:val="20"/>
              </w:rPr>
              <w:t>IC 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E9485" w14:textId="77777777" w:rsidR="00F12B03" w:rsidRDefault="00F12B03" w:rsidP="00985AB7">
            <w:pPr>
              <w:widowControl w:val="0"/>
              <w:spacing w:after="0"/>
              <w:rPr>
                <w:sz w:val="20"/>
                <w:szCs w:val="20"/>
              </w:rPr>
            </w:pPr>
            <w:r>
              <w:rPr>
                <w:sz w:val="20"/>
                <w:szCs w:val="20"/>
              </w:rPr>
              <w:t xml:space="preserve"> ESTATÍSTICA BÁSICA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453BC" w14:textId="77777777" w:rsidR="00F12B03" w:rsidRDefault="00F12B03" w:rsidP="00985AB7">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D2D96" w14:textId="77777777" w:rsidR="00F12B03" w:rsidRDefault="00F12B03" w:rsidP="00985AB7">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AA89D" w14:textId="77777777" w:rsidR="00F12B03" w:rsidRDefault="00F12B03" w:rsidP="00985AB7">
            <w:pPr>
              <w:spacing w:after="0"/>
              <w:jc w:val="center"/>
            </w:pPr>
            <w:r w:rsidRPr="00135C06">
              <w:rPr>
                <w:sz w:val="20"/>
                <w:szCs w:val="20"/>
              </w:rPr>
              <w:t>2%</w:t>
            </w:r>
          </w:p>
        </w:tc>
      </w:tr>
      <w:tr w:rsidR="00F12B03" w:rsidRPr="00FF053B" w14:paraId="7DD4CC50" w14:textId="77777777" w:rsidTr="00B826DC">
        <w:trPr>
          <w:trHeight w:val="186"/>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5567F" w14:textId="77777777" w:rsidR="00F12B03" w:rsidRPr="00FF053B" w:rsidRDefault="00F12B03" w:rsidP="00985AB7">
            <w:pPr>
              <w:widowControl w:val="0"/>
              <w:spacing w:after="0"/>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64497C" w14:textId="77777777" w:rsidR="00F12B03" w:rsidRPr="00FF053B" w:rsidRDefault="00F12B03" w:rsidP="00985AB7">
            <w:pPr>
              <w:widowControl w:val="0"/>
              <w:spacing w:after="0"/>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403ED" w14:textId="77777777" w:rsidR="00F12B03" w:rsidRPr="00FF053B" w:rsidRDefault="00F12B03" w:rsidP="00985AB7">
            <w:pPr>
              <w:widowControl w:val="0"/>
              <w:spacing w:after="0"/>
              <w:jc w:val="center"/>
              <w:rPr>
                <w:b/>
                <w:sz w:val="20"/>
                <w:szCs w:val="20"/>
              </w:rPr>
            </w:pPr>
            <w:r w:rsidRPr="00FF053B">
              <w:rPr>
                <w:b/>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F7418A" w14:textId="77777777" w:rsidR="00F12B03" w:rsidRPr="00FF053B" w:rsidRDefault="00F12B03" w:rsidP="00985AB7">
            <w:pPr>
              <w:widowControl w:val="0"/>
              <w:spacing w:after="0"/>
              <w:jc w:val="center"/>
              <w:rPr>
                <w:b/>
                <w:sz w:val="20"/>
                <w:szCs w:val="20"/>
              </w:rPr>
            </w:pPr>
            <w:r w:rsidRPr="00FF053B">
              <w:rPr>
                <w:b/>
                <w:sz w:val="20"/>
                <w:szCs w:val="20"/>
              </w:rPr>
              <w:t>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9A0594" w14:textId="77777777" w:rsidR="00F12B03" w:rsidRPr="00FF053B" w:rsidRDefault="00F12B03" w:rsidP="00985AB7">
            <w:pPr>
              <w:widowControl w:val="0"/>
              <w:spacing w:after="0"/>
              <w:jc w:val="center"/>
              <w:rPr>
                <w:b/>
                <w:sz w:val="20"/>
                <w:szCs w:val="20"/>
              </w:rPr>
            </w:pPr>
            <w:r w:rsidRPr="00FF053B">
              <w:rPr>
                <w:b/>
                <w:sz w:val="20"/>
                <w:szCs w:val="20"/>
              </w:rPr>
              <w:t>14%</w:t>
            </w:r>
          </w:p>
        </w:tc>
      </w:tr>
    </w:tbl>
    <w:p w14:paraId="67AF1930" w14:textId="1E37A803" w:rsidR="0084656D" w:rsidRDefault="0084656D" w:rsidP="00985AB7">
      <w:pPr>
        <w:spacing w:after="0"/>
        <w:jc w:val="center"/>
        <w:rPr>
          <w:sz w:val="20"/>
        </w:rPr>
      </w:pPr>
      <w:bookmarkStart w:id="38" w:name="_Toc472978319"/>
      <w:proofErr w:type="spellStart"/>
      <w:r>
        <w:rPr>
          <w:sz w:val="20"/>
        </w:rPr>
        <w:t>Fonte</w:t>
      </w:r>
      <w:proofErr w:type="spellEnd"/>
      <w:r>
        <w:rPr>
          <w:sz w:val="20"/>
        </w:rPr>
        <w:t xml:space="preserve">: </w:t>
      </w:r>
      <w:proofErr w:type="spellStart"/>
      <w:r>
        <w:rPr>
          <w:sz w:val="20"/>
        </w:rPr>
        <w:t>Os</w:t>
      </w:r>
      <w:proofErr w:type="spellEnd"/>
      <w:r w:rsidR="00A762FA">
        <w:rPr>
          <w:sz w:val="20"/>
        </w:rPr>
        <w:t xml:space="preserve"> </w:t>
      </w:r>
      <w:proofErr w:type="spellStart"/>
      <w:r>
        <w:rPr>
          <w:sz w:val="20"/>
        </w:rPr>
        <w:t>autores</w:t>
      </w:r>
      <w:proofErr w:type="spellEnd"/>
      <w:r>
        <w:rPr>
          <w:sz w:val="20"/>
        </w:rPr>
        <w:t xml:space="preserve"> (2017)</w:t>
      </w:r>
    </w:p>
    <w:p w14:paraId="436637A7" w14:textId="77777777" w:rsidR="00544986" w:rsidRDefault="0084656D" w:rsidP="00F12B03">
      <w:pPr>
        <w:pStyle w:val="Ttulo2"/>
        <w:spacing w:before="120" w:after="120" w:line="360" w:lineRule="auto"/>
        <w:rPr>
          <w:b w:val="0"/>
          <w:lang w:val="pt-BR"/>
        </w:rPr>
      </w:pPr>
      <w:bookmarkStart w:id="39" w:name="_Toc488652536"/>
      <w:r>
        <w:rPr>
          <w:lang w:val="pt-BR"/>
        </w:rPr>
        <w:t>Ementário:</w:t>
      </w:r>
      <w:bookmarkEnd w:id="39"/>
    </w:p>
    <w:p w14:paraId="4371ED1E" w14:textId="77777777" w:rsidR="00544986" w:rsidRPr="009F47D9" w:rsidRDefault="00544986" w:rsidP="00544986">
      <w:pPr>
        <w:spacing w:before="100" w:beforeAutospacing="1" w:after="100" w:afterAutospacing="1"/>
        <w:rPr>
          <w:b/>
          <w:sz w:val="22"/>
          <w:szCs w:val="22"/>
          <w:lang w:val="pt-BR"/>
        </w:rPr>
      </w:pPr>
      <w:r w:rsidRPr="009F47D9">
        <w:rPr>
          <w:b/>
          <w:sz w:val="22"/>
          <w:szCs w:val="22"/>
          <w:lang w:val="pt-BR"/>
        </w:rPr>
        <w:t xml:space="preserve">DISCIPLINA </w:t>
      </w:r>
      <w:r w:rsidR="00DE7CF0" w:rsidRPr="009F47D9">
        <w:rPr>
          <w:b/>
          <w:sz w:val="22"/>
          <w:szCs w:val="22"/>
          <w:lang w:val="pt-BR"/>
        </w:rPr>
        <w:t>IC 251</w:t>
      </w:r>
      <w:r w:rsidRPr="009F47D9">
        <w:rPr>
          <w:b/>
          <w:sz w:val="22"/>
          <w:szCs w:val="22"/>
          <w:lang w:val="pt-BR"/>
        </w:rPr>
        <w:t>: MA</w:t>
      </w:r>
      <w:r w:rsidR="004F1A5C" w:rsidRPr="009F47D9">
        <w:rPr>
          <w:b/>
          <w:sz w:val="22"/>
          <w:szCs w:val="22"/>
          <w:lang w:val="pt-BR"/>
        </w:rPr>
        <w:t>TEMÁTICA</w:t>
      </w:r>
      <w:r w:rsidRPr="009F47D9">
        <w:rPr>
          <w:b/>
          <w:sz w:val="22"/>
          <w:szCs w:val="22"/>
          <w:lang w:val="pt-BR"/>
        </w:rPr>
        <w:t xml:space="preserve"> I</w:t>
      </w:r>
    </w:p>
    <w:p w14:paraId="04A25D83" w14:textId="77777777" w:rsidR="00544986" w:rsidRPr="009F47D9" w:rsidRDefault="00544986" w:rsidP="00544986">
      <w:pPr>
        <w:spacing w:before="120" w:after="120" w:line="360" w:lineRule="auto"/>
        <w:jc w:val="both"/>
        <w:rPr>
          <w:lang w:val="pt-BR"/>
        </w:rPr>
      </w:pPr>
      <w:r w:rsidRPr="009F47D9">
        <w:rPr>
          <w:b/>
          <w:lang w:val="pt-BR"/>
        </w:rPr>
        <w:t xml:space="preserve">Créditos: </w:t>
      </w:r>
      <w:proofErr w:type="gramStart"/>
      <w:r w:rsidRPr="009F47D9">
        <w:rPr>
          <w:lang w:val="pt-BR"/>
        </w:rPr>
        <w:t>4</w:t>
      </w:r>
      <w:proofErr w:type="gramEnd"/>
      <w:r w:rsidRPr="009F47D9">
        <w:rPr>
          <w:lang w:val="pt-BR"/>
        </w:rPr>
        <w:t xml:space="preserve"> (4 teóricos – 0 práticos)</w:t>
      </w:r>
    </w:p>
    <w:p w14:paraId="63EA1440" w14:textId="77777777" w:rsidR="00544986" w:rsidRPr="009F47D9" w:rsidRDefault="00544986" w:rsidP="00544986">
      <w:pPr>
        <w:spacing w:before="120" w:after="120" w:line="360" w:lineRule="auto"/>
        <w:jc w:val="both"/>
        <w:rPr>
          <w:lang w:val="pt-BR"/>
        </w:rPr>
      </w:pPr>
      <w:proofErr w:type="spellStart"/>
      <w:proofErr w:type="gramStart"/>
      <w:r w:rsidRPr="009F47D9">
        <w:rPr>
          <w:b/>
          <w:lang w:val="pt-BR"/>
        </w:rPr>
        <w:t>CargaHorária</w:t>
      </w:r>
      <w:proofErr w:type="spellEnd"/>
      <w:proofErr w:type="gramEnd"/>
      <w:r w:rsidRPr="009F47D9">
        <w:rPr>
          <w:b/>
          <w:lang w:val="pt-BR"/>
        </w:rPr>
        <w:t>:</w:t>
      </w:r>
      <w:r w:rsidRPr="009F47D9">
        <w:rPr>
          <w:lang w:val="pt-BR"/>
        </w:rPr>
        <w:t xml:space="preserve"> 60 horas</w:t>
      </w:r>
    </w:p>
    <w:p w14:paraId="2617B4CB" w14:textId="77777777" w:rsidR="00667EDE" w:rsidRPr="00E72188" w:rsidRDefault="00544986" w:rsidP="00544986">
      <w:pPr>
        <w:spacing w:before="120" w:after="120" w:line="360" w:lineRule="auto"/>
        <w:jc w:val="both"/>
        <w:rPr>
          <w:lang w:val="pt-BR"/>
        </w:rPr>
      </w:pPr>
      <w:proofErr w:type="spellStart"/>
      <w:proofErr w:type="gramStart"/>
      <w:r w:rsidRPr="00E72188">
        <w:rPr>
          <w:b/>
          <w:lang w:val="pt-BR"/>
        </w:rPr>
        <w:t>Ementa:</w:t>
      </w:r>
      <w:proofErr w:type="gramEnd"/>
      <w:r w:rsidR="00667EDE" w:rsidRPr="00E72188">
        <w:rPr>
          <w:lang w:val="pt-BR"/>
        </w:rPr>
        <w:t>Funções</w:t>
      </w:r>
      <w:proofErr w:type="spellEnd"/>
      <w:r w:rsidR="00667EDE" w:rsidRPr="00E72188">
        <w:rPr>
          <w:lang w:val="pt-BR"/>
        </w:rPr>
        <w:t xml:space="preserve"> e gráficos. Diferenciação. </w:t>
      </w:r>
      <w:proofErr w:type="spellStart"/>
      <w:r w:rsidR="00667EDE" w:rsidRPr="00E72188">
        <w:rPr>
          <w:lang w:val="pt-BR"/>
        </w:rPr>
        <w:t>Antidiferenciação</w:t>
      </w:r>
      <w:proofErr w:type="spellEnd"/>
      <w:r w:rsidR="00667EDE" w:rsidRPr="00E72188">
        <w:rPr>
          <w:lang w:val="pt-BR"/>
        </w:rPr>
        <w:t>.</w:t>
      </w:r>
    </w:p>
    <w:p w14:paraId="767F858B" w14:textId="77777777" w:rsidR="00667EDE" w:rsidRPr="00E72188" w:rsidRDefault="00667EDE" w:rsidP="00667EDE">
      <w:pPr>
        <w:spacing w:before="100" w:beforeAutospacing="1" w:after="100" w:afterAutospacing="1"/>
        <w:rPr>
          <w:b/>
          <w:sz w:val="22"/>
          <w:szCs w:val="22"/>
          <w:lang w:val="pt-BR"/>
        </w:rPr>
      </w:pPr>
      <w:r w:rsidRPr="00E72188">
        <w:rPr>
          <w:b/>
          <w:sz w:val="22"/>
          <w:szCs w:val="22"/>
          <w:lang w:val="pt-BR"/>
        </w:rPr>
        <w:t>DISCIPLINA IH 149: CONTABILIDADE BÁSICA</w:t>
      </w:r>
    </w:p>
    <w:p w14:paraId="15330F5F" w14:textId="77777777" w:rsidR="00667EDE" w:rsidRPr="00E72188" w:rsidRDefault="00667EDE" w:rsidP="00667EDE">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2E17C50" w14:textId="77777777" w:rsidR="00667EDE" w:rsidRPr="00E72188" w:rsidRDefault="00667EDE" w:rsidP="00667EDE">
      <w:pPr>
        <w:spacing w:before="120" w:after="120" w:line="360" w:lineRule="auto"/>
        <w:jc w:val="both"/>
        <w:rPr>
          <w:lang w:val="pt-BR"/>
        </w:rPr>
      </w:pPr>
      <w:r w:rsidRPr="00E72188">
        <w:rPr>
          <w:b/>
          <w:lang w:val="pt-BR"/>
        </w:rPr>
        <w:t>Carga Horária:</w:t>
      </w:r>
      <w:r w:rsidRPr="00E72188">
        <w:rPr>
          <w:lang w:val="pt-BR"/>
        </w:rPr>
        <w:t xml:space="preserve"> 60 horas</w:t>
      </w:r>
    </w:p>
    <w:p w14:paraId="7F6AE9DE" w14:textId="77777777" w:rsidR="00667EDE" w:rsidRPr="00E72188" w:rsidRDefault="00667EDE" w:rsidP="00667EDE">
      <w:pPr>
        <w:spacing w:before="120" w:after="120" w:line="360" w:lineRule="auto"/>
        <w:jc w:val="both"/>
        <w:rPr>
          <w:lang w:val="pt-BR"/>
        </w:rPr>
      </w:pPr>
      <w:r w:rsidRPr="00E72188">
        <w:rPr>
          <w:b/>
          <w:lang w:val="pt-BR"/>
        </w:rPr>
        <w:t>Ementa:</w:t>
      </w:r>
      <w:r w:rsidRPr="00E72188">
        <w:rPr>
          <w:lang w:val="pt-BR"/>
        </w:rPr>
        <w:t xml:space="preserve"> Contabilidade: conceito e objetivos; patrimônio da empresa e os </w:t>
      </w:r>
      <w:proofErr w:type="spellStart"/>
      <w:r w:rsidRPr="00E72188">
        <w:rPr>
          <w:lang w:val="pt-BR"/>
        </w:rPr>
        <w:t>efeitosdos</w:t>
      </w:r>
      <w:proofErr w:type="spellEnd"/>
      <w:r w:rsidRPr="00E72188">
        <w:rPr>
          <w:lang w:val="pt-BR"/>
        </w:rPr>
        <w:t xml:space="preserve"> resultados das despesas e receitas; o sistema contábil e a contabilidade das transações comerciais; os estoques e sua valorização; a demonstração de resultados; o balanço patrimonial, depreciações e correções monetárias.</w:t>
      </w:r>
    </w:p>
    <w:p w14:paraId="439ADD90" w14:textId="77777777" w:rsidR="00F368FA" w:rsidRPr="00E72188" w:rsidRDefault="00F368FA" w:rsidP="00F368FA">
      <w:pPr>
        <w:spacing w:before="100" w:beforeAutospacing="1" w:after="100" w:afterAutospacing="1"/>
        <w:rPr>
          <w:b/>
          <w:sz w:val="22"/>
          <w:szCs w:val="22"/>
          <w:lang w:val="pt-BR"/>
        </w:rPr>
      </w:pPr>
      <w:r w:rsidRPr="00E72188">
        <w:rPr>
          <w:b/>
          <w:sz w:val="22"/>
          <w:szCs w:val="22"/>
          <w:lang w:val="pt-BR"/>
        </w:rPr>
        <w:t>DISCIPLINA IH 191: NOÇÕES DE DIREITO PÚBLICO E PRIVADO</w:t>
      </w:r>
    </w:p>
    <w:p w14:paraId="2732B727" w14:textId="77777777" w:rsidR="00F368FA" w:rsidRPr="00E72188" w:rsidRDefault="00F368FA" w:rsidP="00F368FA">
      <w:pPr>
        <w:spacing w:before="120" w:after="120" w:line="360" w:lineRule="auto"/>
        <w:jc w:val="both"/>
        <w:rPr>
          <w:lang w:val="pt-BR"/>
        </w:rPr>
      </w:pPr>
      <w:r w:rsidRPr="00E72188">
        <w:rPr>
          <w:b/>
          <w:lang w:val="pt-BR"/>
        </w:rPr>
        <w:lastRenderedPageBreak/>
        <w:t xml:space="preserve">Créditos: </w:t>
      </w:r>
      <w:proofErr w:type="gramStart"/>
      <w:r w:rsidRPr="00E72188">
        <w:rPr>
          <w:lang w:val="pt-BR"/>
        </w:rPr>
        <w:t>4</w:t>
      </w:r>
      <w:proofErr w:type="gramEnd"/>
      <w:r w:rsidRPr="00E72188">
        <w:rPr>
          <w:lang w:val="pt-BR"/>
        </w:rPr>
        <w:t xml:space="preserve"> (4 teóricos – 0 práticos)</w:t>
      </w:r>
    </w:p>
    <w:p w14:paraId="5FA924D7" w14:textId="77777777" w:rsidR="00F368FA" w:rsidRPr="00E72188" w:rsidRDefault="00F368FA" w:rsidP="00F368FA">
      <w:pPr>
        <w:spacing w:before="120" w:after="120" w:line="360" w:lineRule="auto"/>
        <w:jc w:val="both"/>
        <w:rPr>
          <w:lang w:val="pt-BR"/>
        </w:rPr>
      </w:pPr>
      <w:r w:rsidRPr="00E72188">
        <w:rPr>
          <w:b/>
          <w:lang w:val="pt-BR"/>
        </w:rPr>
        <w:t>Carga Horária:</w:t>
      </w:r>
      <w:r w:rsidRPr="00E72188">
        <w:rPr>
          <w:lang w:val="pt-BR"/>
        </w:rPr>
        <w:t xml:space="preserve"> 60 horas</w:t>
      </w:r>
    </w:p>
    <w:p w14:paraId="76F7257E" w14:textId="77777777" w:rsidR="00F368FA" w:rsidRPr="00E72188" w:rsidRDefault="00F368FA" w:rsidP="00F368FA">
      <w:pPr>
        <w:spacing w:before="120" w:after="120" w:line="360" w:lineRule="auto"/>
        <w:jc w:val="both"/>
        <w:rPr>
          <w:lang w:val="pt-BR"/>
        </w:rPr>
      </w:pPr>
      <w:r w:rsidRPr="00E72188">
        <w:rPr>
          <w:b/>
          <w:lang w:val="pt-BR"/>
        </w:rPr>
        <w:t>Ementa:</w:t>
      </w:r>
      <w:r w:rsidRPr="00E72188">
        <w:rPr>
          <w:lang w:val="pt-BR"/>
        </w:rPr>
        <w:t xml:space="preserve"> Noções preliminares ao estudo do Direito: conceito, divisão. Fontes do Direito. Aplicação da lei no tempo. Hierarquia das leis. A Constituição: conceito e classificação. O Estado: conceito, </w:t>
      </w:r>
      <w:proofErr w:type="spellStart"/>
      <w:r w:rsidRPr="00E72188">
        <w:rPr>
          <w:lang w:val="pt-BR"/>
        </w:rPr>
        <w:t>e-lementos</w:t>
      </w:r>
      <w:proofErr w:type="spellEnd"/>
      <w:r w:rsidRPr="00E72188">
        <w:rPr>
          <w:lang w:val="pt-BR"/>
        </w:rPr>
        <w:t xml:space="preserve"> e formas. Formas e sistemas de Governo. Regime políticos. O Estado Brasileiro. </w:t>
      </w:r>
      <w:proofErr w:type="spellStart"/>
      <w:r w:rsidRPr="00E72188">
        <w:rPr>
          <w:lang w:val="pt-BR"/>
        </w:rPr>
        <w:t>Di-reitos</w:t>
      </w:r>
      <w:proofErr w:type="spellEnd"/>
      <w:r w:rsidRPr="00E72188">
        <w:rPr>
          <w:lang w:val="pt-BR"/>
        </w:rPr>
        <w:t xml:space="preserve"> e Garantias Fundamentais. Noções de Direito Penal. Noções de Direito Civil.</w:t>
      </w:r>
    </w:p>
    <w:p w14:paraId="540EAB1D" w14:textId="77777777" w:rsidR="00A762FA" w:rsidRDefault="00A762FA" w:rsidP="005A3D86">
      <w:pPr>
        <w:spacing w:before="100" w:beforeAutospacing="1" w:after="100" w:afterAutospacing="1"/>
        <w:rPr>
          <w:b/>
          <w:sz w:val="22"/>
          <w:szCs w:val="22"/>
          <w:lang w:val="pt-BR"/>
        </w:rPr>
      </w:pPr>
    </w:p>
    <w:p w14:paraId="16DD1A04" w14:textId="77777777" w:rsidR="00A762FA" w:rsidRDefault="00A762FA" w:rsidP="005A3D86">
      <w:pPr>
        <w:spacing w:before="100" w:beforeAutospacing="1" w:after="100" w:afterAutospacing="1"/>
        <w:rPr>
          <w:b/>
          <w:sz w:val="22"/>
          <w:szCs w:val="22"/>
          <w:lang w:val="pt-BR"/>
        </w:rPr>
      </w:pPr>
    </w:p>
    <w:p w14:paraId="057E26EE" w14:textId="77777777" w:rsidR="00A762FA" w:rsidRDefault="00A762FA" w:rsidP="005A3D86">
      <w:pPr>
        <w:spacing w:before="100" w:beforeAutospacing="1" w:after="100" w:afterAutospacing="1"/>
        <w:rPr>
          <w:b/>
          <w:sz w:val="22"/>
          <w:szCs w:val="22"/>
          <w:lang w:val="pt-BR"/>
        </w:rPr>
      </w:pPr>
    </w:p>
    <w:p w14:paraId="0A5EEDE0" w14:textId="77777777" w:rsidR="00A762FA" w:rsidRDefault="00A762FA" w:rsidP="005A3D86">
      <w:pPr>
        <w:spacing w:before="100" w:beforeAutospacing="1" w:after="100" w:afterAutospacing="1"/>
        <w:rPr>
          <w:b/>
          <w:sz w:val="22"/>
          <w:szCs w:val="22"/>
          <w:lang w:val="pt-BR"/>
        </w:rPr>
      </w:pPr>
    </w:p>
    <w:p w14:paraId="643D4D21" w14:textId="77777777" w:rsidR="00A762FA" w:rsidRDefault="00A762FA" w:rsidP="005A3D86">
      <w:pPr>
        <w:spacing w:before="100" w:beforeAutospacing="1" w:after="100" w:afterAutospacing="1"/>
        <w:rPr>
          <w:b/>
          <w:sz w:val="22"/>
          <w:szCs w:val="22"/>
          <w:lang w:val="pt-BR"/>
        </w:rPr>
      </w:pPr>
    </w:p>
    <w:p w14:paraId="3404837B" w14:textId="77777777" w:rsidR="00A762FA" w:rsidRDefault="00A762FA" w:rsidP="005A3D86">
      <w:pPr>
        <w:spacing w:before="100" w:beforeAutospacing="1" w:after="100" w:afterAutospacing="1"/>
        <w:rPr>
          <w:b/>
          <w:sz w:val="22"/>
          <w:szCs w:val="22"/>
          <w:lang w:val="pt-BR"/>
        </w:rPr>
      </w:pPr>
    </w:p>
    <w:p w14:paraId="04ED0C9E" w14:textId="77777777" w:rsidR="00A762FA" w:rsidRDefault="00A762FA" w:rsidP="005A3D86">
      <w:pPr>
        <w:spacing w:before="100" w:beforeAutospacing="1" w:after="100" w:afterAutospacing="1"/>
        <w:rPr>
          <w:b/>
          <w:sz w:val="22"/>
          <w:szCs w:val="22"/>
          <w:lang w:val="pt-BR"/>
        </w:rPr>
      </w:pPr>
    </w:p>
    <w:p w14:paraId="0266475E" w14:textId="5FF9959A" w:rsidR="005A3D86" w:rsidRPr="00E72188" w:rsidRDefault="005A3D86" w:rsidP="005A3D86">
      <w:pPr>
        <w:spacing w:before="100" w:beforeAutospacing="1" w:after="100" w:afterAutospacing="1"/>
        <w:rPr>
          <w:b/>
          <w:sz w:val="22"/>
          <w:szCs w:val="22"/>
          <w:lang w:val="pt-BR"/>
        </w:rPr>
      </w:pPr>
      <w:r w:rsidRPr="00E72188">
        <w:rPr>
          <w:b/>
          <w:sz w:val="22"/>
          <w:szCs w:val="22"/>
          <w:lang w:val="pt-BR"/>
        </w:rPr>
        <w:t>DISCIPLINA IH 413: INTRODUÇÃO À ADMINISTRAÇÃO</w:t>
      </w:r>
    </w:p>
    <w:p w14:paraId="28CC868A" w14:textId="77777777" w:rsidR="005A3D86" w:rsidRPr="00E72188" w:rsidRDefault="005A3D86" w:rsidP="005A3D86">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4952281D" w14:textId="77777777" w:rsidR="005A3D86" w:rsidRPr="00E72188" w:rsidRDefault="005A3D86" w:rsidP="005A3D86">
      <w:pPr>
        <w:spacing w:before="120" w:after="120" w:line="360" w:lineRule="auto"/>
        <w:jc w:val="both"/>
        <w:rPr>
          <w:lang w:val="pt-BR"/>
        </w:rPr>
      </w:pPr>
      <w:r w:rsidRPr="00E72188">
        <w:rPr>
          <w:b/>
          <w:lang w:val="pt-BR"/>
        </w:rPr>
        <w:t>Carga Horária:</w:t>
      </w:r>
      <w:r w:rsidRPr="00E72188">
        <w:rPr>
          <w:lang w:val="pt-BR"/>
        </w:rPr>
        <w:t xml:space="preserve"> 60 horas</w:t>
      </w:r>
    </w:p>
    <w:p w14:paraId="6FD9B20E" w14:textId="77777777" w:rsidR="005A3D86" w:rsidRPr="00E72188" w:rsidRDefault="005A3D86" w:rsidP="005A3D86">
      <w:pPr>
        <w:spacing w:before="120" w:after="120" w:line="360" w:lineRule="auto"/>
        <w:jc w:val="both"/>
        <w:rPr>
          <w:lang w:val="pt-BR"/>
        </w:rPr>
      </w:pPr>
      <w:proofErr w:type="spellStart"/>
      <w:proofErr w:type="gramStart"/>
      <w:r w:rsidRPr="00E72188">
        <w:rPr>
          <w:b/>
          <w:lang w:val="pt-BR"/>
        </w:rPr>
        <w:t>Ementa:</w:t>
      </w:r>
      <w:proofErr w:type="gramEnd"/>
      <w:r w:rsidR="008C594B" w:rsidRPr="00E72188">
        <w:rPr>
          <w:lang w:val="pt-BR"/>
        </w:rPr>
        <w:t>A</w:t>
      </w:r>
      <w:proofErr w:type="spellEnd"/>
      <w:r w:rsidR="008C594B" w:rsidRPr="00E72188">
        <w:rPr>
          <w:lang w:val="pt-BR"/>
        </w:rPr>
        <w:t xml:space="preserve"> Administração: conceitos introdutórios e campos de ação, atividades e habilidades gerencias.  O Processo Administrativo. Organizações sociais: características, objetivos, funções e recursos organizacionais sociais. Ambiente das organizações. O Processo Decisório. As funções administrativas: planejamento; organização; direção e controle.</w:t>
      </w:r>
    </w:p>
    <w:p w14:paraId="0D90B4E8" w14:textId="77777777" w:rsidR="008C594B" w:rsidRPr="00E72188" w:rsidRDefault="008C594B" w:rsidP="008C594B">
      <w:pPr>
        <w:spacing w:before="100" w:beforeAutospacing="1" w:after="100" w:afterAutospacing="1"/>
        <w:rPr>
          <w:b/>
          <w:sz w:val="22"/>
          <w:szCs w:val="22"/>
          <w:lang w:val="pt-BR"/>
        </w:rPr>
      </w:pPr>
      <w:r w:rsidRPr="00E72188">
        <w:rPr>
          <w:b/>
          <w:sz w:val="22"/>
          <w:szCs w:val="22"/>
          <w:lang w:val="pt-BR"/>
        </w:rPr>
        <w:t>DISCIPLINA IH 412: INTRODUÇÃO À CIÊNCIA POLÍTICA</w:t>
      </w:r>
    </w:p>
    <w:p w14:paraId="0378D877" w14:textId="77777777" w:rsidR="008C594B" w:rsidRPr="00E72188" w:rsidRDefault="008C594B" w:rsidP="008C594B">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4E14F8D7" w14:textId="77777777" w:rsidR="008C594B" w:rsidRPr="00E72188" w:rsidRDefault="008C594B" w:rsidP="008C594B">
      <w:pPr>
        <w:spacing w:before="120" w:after="120" w:line="360" w:lineRule="auto"/>
        <w:jc w:val="both"/>
        <w:rPr>
          <w:lang w:val="pt-BR"/>
        </w:rPr>
      </w:pPr>
      <w:r w:rsidRPr="00E72188">
        <w:rPr>
          <w:b/>
          <w:lang w:val="pt-BR"/>
        </w:rPr>
        <w:t>Carga Horária:</w:t>
      </w:r>
      <w:r w:rsidRPr="00E72188">
        <w:rPr>
          <w:lang w:val="pt-BR"/>
        </w:rPr>
        <w:t xml:space="preserve"> 60 horas</w:t>
      </w:r>
    </w:p>
    <w:p w14:paraId="159B1F02" w14:textId="77777777" w:rsidR="00DA2341" w:rsidRPr="00E72188" w:rsidRDefault="008C594B" w:rsidP="008C594B">
      <w:pPr>
        <w:spacing w:before="120" w:after="120" w:line="360" w:lineRule="auto"/>
        <w:jc w:val="both"/>
        <w:rPr>
          <w:lang w:val="pt-BR"/>
        </w:rPr>
      </w:pPr>
      <w:proofErr w:type="spellStart"/>
      <w:proofErr w:type="gramStart"/>
      <w:r w:rsidRPr="00E72188">
        <w:rPr>
          <w:b/>
          <w:lang w:val="pt-BR"/>
        </w:rPr>
        <w:t>Ementa:</w:t>
      </w:r>
      <w:proofErr w:type="gramEnd"/>
      <w:r w:rsidR="00DA2341" w:rsidRPr="00DA2341">
        <w:rPr>
          <w:lang w:val="pt-BR" w:eastAsia="pt-BR"/>
        </w:rPr>
        <w:t>Delimitação</w:t>
      </w:r>
      <w:proofErr w:type="spellEnd"/>
      <w:r w:rsidR="00DA2341" w:rsidRPr="00DA2341">
        <w:rPr>
          <w:lang w:val="pt-BR" w:eastAsia="pt-BR"/>
        </w:rPr>
        <w:t xml:space="preserve"> e objetivo de Ciência Política. Processos Políticos e seus conceitos </w:t>
      </w:r>
      <w:proofErr w:type="spellStart"/>
      <w:proofErr w:type="gramStart"/>
      <w:r w:rsidR="00DA2341" w:rsidRPr="00DA2341">
        <w:rPr>
          <w:lang w:val="pt-BR" w:eastAsia="pt-BR"/>
        </w:rPr>
        <w:t>básicos.</w:t>
      </w:r>
      <w:proofErr w:type="gramEnd"/>
      <w:r w:rsidR="00DA2341" w:rsidRPr="00DA2341">
        <w:rPr>
          <w:lang w:val="pt-BR" w:eastAsia="pt-BR"/>
        </w:rPr>
        <w:t>Sociedadee</w:t>
      </w:r>
      <w:proofErr w:type="spellEnd"/>
      <w:r w:rsidR="00DA2341" w:rsidRPr="00DA2341">
        <w:rPr>
          <w:lang w:val="pt-BR" w:eastAsia="pt-BR"/>
        </w:rPr>
        <w:t xml:space="preserve"> processos políticos. Organização e Grupos políticos.</w:t>
      </w:r>
    </w:p>
    <w:p w14:paraId="7B014D77" w14:textId="77777777" w:rsidR="005A3D86" w:rsidRPr="00E72188" w:rsidRDefault="005A3D86" w:rsidP="005A3D86">
      <w:pPr>
        <w:spacing w:before="100" w:beforeAutospacing="1" w:after="100" w:afterAutospacing="1"/>
        <w:rPr>
          <w:b/>
          <w:sz w:val="22"/>
          <w:szCs w:val="22"/>
          <w:lang w:val="pt-BR"/>
        </w:rPr>
      </w:pPr>
      <w:r w:rsidRPr="00E72188">
        <w:rPr>
          <w:b/>
          <w:sz w:val="22"/>
          <w:szCs w:val="22"/>
          <w:lang w:val="pt-BR"/>
        </w:rPr>
        <w:lastRenderedPageBreak/>
        <w:t>DISCIPLINA IH 129: INTRODUÇÃO À SOCIOLOGIA</w:t>
      </w:r>
    </w:p>
    <w:p w14:paraId="7C05C1D7" w14:textId="77777777" w:rsidR="005A3D86" w:rsidRPr="00E72188" w:rsidRDefault="005A3D86" w:rsidP="005A3D86">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3EA5FCD" w14:textId="77777777" w:rsidR="005A3D86" w:rsidRPr="00E72188" w:rsidRDefault="005A3D86" w:rsidP="005A3D86">
      <w:pPr>
        <w:spacing w:before="120" w:after="120" w:line="360" w:lineRule="auto"/>
        <w:jc w:val="both"/>
        <w:rPr>
          <w:lang w:val="pt-BR"/>
        </w:rPr>
      </w:pPr>
      <w:r w:rsidRPr="00E72188">
        <w:rPr>
          <w:b/>
          <w:lang w:val="pt-BR"/>
        </w:rPr>
        <w:t>Carga Horária:</w:t>
      </w:r>
      <w:r w:rsidRPr="00E72188">
        <w:rPr>
          <w:lang w:val="pt-BR"/>
        </w:rPr>
        <w:t xml:space="preserve"> 60 horas</w:t>
      </w:r>
    </w:p>
    <w:p w14:paraId="5169F757" w14:textId="77777777" w:rsidR="005A3D86" w:rsidRDefault="005A3D86" w:rsidP="005A3D86">
      <w:pPr>
        <w:spacing w:before="120" w:after="120" w:line="360" w:lineRule="auto"/>
        <w:jc w:val="both"/>
        <w:rPr>
          <w:lang w:val="pt-BR"/>
        </w:rPr>
      </w:pPr>
      <w:r w:rsidRPr="00E72188">
        <w:rPr>
          <w:b/>
          <w:lang w:val="pt-BR"/>
        </w:rPr>
        <w:t>Ementa:</w:t>
      </w:r>
      <w:r w:rsidRPr="00E72188">
        <w:rPr>
          <w:lang w:val="pt-BR"/>
        </w:rPr>
        <w:t xml:space="preserve"> O objeto da Sociologia e a Concepção de totalidade nos clássicos. A Sociologia de Marx, Weber e </w:t>
      </w:r>
      <w:proofErr w:type="spellStart"/>
      <w:r w:rsidRPr="00E72188">
        <w:rPr>
          <w:lang w:val="pt-BR"/>
        </w:rPr>
        <w:t>Durkhein</w:t>
      </w:r>
      <w:proofErr w:type="spellEnd"/>
      <w:r w:rsidRPr="00E72188">
        <w:rPr>
          <w:lang w:val="pt-BR"/>
        </w:rPr>
        <w:t xml:space="preserve">. A Reprodução das Relações </w:t>
      </w:r>
      <w:proofErr w:type="gramStart"/>
      <w:r w:rsidRPr="00E72188">
        <w:rPr>
          <w:lang w:val="pt-BR"/>
        </w:rPr>
        <w:t>Sociais :</w:t>
      </w:r>
      <w:proofErr w:type="gramEnd"/>
      <w:r w:rsidRPr="00E72188">
        <w:rPr>
          <w:lang w:val="pt-BR"/>
        </w:rPr>
        <w:t xml:space="preserve"> Cultura, ideologia e instituições, Socialização e controle Social. Mudança </w:t>
      </w:r>
      <w:proofErr w:type="spellStart"/>
      <w:r w:rsidRPr="00E72188">
        <w:rPr>
          <w:lang w:val="pt-BR"/>
        </w:rPr>
        <w:t>Sociale</w:t>
      </w:r>
      <w:proofErr w:type="spellEnd"/>
      <w:r w:rsidRPr="00E72188">
        <w:rPr>
          <w:lang w:val="pt-BR"/>
        </w:rPr>
        <w:t xml:space="preserve"> </w:t>
      </w:r>
      <w:proofErr w:type="gramStart"/>
      <w:r w:rsidRPr="00E72188">
        <w:rPr>
          <w:lang w:val="pt-BR"/>
        </w:rPr>
        <w:t>desenvolvimento :</w:t>
      </w:r>
      <w:proofErr w:type="gramEnd"/>
      <w:r w:rsidRPr="00E72188">
        <w:rPr>
          <w:lang w:val="pt-BR"/>
        </w:rPr>
        <w:t xml:space="preserve"> Transformação Social, Classes Sociais, Urbanização, Industrialização, Forças e Movimentos Sociais.</w:t>
      </w:r>
    </w:p>
    <w:p w14:paraId="6942A376" w14:textId="74836A56" w:rsidR="00845E50" w:rsidRPr="00E72188" w:rsidRDefault="00845E50" w:rsidP="00845E50">
      <w:pPr>
        <w:spacing w:before="100" w:beforeAutospacing="1" w:after="100" w:afterAutospacing="1"/>
        <w:rPr>
          <w:b/>
          <w:sz w:val="22"/>
          <w:szCs w:val="22"/>
          <w:lang w:val="pt-BR"/>
        </w:rPr>
      </w:pPr>
      <w:r w:rsidRPr="00E72188">
        <w:rPr>
          <w:b/>
          <w:sz w:val="22"/>
          <w:szCs w:val="22"/>
          <w:lang w:val="pt-BR"/>
        </w:rPr>
        <w:t>DISCIPLINA IC 280: ESTATÍSTICA BÁSICA</w:t>
      </w:r>
    </w:p>
    <w:p w14:paraId="3C85E46C" w14:textId="77777777" w:rsidR="00845E50" w:rsidRPr="00E72188" w:rsidRDefault="00845E50" w:rsidP="00845E50">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798D50E" w14:textId="77777777" w:rsidR="00845E50" w:rsidRPr="00E72188" w:rsidRDefault="00845E50" w:rsidP="00845E50">
      <w:pPr>
        <w:spacing w:before="120" w:after="120" w:line="360" w:lineRule="auto"/>
        <w:jc w:val="both"/>
        <w:rPr>
          <w:lang w:val="pt-BR"/>
        </w:rPr>
      </w:pPr>
      <w:r w:rsidRPr="00E72188">
        <w:rPr>
          <w:b/>
          <w:lang w:val="pt-BR"/>
        </w:rPr>
        <w:t>Carga Horária:</w:t>
      </w:r>
      <w:r w:rsidRPr="00E72188">
        <w:rPr>
          <w:lang w:val="pt-BR"/>
        </w:rPr>
        <w:t xml:space="preserve"> 60 horas</w:t>
      </w:r>
    </w:p>
    <w:p w14:paraId="3D32616A" w14:textId="77777777" w:rsidR="00845E50" w:rsidRPr="00E72188" w:rsidRDefault="00845E50" w:rsidP="006B3952">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006B3952" w:rsidRPr="00E72188">
        <w:rPr>
          <w:lang w:val="pt-BR"/>
        </w:rPr>
        <w:t>Organização</w:t>
      </w:r>
      <w:proofErr w:type="spellEnd"/>
      <w:r w:rsidR="006B3952" w:rsidRPr="00E72188">
        <w:rPr>
          <w:lang w:val="pt-BR"/>
        </w:rPr>
        <w:t>, resumo e apresentação de dados estatísticos. Noções de probabilidade. Variáveis aleatórias discretas e contínuas, algumas distribuições de probabilidades. Noções de amostragem. Distribuições amostrais. Estimação.</w:t>
      </w:r>
    </w:p>
    <w:p w14:paraId="50CFE591" w14:textId="77777777" w:rsidR="00F12B03" w:rsidRDefault="00F12B03" w:rsidP="00985AB7">
      <w:pPr>
        <w:pStyle w:val="Ttulo2"/>
        <w:spacing w:after="0" w:line="360" w:lineRule="auto"/>
        <w:rPr>
          <w:lang w:val="pt-BR"/>
        </w:rPr>
      </w:pPr>
      <w:bookmarkStart w:id="40" w:name="_Toc488652537"/>
      <w:proofErr w:type="gramStart"/>
      <w:r>
        <w:rPr>
          <w:lang w:val="pt-BR"/>
        </w:rPr>
        <w:t>Conteúdos de Formação Teórico-Quantitativo</w:t>
      </w:r>
      <w:proofErr w:type="gramEnd"/>
      <w:r>
        <w:rPr>
          <w:lang w:val="pt-BR"/>
        </w:rPr>
        <w:t xml:space="preserve"> (mínimo de 20% da carga horária total mínima)</w:t>
      </w:r>
      <w:bookmarkEnd w:id="38"/>
      <w:bookmarkEnd w:id="40"/>
    </w:p>
    <w:p w14:paraId="52A6BF25" w14:textId="77777777" w:rsidR="00F12B03" w:rsidRPr="00E72188" w:rsidRDefault="00F12B03" w:rsidP="00985AB7">
      <w:pPr>
        <w:spacing w:after="0" w:line="360" w:lineRule="auto"/>
        <w:ind w:firstLine="706"/>
        <w:jc w:val="both"/>
        <w:rPr>
          <w:lang w:val="pt-BR"/>
        </w:rPr>
      </w:pPr>
      <w:r w:rsidRPr="00E72188">
        <w:rPr>
          <w:lang w:val="pt-BR"/>
        </w:rPr>
        <w:t xml:space="preserve">Os </w:t>
      </w:r>
      <w:proofErr w:type="spellStart"/>
      <w:r w:rsidRPr="00E72188">
        <w:rPr>
          <w:lang w:val="pt-BR"/>
        </w:rPr>
        <w:t>conteúdosde</w:t>
      </w:r>
      <w:proofErr w:type="spellEnd"/>
      <w:proofErr w:type="gramStart"/>
      <w:r w:rsidRPr="00E72188">
        <w:rPr>
          <w:lang w:val="pt-BR"/>
        </w:rPr>
        <w:t xml:space="preserve">   </w:t>
      </w:r>
      <w:proofErr w:type="gramEnd"/>
      <w:r w:rsidRPr="00E72188">
        <w:rPr>
          <w:lang w:val="pt-BR"/>
        </w:rPr>
        <w:t>Formação   Teórico-Quantitativa “se direcionam à formação profissional propriamente dita, englobando tópicos de estudos mais avançados da matemática, da estatística, da econometria, da contabilidade social, da macroeconomia, da microeconomia, da economia  internacional, da economia  política, da economia do setor  público, da economia monetária e do desenvolvimento socioeconômico (CNE/CES, Resolução n</w:t>
      </w:r>
      <w:r w:rsidRPr="00E72188">
        <w:rPr>
          <w:vertAlign w:val="superscript"/>
          <w:lang w:val="pt-BR"/>
        </w:rPr>
        <w:t>o</w:t>
      </w:r>
      <w:r w:rsidRPr="00E72188">
        <w:rPr>
          <w:lang w:val="pt-BR"/>
        </w:rPr>
        <w:t xml:space="preserve"> 4, art. 5, inciso II).</w:t>
      </w:r>
    </w:p>
    <w:p w14:paraId="61FFD59E" w14:textId="77777777" w:rsidR="00F12B03" w:rsidRPr="00E72188" w:rsidRDefault="00F12B03" w:rsidP="00985AB7">
      <w:pPr>
        <w:spacing w:after="0" w:line="360" w:lineRule="auto"/>
        <w:ind w:firstLine="706"/>
        <w:jc w:val="both"/>
        <w:rPr>
          <w:lang w:val="pt-BR"/>
        </w:rPr>
      </w:pPr>
      <w:r w:rsidRPr="00E72188">
        <w:rPr>
          <w:lang w:val="pt-BR"/>
        </w:rPr>
        <w:t xml:space="preserve">As disciplinas deste eixo de formação estão reportadas no Quadro </w:t>
      </w:r>
      <w:proofErr w:type="gramStart"/>
      <w:r w:rsidR="005836F0" w:rsidRPr="00E72188">
        <w:rPr>
          <w:lang w:val="pt-BR"/>
        </w:rPr>
        <w:t>5</w:t>
      </w:r>
      <w:proofErr w:type="gramEnd"/>
      <w:r w:rsidRPr="00E72188">
        <w:rPr>
          <w:lang w:val="pt-BR"/>
        </w:rPr>
        <w:t>.</w:t>
      </w:r>
    </w:p>
    <w:p w14:paraId="2EB2ECCF" w14:textId="77777777" w:rsidR="00CC3603" w:rsidRDefault="00CC3603" w:rsidP="0049199D">
      <w:pPr>
        <w:rPr>
          <w:lang w:val="pt-BR"/>
        </w:rPr>
      </w:pPr>
    </w:p>
    <w:p w14:paraId="213395F2" w14:textId="77777777" w:rsidR="00F12B03" w:rsidRPr="00E72188" w:rsidRDefault="001D1AC6" w:rsidP="00985AB7">
      <w:pPr>
        <w:pStyle w:val="Ttulo4"/>
        <w:spacing w:after="0"/>
        <w:jc w:val="center"/>
        <w:rPr>
          <w:b/>
          <w:lang w:val="pt-BR"/>
        </w:rPr>
      </w:pPr>
      <w:proofErr w:type="gramStart"/>
      <w:r>
        <w:rPr>
          <w:b/>
          <w:lang w:val="pt-BR"/>
        </w:rPr>
        <w:t>Q</w:t>
      </w:r>
      <w:r w:rsidR="00F12B03" w:rsidRPr="00E72188">
        <w:rPr>
          <w:b/>
          <w:lang w:val="pt-BR"/>
        </w:rPr>
        <w:t xml:space="preserve">uadro </w:t>
      </w:r>
      <w:r w:rsidR="005836F0" w:rsidRPr="00E72188">
        <w:rPr>
          <w:b/>
          <w:lang w:val="pt-BR"/>
        </w:rPr>
        <w:t>5</w:t>
      </w:r>
      <w:r w:rsidR="00F12B03" w:rsidRPr="00E72188">
        <w:rPr>
          <w:b/>
          <w:lang w:val="pt-BR"/>
        </w:rPr>
        <w:t xml:space="preserve"> - Formação Teórico-Quantitativa – mínimo de 20% da carga horária total mínima</w:t>
      </w:r>
      <w:proofErr w:type="gramEnd"/>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5054"/>
        <w:gridCol w:w="929"/>
        <w:gridCol w:w="1134"/>
        <w:gridCol w:w="907"/>
      </w:tblGrid>
      <w:tr w:rsidR="00F12B03" w14:paraId="2A8441B8"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30C2919" w14:textId="77777777" w:rsidR="00F12B03" w:rsidRDefault="00F12B03" w:rsidP="00E72188">
            <w:pPr>
              <w:widowControl w:val="0"/>
              <w:spacing w:after="0"/>
              <w:jc w:val="center"/>
              <w:rPr>
                <w:b/>
                <w:sz w:val="18"/>
                <w:szCs w:val="18"/>
              </w:rPr>
            </w:pPr>
            <w:bookmarkStart w:id="41" w:name="_Hlk501013278"/>
            <w:proofErr w:type="spellStart"/>
            <w:r>
              <w:rPr>
                <w:b/>
                <w:sz w:val="18"/>
                <w:szCs w:val="18"/>
              </w:rPr>
              <w:t>Código</w:t>
            </w:r>
            <w:proofErr w:type="spellEnd"/>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1491892A" w14:textId="77777777" w:rsidR="00F12B03" w:rsidRDefault="00F12B03" w:rsidP="00E72188">
            <w:pPr>
              <w:widowControl w:val="0"/>
              <w:spacing w:after="0"/>
              <w:jc w:val="center"/>
              <w:rPr>
                <w:b/>
                <w:sz w:val="18"/>
                <w:szCs w:val="18"/>
              </w:rPr>
            </w:pPr>
            <w:proofErr w:type="spellStart"/>
            <w:r>
              <w:rPr>
                <w:b/>
                <w:sz w:val="18"/>
                <w:szCs w:val="18"/>
              </w:rPr>
              <w:t>FormaçãoTeórico-Quantitativa</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E47C502" w14:textId="77777777" w:rsidR="00F12B03" w:rsidRDefault="00F12B03" w:rsidP="00E72188">
            <w:pPr>
              <w:widowControl w:val="0"/>
              <w:spacing w:after="0"/>
              <w:jc w:val="center"/>
              <w:rPr>
                <w:b/>
                <w:sz w:val="18"/>
                <w:szCs w:val="18"/>
              </w:rPr>
            </w:pPr>
            <w:proofErr w:type="spellStart"/>
            <w:r>
              <w:rPr>
                <w:b/>
                <w:sz w:val="18"/>
                <w:szCs w:val="18"/>
              </w:rPr>
              <w:t>Créditos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DB2C6" w14:textId="77777777" w:rsidR="00F12B03" w:rsidRDefault="00F12B03" w:rsidP="00E72188">
            <w:pPr>
              <w:widowControl w:val="0"/>
              <w:spacing w:after="0"/>
              <w:jc w:val="center"/>
              <w:rPr>
                <w:b/>
                <w:sz w:val="18"/>
                <w:szCs w:val="18"/>
              </w:rPr>
            </w:pPr>
            <w:proofErr w:type="spellStart"/>
            <w:r>
              <w:rPr>
                <w:b/>
                <w:sz w:val="18"/>
                <w:szCs w:val="18"/>
              </w:rPr>
              <w:t>Cargahorária</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FA00FA0" w14:textId="77777777" w:rsidR="00F12B03" w:rsidRDefault="00F12B03" w:rsidP="00E72188">
            <w:pPr>
              <w:widowControl w:val="0"/>
              <w:spacing w:after="0"/>
              <w:jc w:val="center"/>
              <w:rPr>
                <w:b/>
                <w:sz w:val="18"/>
                <w:szCs w:val="18"/>
              </w:rPr>
            </w:pPr>
            <w:r>
              <w:rPr>
                <w:b/>
                <w:sz w:val="18"/>
                <w:szCs w:val="18"/>
              </w:rPr>
              <w:t xml:space="preserve">%Total </w:t>
            </w:r>
            <w:proofErr w:type="spellStart"/>
            <w:r>
              <w:rPr>
                <w:b/>
                <w:sz w:val="18"/>
                <w:szCs w:val="18"/>
              </w:rPr>
              <w:t>Exigido</w:t>
            </w:r>
            <w:proofErr w:type="spellEnd"/>
          </w:p>
        </w:tc>
      </w:tr>
      <w:tr w:rsidR="00E72188" w14:paraId="3399EF56"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EDA0C75" w14:textId="77777777" w:rsidR="00E72188" w:rsidRDefault="00E72188" w:rsidP="001D083D">
            <w:pPr>
              <w:widowControl w:val="0"/>
              <w:spacing w:after="0"/>
              <w:jc w:val="center"/>
              <w:rPr>
                <w:sz w:val="20"/>
                <w:szCs w:val="20"/>
              </w:rPr>
            </w:pPr>
            <w:r>
              <w:rPr>
                <w:sz w:val="20"/>
                <w:szCs w:val="20"/>
              </w:rPr>
              <w:t>IS202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7E1CAB75" w14:textId="77777777" w:rsidR="00E72188" w:rsidRDefault="00E72188" w:rsidP="00E72188">
            <w:pPr>
              <w:widowControl w:val="0"/>
              <w:spacing w:after="0"/>
              <w:rPr>
                <w:sz w:val="20"/>
                <w:szCs w:val="20"/>
              </w:rPr>
            </w:pPr>
            <w:r>
              <w:rPr>
                <w:sz w:val="20"/>
                <w:szCs w:val="20"/>
              </w:rPr>
              <w:t>MACROECONOMIA 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EAA83B" w14:textId="77777777" w:rsidR="00E72188" w:rsidRDefault="00E72188" w:rsidP="00E72188">
            <w:pPr>
              <w:widowControl w:val="0"/>
              <w:spacing w:after="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44BBAC" w14:textId="77777777" w:rsidR="00E72188" w:rsidRDefault="00E72188" w:rsidP="00E72188">
            <w:pPr>
              <w:widowControl w:val="0"/>
              <w:spacing w:after="0"/>
              <w:jc w:val="center"/>
              <w:rPr>
                <w:sz w:val="20"/>
                <w:szCs w:val="20"/>
              </w:rPr>
            </w:pPr>
            <w:r>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E07FF8" w14:textId="77777777" w:rsidR="00E72188" w:rsidRDefault="00E72188" w:rsidP="00E72188">
            <w:pPr>
              <w:spacing w:after="0"/>
              <w:jc w:val="center"/>
            </w:pPr>
            <w:r w:rsidRPr="00D05BB8">
              <w:rPr>
                <w:sz w:val="20"/>
                <w:szCs w:val="20"/>
              </w:rPr>
              <w:t>2%</w:t>
            </w:r>
          </w:p>
        </w:tc>
      </w:tr>
      <w:tr w:rsidR="00E72188" w14:paraId="658929FB"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37F9075" w14:textId="77777777" w:rsidR="00E72188" w:rsidRDefault="00E72188" w:rsidP="001D083D">
            <w:pPr>
              <w:spacing w:after="0"/>
              <w:jc w:val="center"/>
            </w:pPr>
            <w:r>
              <w:rPr>
                <w:sz w:val="20"/>
                <w:szCs w:val="20"/>
              </w:rPr>
              <w:t>IS203</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3FD5A6A8" w14:textId="77777777" w:rsidR="00E72188" w:rsidRDefault="00E72188" w:rsidP="00E72188">
            <w:pPr>
              <w:widowControl w:val="0"/>
              <w:spacing w:after="0"/>
              <w:rPr>
                <w:sz w:val="20"/>
                <w:szCs w:val="20"/>
              </w:rPr>
            </w:pPr>
            <w:r>
              <w:rPr>
                <w:sz w:val="20"/>
                <w:szCs w:val="20"/>
              </w:rPr>
              <w:t>MACROECONOMIA II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2673FD2" w14:textId="77777777" w:rsidR="00E72188" w:rsidRDefault="00E72188" w:rsidP="00E72188">
            <w:pPr>
              <w:widowControl w:val="0"/>
              <w:spacing w:after="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80506" w14:textId="77777777" w:rsidR="00E72188" w:rsidRDefault="00E72188" w:rsidP="00E72188">
            <w:pPr>
              <w:widowControl w:val="0"/>
              <w:spacing w:after="0"/>
              <w:jc w:val="center"/>
              <w:rPr>
                <w:sz w:val="20"/>
                <w:szCs w:val="20"/>
              </w:rPr>
            </w:pPr>
            <w:r>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B597B1" w14:textId="77777777" w:rsidR="00E72188" w:rsidRDefault="00E72188" w:rsidP="00E72188">
            <w:pPr>
              <w:spacing w:after="0"/>
              <w:jc w:val="center"/>
            </w:pPr>
            <w:r w:rsidRPr="00D05BB8">
              <w:rPr>
                <w:sz w:val="20"/>
                <w:szCs w:val="20"/>
              </w:rPr>
              <w:t>2%</w:t>
            </w:r>
          </w:p>
        </w:tc>
      </w:tr>
      <w:tr w:rsidR="00E72188" w14:paraId="666B2B63"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A1C635D" w14:textId="77777777" w:rsidR="00E72188" w:rsidRDefault="00E72188" w:rsidP="001D083D">
            <w:pPr>
              <w:spacing w:after="0"/>
              <w:jc w:val="center"/>
            </w:pPr>
            <w:r w:rsidRPr="007509F0">
              <w:rPr>
                <w:sz w:val="20"/>
                <w:szCs w:val="20"/>
              </w:rPr>
              <w:t>I</w:t>
            </w:r>
            <w:r>
              <w:rPr>
                <w:sz w:val="20"/>
                <w:szCs w:val="20"/>
              </w:rPr>
              <w:t>S204</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0E1CD72E" w14:textId="77777777" w:rsidR="00E72188" w:rsidRDefault="00E72188" w:rsidP="00E72188">
            <w:pPr>
              <w:widowControl w:val="0"/>
              <w:spacing w:after="0"/>
              <w:rPr>
                <w:sz w:val="20"/>
                <w:szCs w:val="20"/>
              </w:rPr>
            </w:pPr>
            <w:r>
              <w:rPr>
                <w:sz w:val="20"/>
                <w:szCs w:val="20"/>
              </w:rPr>
              <w:t>MACROECONOMIA III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377C4E0" w14:textId="77777777" w:rsidR="00E72188" w:rsidRDefault="00E72188" w:rsidP="00E72188">
            <w:pPr>
              <w:widowControl w:val="0"/>
              <w:spacing w:after="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86B97" w14:textId="77777777" w:rsidR="00E72188" w:rsidRDefault="00E72188" w:rsidP="00E72188">
            <w:pPr>
              <w:widowControl w:val="0"/>
              <w:spacing w:after="0"/>
              <w:jc w:val="center"/>
              <w:rPr>
                <w:sz w:val="20"/>
                <w:szCs w:val="20"/>
              </w:rPr>
            </w:pPr>
            <w:r>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D44BC2" w14:textId="77777777" w:rsidR="00E72188" w:rsidRDefault="00E72188" w:rsidP="00E72188">
            <w:pPr>
              <w:spacing w:after="0"/>
              <w:jc w:val="center"/>
            </w:pPr>
            <w:r w:rsidRPr="00D05BB8">
              <w:rPr>
                <w:sz w:val="20"/>
                <w:szCs w:val="20"/>
              </w:rPr>
              <w:t>2%</w:t>
            </w:r>
          </w:p>
        </w:tc>
      </w:tr>
      <w:tr w:rsidR="00E72188" w14:paraId="47A5D34F"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86C73F8" w14:textId="77777777" w:rsidR="00E72188" w:rsidRDefault="00E72188" w:rsidP="001D083D">
            <w:pPr>
              <w:spacing w:after="0"/>
              <w:jc w:val="center"/>
            </w:pPr>
            <w:r w:rsidRPr="007509F0">
              <w:rPr>
                <w:sz w:val="20"/>
                <w:szCs w:val="20"/>
              </w:rPr>
              <w:t>I</w:t>
            </w:r>
            <w:r>
              <w:rPr>
                <w:sz w:val="20"/>
                <w:szCs w:val="20"/>
              </w:rPr>
              <w:t>S205</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33A9C65D" w14:textId="77777777" w:rsidR="00E72188" w:rsidRDefault="00E72188" w:rsidP="00E72188">
            <w:pPr>
              <w:widowControl w:val="0"/>
              <w:spacing w:after="0"/>
              <w:rPr>
                <w:sz w:val="20"/>
                <w:szCs w:val="20"/>
              </w:rPr>
            </w:pPr>
            <w:r>
              <w:rPr>
                <w:sz w:val="20"/>
                <w:szCs w:val="20"/>
              </w:rPr>
              <w:t>MACROECONOMIA IV</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32BAC63" w14:textId="77777777" w:rsidR="00E72188" w:rsidRDefault="00E72188" w:rsidP="00E72188">
            <w:pPr>
              <w:widowControl w:val="0"/>
              <w:spacing w:after="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11A33" w14:textId="77777777" w:rsidR="00E72188" w:rsidRDefault="00E72188" w:rsidP="00E72188">
            <w:pPr>
              <w:widowControl w:val="0"/>
              <w:spacing w:after="0"/>
              <w:jc w:val="center"/>
              <w:rPr>
                <w:sz w:val="20"/>
                <w:szCs w:val="20"/>
              </w:rPr>
            </w:pPr>
            <w:r>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CD6CDE7" w14:textId="77777777" w:rsidR="00E72188" w:rsidRDefault="00E72188" w:rsidP="00E72188">
            <w:pPr>
              <w:spacing w:after="0"/>
              <w:jc w:val="center"/>
            </w:pPr>
            <w:r w:rsidRPr="00D05BB8">
              <w:rPr>
                <w:sz w:val="20"/>
                <w:szCs w:val="20"/>
              </w:rPr>
              <w:t>2%</w:t>
            </w:r>
          </w:p>
        </w:tc>
      </w:tr>
      <w:tr w:rsidR="00E72188" w:rsidRPr="00574A02" w14:paraId="38942E7D"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FA866F9" w14:textId="77777777" w:rsidR="00E72188" w:rsidRDefault="00E72188" w:rsidP="001D083D">
            <w:pPr>
              <w:spacing w:after="0"/>
              <w:jc w:val="center"/>
            </w:pPr>
            <w:r>
              <w:rPr>
                <w:sz w:val="20"/>
                <w:szCs w:val="20"/>
              </w:rPr>
              <w:t>IS206</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3A83402A" w14:textId="77777777" w:rsidR="00E72188" w:rsidRPr="00A806FA" w:rsidRDefault="00E72188" w:rsidP="00E72188">
            <w:pPr>
              <w:widowControl w:val="0"/>
              <w:spacing w:after="0"/>
              <w:rPr>
                <w:sz w:val="20"/>
                <w:szCs w:val="20"/>
              </w:rPr>
            </w:pPr>
            <w:r w:rsidRPr="00A806FA">
              <w:rPr>
                <w:sz w:val="20"/>
                <w:szCs w:val="20"/>
              </w:rPr>
              <w:t xml:space="preserve"> MICROECONOMIA 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8415FB3"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14B10"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FA99A60" w14:textId="77777777" w:rsidR="00E72188" w:rsidRPr="00A806FA" w:rsidRDefault="00E72188" w:rsidP="00E72188">
            <w:pPr>
              <w:spacing w:after="0"/>
              <w:jc w:val="center"/>
            </w:pPr>
            <w:r w:rsidRPr="00A806FA">
              <w:rPr>
                <w:sz w:val="20"/>
                <w:szCs w:val="20"/>
              </w:rPr>
              <w:t>2%</w:t>
            </w:r>
          </w:p>
        </w:tc>
      </w:tr>
      <w:tr w:rsidR="00E72188" w14:paraId="401507A7"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7C8548B" w14:textId="77777777" w:rsidR="00E72188" w:rsidRDefault="00E72188" w:rsidP="001D083D">
            <w:pPr>
              <w:spacing w:after="0"/>
              <w:jc w:val="center"/>
            </w:pPr>
            <w:r w:rsidRPr="007509F0">
              <w:rPr>
                <w:sz w:val="20"/>
                <w:szCs w:val="20"/>
              </w:rPr>
              <w:t>I</w:t>
            </w:r>
            <w:r>
              <w:rPr>
                <w:sz w:val="20"/>
                <w:szCs w:val="20"/>
              </w:rPr>
              <w:t>S207</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4B6017E3" w14:textId="77777777" w:rsidR="00E72188" w:rsidRPr="00A806FA" w:rsidRDefault="00E72188" w:rsidP="00E72188">
            <w:pPr>
              <w:widowControl w:val="0"/>
              <w:spacing w:after="0"/>
              <w:rPr>
                <w:sz w:val="20"/>
                <w:szCs w:val="20"/>
              </w:rPr>
            </w:pPr>
            <w:r w:rsidRPr="00A806FA">
              <w:rPr>
                <w:sz w:val="20"/>
                <w:szCs w:val="20"/>
              </w:rPr>
              <w:t xml:space="preserve"> MICROECONOMIA II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0812C91"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978CFE"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08CFB3" w14:textId="77777777" w:rsidR="00E72188" w:rsidRPr="00A806FA" w:rsidRDefault="00E72188" w:rsidP="00E72188">
            <w:pPr>
              <w:spacing w:after="0"/>
              <w:jc w:val="center"/>
            </w:pPr>
            <w:r w:rsidRPr="00A806FA">
              <w:rPr>
                <w:sz w:val="20"/>
                <w:szCs w:val="20"/>
              </w:rPr>
              <w:t>2%</w:t>
            </w:r>
          </w:p>
        </w:tc>
      </w:tr>
      <w:tr w:rsidR="00E72188" w14:paraId="355F5930"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1D374CD" w14:textId="77777777" w:rsidR="00E72188" w:rsidRDefault="00E72188" w:rsidP="001D083D">
            <w:pPr>
              <w:spacing w:after="0"/>
              <w:jc w:val="center"/>
            </w:pPr>
            <w:r w:rsidRPr="007509F0">
              <w:rPr>
                <w:sz w:val="20"/>
                <w:szCs w:val="20"/>
              </w:rPr>
              <w:lastRenderedPageBreak/>
              <w:t>I</w:t>
            </w:r>
            <w:r>
              <w:rPr>
                <w:sz w:val="20"/>
                <w:szCs w:val="20"/>
              </w:rPr>
              <w:t>S208</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28349BDD" w14:textId="77777777" w:rsidR="00E72188" w:rsidRPr="00A806FA" w:rsidRDefault="00E72188" w:rsidP="00E72188">
            <w:pPr>
              <w:widowControl w:val="0"/>
              <w:spacing w:after="0"/>
              <w:rPr>
                <w:sz w:val="20"/>
                <w:szCs w:val="20"/>
              </w:rPr>
            </w:pPr>
            <w:r w:rsidRPr="00A806FA">
              <w:rPr>
                <w:sz w:val="20"/>
                <w:szCs w:val="20"/>
              </w:rPr>
              <w:t xml:space="preserve"> ANÁLISE MICROECONÔMICA III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54C3A65"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8D549"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CB2BE2" w14:textId="77777777" w:rsidR="00E72188" w:rsidRPr="00A806FA" w:rsidRDefault="00E72188" w:rsidP="00E72188">
            <w:pPr>
              <w:spacing w:after="0"/>
              <w:jc w:val="center"/>
            </w:pPr>
            <w:r w:rsidRPr="00A806FA">
              <w:rPr>
                <w:sz w:val="20"/>
                <w:szCs w:val="20"/>
              </w:rPr>
              <w:t>2%</w:t>
            </w:r>
          </w:p>
        </w:tc>
      </w:tr>
      <w:tr w:rsidR="00E72188" w14:paraId="7C69DA69"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5ED6958" w14:textId="77777777" w:rsidR="00E72188" w:rsidRDefault="00E72188" w:rsidP="001D083D">
            <w:pPr>
              <w:spacing w:after="0"/>
              <w:jc w:val="center"/>
            </w:pPr>
            <w:r w:rsidRPr="007509F0">
              <w:rPr>
                <w:sz w:val="20"/>
                <w:szCs w:val="20"/>
              </w:rPr>
              <w:t>I</w:t>
            </w:r>
            <w:r>
              <w:rPr>
                <w:sz w:val="20"/>
                <w:szCs w:val="20"/>
              </w:rPr>
              <w:t>S209</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1FEF25D2" w14:textId="77777777" w:rsidR="00E72188" w:rsidRPr="00A806FA" w:rsidRDefault="00E72188" w:rsidP="00E72188">
            <w:pPr>
              <w:widowControl w:val="0"/>
              <w:spacing w:after="0"/>
              <w:rPr>
                <w:sz w:val="20"/>
                <w:szCs w:val="20"/>
              </w:rPr>
            </w:pPr>
            <w:r w:rsidRPr="00A806FA">
              <w:rPr>
                <w:sz w:val="20"/>
                <w:szCs w:val="20"/>
              </w:rPr>
              <w:t xml:space="preserve"> CONTABILIDADE SOCIAL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48A9C64"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E7D86"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424550" w14:textId="77777777" w:rsidR="00E72188" w:rsidRPr="00A806FA" w:rsidRDefault="00E72188" w:rsidP="00E72188">
            <w:pPr>
              <w:spacing w:after="0"/>
              <w:jc w:val="center"/>
            </w:pPr>
            <w:r w:rsidRPr="00A806FA">
              <w:rPr>
                <w:sz w:val="20"/>
                <w:szCs w:val="20"/>
              </w:rPr>
              <w:t>2%</w:t>
            </w:r>
          </w:p>
        </w:tc>
      </w:tr>
      <w:tr w:rsidR="00E72188" w14:paraId="7043F0BD"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3ECF1DF" w14:textId="77777777" w:rsidR="00E72188" w:rsidRDefault="00E72188" w:rsidP="001D083D">
            <w:pPr>
              <w:spacing w:after="0"/>
              <w:jc w:val="center"/>
            </w:pPr>
            <w:r w:rsidRPr="007509F0">
              <w:rPr>
                <w:sz w:val="20"/>
                <w:szCs w:val="20"/>
              </w:rPr>
              <w:t>I</w:t>
            </w:r>
            <w:r>
              <w:rPr>
                <w:sz w:val="20"/>
                <w:szCs w:val="20"/>
              </w:rPr>
              <w:t>S210</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3407B814" w14:textId="77777777" w:rsidR="00E72188" w:rsidRPr="00A806FA" w:rsidRDefault="00E72188" w:rsidP="00E72188">
            <w:pPr>
              <w:widowControl w:val="0"/>
              <w:spacing w:after="0"/>
              <w:rPr>
                <w:sz w:val="20"/>
                <w:szCs w:val="20"/>
              </w:rPr>
            </w:pPr>
            <w:r w:rsidRPr="00A806FA">
              <w:rPr>
                <w:sz w:val="20"/>
                <w:szCs w:val="20"/>
              </w:rPr>
              <w:t xml:space="preserve"> ECONOMIA REGIONAL E URBANA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72D965B"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DF8A7"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68DF1B" w14:textId="77777777" w:rsidR="00E72188" w:rsidRPr="00A806FA" w:rsidRDefault="00E72188" w:rsidP="00E72188">
            <w:pPr>
              <w:spacing w:after="0"/>
              <w:jc w:val="center"/>
            </w:pPr>
            <w:r w:rsidRPr="00A806FA">
              <w:rPr>
                <w:sz w:val="20"/>
                <w:szCs w:val="20"/>
              </w:rPr>
              <w:t>2%</w:t>
            </w:r>
          </w:p>
        </w:tc>
      </w:tr>
      <w:tr w:rsidR="00E72188" w14:paraId="614F30F8"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9776C02" w14:textId="77777777" w:rsidR="00E72188" w:rsidRDefault="00E72188" w:rsidP="001D083D">
            <w:pPr>
              <w:spacing w:after="0"/>
              <w:jc w:val="center"/>
            </w:pPr>
            <w:r w:rsidRPr="007509F0">
              <w:rPr>
                <w:sz w:val="20"/>
                <w:szCs w:val="20"/>
              </w:rPr>
              <w:t>I</w:t>
            </w:r>
            <w:r>
              <w:rPr>
                <w:sz w:val="20"/>
                <w:szCs w:val="20"/>
              </w:rPr>
              <w:t>S211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7577718C" w14:textId="77777777" w:rsidR="00E72188" w:rsidRPr="00A806FA" w:rsidRDefault="00E72188" w:rsidP="00E72188">
            <w:pPr>
              <w:widowControl w:val="0"/>
              <w:spacing w:after="0"/>
              <w:rPr>
                <w:sz w:val="20"/>
                <w:szCs w:val="20"/>
              </w:rPr>
            </w:pPr>
            <w:r w:rsidRPr="00A806FA">
              <w:rPr>
                <w:sz w:val="20"/>
                <w:szCs w:val="20"/>
              </w:rPr>
              <w:t xml:space="preserve"> ECONOMETRIA 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24C0C90"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A97CD"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EE62BF" w14:textId="77777777" w:rsidR="00E72188" w:rsidRPr="00A806FA" w:rsidRDefault="00E72188" w:rsidP="00E72188">
            <w:pPr>
              <w:spacing w:after="0"/>
              <w:jc w:val="center"/>
            </w:pPr>
            <w:r w:rsidRPr="00A806FA">
              <w:rPr>
                <w:sz w:val="20"/>
                <w:szCs w:val="20"/>
              </w:rPr>
              <w:t>2%</w:t>
            </w:r>
          </w:p>
        </w:tc>
      </w:tr>
      <w:tr w:rsidR="00E72188" w14:paraId="007B063C"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6169667" w14:textId="77777777" w:rsidR="00E72188" w:rsidRDefault="00E72188" w:rsidP="001D083D">
            <w:pPr>
              <w:spacing w:after="0"/>
              <w:jc w:val="center"/>
            </w:pPr>
            <w:r w:rsidRPr="007509F0">
              <w:rPr>
                <w:sz w:val="20"/>
                <w:szCs w:val="20"/>
              </w:rPr>
              <w:t>I</w:t>
            </w:r>
            <w:r>
              <w:rPr>
                <w:sz w:val="20"/>
                <w:szCs w:val="20"/>
              </w:rPr>
              <w:t>S213</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1B94AE02" w14:textId="77777777" w:rsidR="00E72188" w:rsidRPr="00A806FA" w:rsidRDefault="00E72188" w:rsidP="00E72188">
            <w:pPr>
              <w:widowControl w:val="0"/>
              <w:spacing w:after="0"/>
              <w:rPr>
                <w:sz w:val="20"/>
                <w:szCs w:val="20"/>
              </w:rPr>
            </w:pPr>
            <w:r w:rsidRPr="00A806FA">
              <w:rPr>
                <w:sz w:val="20"/>
                <w:szCs w:val="20"/>
              </w:rPr>
              <w:t xml:space="preserve"> ECONOMIA INDUSTRIAL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1E44C3B"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D548B"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B11B8F" w14:textId="77777777" w:rsidR="00E72188" w:rsidRPr="00A806FA" w:rsidRDefault="00E72188" w:rsidP="00E72188">
            <w:pPr>
              <w:spacing w:after="0"/>
              <w:jc w:val="center"/>
            </w:pPr>
            <w:r w:rsidRPr="00A806FA">
              <w:rPr>
                <w:sz w:val="20"/>
                <w:szCs w:val="20"/>
              </w:rPr>
              <w:t>2%</w:t>
            </w:r>
          </w:p>
        </w:tc>
      </w:tr>
      <w:tr w:rsidR="00E72188" w14:paraId="39C9CBE9"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AAAD1A4" w14:textId="77777777" w:rsidR="00E72188" w:rsidRDefault="00E72188" w:rsidP="001D083D">
            <w:pPr>
              <w:spacing w:after="0"/>
              <w:jc w:val="center"/>
            </w:pPr>
            <w:r w:rsidRPr="007509F0">
              <w:rPr>
                <w:sz w:val="20"/>
                <w:szCs w:val="20"/>
              </w:rPr>
              <w:t>I</w:t>
            </w:r>
            <w:r>
              <w:rPr>
                <w:sz w:val="20"/>
                <w:szCs w:val="20"/>
              </w:rPr>
              <w:t>S214</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563929A4" w14:textId="77777777" w:rsidR="00E72188" w:rsidRPr="00A806FA" w:rsidRDefault="00E72188" w:rsidP="00E72188">
            <w:pPr>
              <w:widowControl w:val="0"/>
              <w:spacing w:after="0"/>
              <w:rPr>
                <w:sz w:val="20"/>
                <w:szCs w:val="20"/>
              </w:rPr>
            </w:pPr>
            <w:r w:rsidRPr="00A806FA">
              <w:rPr>
                <w:sz w:val="20"/>
                <w:szCs w:val="20"/>
              </w:rPr>
              <w:t xml:space="preserve"> ECONOMIA POLÍTICA 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FF4C3C"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C7F41"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A4A91D8" w14:textId="77777777" w:rsidR="00E72188" w:rsidRPr="00A806FA" w:rsidRDefault="00E72188" w:rsidP="00E72188">
            <w:pPr>
              <w:spacing w:after="0"/>
              <w:jc w:val="center"/>
            </w:pPr>
            <w:r w:rsidRPr="00A806FA">
              <w:rPr>
                <w:sz w:val="20"/>
                <w:szCs w:val="20"/>
              </w:rPr>
              <w:t>2%</w:t>
            </w:r>
          </w:p>
        </w:tc>
      </w:tr>
      <w:tr w:rsidR="00E72188" w14:paraId="470D6507"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DA07C38" w14:textId="77777777" w:rsidR="00E72188" w:rsidRDefault="00E72188" w:rsidP="001D083D">
            <w:pPr>
              <w:spacing w:after="0"/>
              <w:jc w:val="center"/>
            </w:pPr>
            <w:r w:rsidRPr="007509F0">
              <w:rPr>
                <w:sz w:val="20"/>
                <w:szCs w:val="20"/>
              </w:rPr>
              <w:t>I</w:t>
            </w:r>
            <w:r>
              <w:rPr>
                <w:sz w:val="20"/>
                <w:szCs w:val="20"/>
              </w:rPr>
              <w:t>S215</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60CA2A43" w14:textId="77777777" w:rsidR="00E72188" w:rsidRPr="00A806FA" w:rsidRDefault="00E72188" w:rsidP="00E72188">
            <w:pPr>
              <w:widowControl w:val="0"/>
              <w:spacing w:after="0"/>
              <w:rPr>
                <w:sz w:val="20"/>
                <w:szCs w:val="20"/>
              </w:rPr>
            </w:pPr>
            <w:r w:rsidRPr="00A806FA">
              <w:rPr>
                <w:sz w:val="20"/>
                <w:szCs w:val="20"/>
              </w:rPr>
              <w:t xml:space="preserve"> DESENVOLVIMENTO ECONÔMICO</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C435D7"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2495A"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FD4F024" w14:textId="77777777" w:rsidR="00E72188" w:rsidRPr="00A806FA" w:rsidRDefault="00E72188" w:rsidP="00E72188">
            <w:pPr>
              <w:spacing w:after="0"/>
              <w:jc w:val="center"/>
            </w:pPr>
            <w:r w:rsidRPr="00A806FA">
              <w:rPr>
                <w:sz w:val="20"/>
                <w:szCs w:val="20"/>
              </w:rPr>
              <w:t>2%</w:t>
            </w:r>
          </w:p>
        </w:tc>
      </w:tr>
      <w:tr w:rsidR="00E72188" w14:paraId="73A898C0"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7E9901D" w14:textId="77777777" w:rsidR="00E72188" w:rsidRDefault="00E72188" w:rsidP="001D083D">
            <w:pPr>
              <w:spacing w:after="0"/>
              <w:jc w:val="center"/>
            </w:pPr>
            <w:r w:rsidRPr="007509F0">
              <w:rPr>
                <w:sz w:val="20"/>
                <w:szCs w:val="20"/>
              </w:rPr>
              <w:t>I</w:t>
            </w:r>
            <w:r>
              <w:rPr>
                <w:sz w:val="20"/>
                <w:szCs w:val="20"/>
              </w:rPr>
              <w:t>S216</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064A88D2" w14:textId="77777777" w:rsidR="00E72188" w:rsidRPr="00A806FA" w:rsidRDefault="00E72188" w:rsidP="00E72188">
            <w:pPr>
              <w:widowControl w:val="0"/>
              <w:spacing w:after="0"/>
              <w:rPr>
                <w:sz w:val="20"/>
                <w:szCs w:val="20"/>
              </w:rPr>
            </w:pPr>
            <w:r w:rsidRPr="00A806FA">
              <w:rPr>
                <w:sz w:val="20"/>
                <w:szCs w:val="20"/>
              </w:rPr>
              <w:t xml:space="preserve"> ECONOMIA INTERNACIONAL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46FA36C"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DD5CD8"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C3FB8FD" w14:textId="77777777" w:rsidR="00E72188" w:rsidRPr="00A806FA" w:rsidRDefault="00E72188" w:rsidP="00E72188">
            <w:pPr>
              <w:spacing w:after="0"/>
              <w:jc w:val="center"/>
            </w:pPr>
            <w:r w:rsidRPr="00A806FA">
              <w:rPr>
                <w:sz w:val="20"/>
                <w:szCs w:val="20"/>
              </w:rPr>
              <w:t>2%</w:t>
            </w:r>
          </w:p>
        </w:tc>
      </w:tr>
      <w:tr w:rsidR="00E72188" w14:paraId="3299E68E"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5F8EB99" w14:textId="77777777" w:rsidR="00E72188" w:rsidRDefault="00E72188" w:rsidP="001D083D">
            <w:pPr>
              <w:spacing w:after="0"/>
              <w:jc w:val="center"/>
            </w:pPr>
            <w:r w:rsidRPr="007509F0">
              <w:rPr>
                <w:sz w:val="20"/>
                <w:szCs w:val="20"/>
              </w:rPr>
              <w:t>I</w:t>
            </w:r>
            <w:r>
              <w:rPr>
                <w:sz w:val="20"/>
                <w:szCs w:val="20"/>
              </w:rPr>
              <w:t>S217</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59730B25" w14:textId="77777777" w:rsidR="00E72188" w:rsidRPr="00A806FA" w:rsidRDefault="00E72188" w:rsidP="00E72188">
            <w:pPr>
              <w:widowControl w:val="0"/>
              <w:spacing w:after="0"/>
              <w:rPr>
                <w:sz w:val="20"/>
                <w:szCs w:val="20"/>
              </w:rPr>
            </w:pPr>
            <w:r w:rsidRPr="00A806FA">
              <w:rPr>
                <w:sz w:val="20"/>
                <w:szCs w:val="20"/>
              </w:rPr>
              <w:t xml:space="preserve"> ECONOMIA E TEORIA MONETÁRIA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7F7DFB"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E379"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5F351E8" w14:textId="77777777" w:rsidR="00E72188" w:rsidRPr="00A806FA" w:rsidRDefault="00E72188" w:rsidP="00E72188">
            <w:pPr>
              <w:spacing w:after="0"/>
              <w:jc w:val="center"/>
            </w:pPr>
            <w:r w:rsidRPr="00A806FA">
              <w:rPr>
                <w:sz w:val="20"/>
                <w:szCs w:val="20"/>
              </w:rPr>
              <w:t>2%</w:t>
            </w:r>
          </w:p>
        </w:tc>
      </w:tr>
      <w:tr w:rsidR="00E72188" w14:paraId="21740E67"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52EB50B" w14:textId="77777777" w:rsidR="00E72188" w:rsidRDefault="00E72188" w:rsidP="001D083D">
            <w:pPr>
              <w:spacing w:after="0"/>
              <w:jc w:val="center"/>
            </w:pPr>
            <w:r w:rsidRPr="007509F0">
              <w:rPr>
                <w:sz w:val="20"/>
                <w:szCs w:val="20"/>
              </w:rPr>
              <w:t>I</w:t>
            </w:r>
            <w:r>
              <w:rPr>
                <w:sz w:val="20"/>
                <w:szCs w:val="20"/>
              </w:rPr>
              <w:t>S221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7BE45091" w14:textId="77777777" w:rsidR="00E72188" w:rsidRPr="00A806FA" w:rsidRDefault="00E72188" w:rsidP="00E72188">
            <w:pPr>
              <w:widowControl w:val="0"/>
              <w:spacing w:after="0"/>
              <w:rPr>
                <w:sz w:val="20"/>
                <w:szCs w:val="20"/>
              </w:rPr>
            </w:pPr>
            <w:r w:rsidRPr="00A806FA">
              <w:rPr>
                <w:sz w:val="20"/>
                <w:szCs w:val="20"/>
              </w:rPr>
              <w:t xml:space="preserve"> ECONOMIA DO SETOR PÚBLICO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F3C843"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64FF0"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457A5D" w14:textId="77777777" w:rsidR="00E72188" w:rsidRPr="00A806FA" w:rsidRDefault="00E72188" w:rsidP="00E72188">
            <w:pPr>
              <w:spacing w:after="0"/>
              <w:jc w:val="center"/>
            </w:pPr>
            <w:r w:rsidRPr="00A806FA">
              <w:rPr>
                <w:sz w:val="20"/>
                <w:szCs w:val="20"/>
              </w:rPr>
              <w:t>2%</w:t>
            </w:r>
          </w:p>
        </w:tc>
      </w:tr>
      <w:tr w:rsidR="00E72188" w:rsidRPr="00574A02" w14:paraId="6D04C969"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0D9500D" w14:textId="77777777" w:rsidR="00E72188" w:rsidRPr="00A806FA" w:rsidRDefault="00E72188" w:rsidP="00E72188">
            <w:pPr>
              <w:widowControl w:val="0"/>
              <w:spacing w:after="0"/>
              <w:jc w:val="center"/>
              <w:rPr>
                <w:sz w:val="20"/>
                <w:szCs w:val="20"/>
              </w:rPr>
            </w:pPr>
            <w:r w:rsidRPr="00A806FA">
              <w:rPr>
                <w:sz w:val="20"/>
                <w:szCs w:val="20"/>
              </w:rPr>
              <w:t>IC252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4BE0CE2D" w14:textId="77777777" w:rsidR="00E72188" w:rsidRPr="00A806FA" w:rsidRDefault="00E72188" w:rsidP="00E72188">
            <w:pPr>
              <w:widowControl w:val="0"/>
              <w:spacing w:after="0"/>
              <w:rPr>
                <w:sz w:val="20"/>
                <w:szCs w:val="20"/>
              </w:rPr>
            </w:pPr>
            <w:r w:rsidRPr="00A806FA">
              <w:rPr>
                <w:sz w:val="20"/>
                <w:szCs w:val="20"/>
              </w:rPr>
              <w:t>MATEMÁTICA II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526AD2"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89EEF"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55E37C" w14:textId="77777777" w:rsidR="00E72188" w:rsidRPr="00A806FA" w:rsidRDefault="00E72188" w:rsidP="00E72188">
            <w:pPr>
              <w:spacing w:after="0"/>
              <w:jc w:val="center"/>
            </w:pPr>
            <w:r w:rsidRPr="00A806FA">
              <w:rPr>
                <w:sz w:val="20"/>
                <w:szCs w:val="20"/>
              </w:rPr>
              <w:t>2%</w:t>
            </w:r>
          </w:p>
        </w:tc>
      </w:tr>
      <w:tr w:rsidR="00E72188" w:rsidRPr="00574A02" w14:paraId="7CC5AFA8"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BAFB847" w14:textId="77777777" w:rsidR="00E72188" w:rsidRPr="00A806FA" w:rsidRDefault="00E72188" w:rsidP="00E72188">
            <w:pPr>
              <w:widowControl w:val="0"/>
              <w:spacing w:after="0"/>
              <w:jc w:val="center"/>
              <w:rPr>
                <w:sz w:val="20"/>
                <w:szCs w:val="20"/>
              </w:rPr>
            </w:pPr>
            <w:r w:rsidRPr="00A806FA">
              <w:rPr>
                <w:sz w:val="20"/>
                <w:szCs w:val="20"/>
              </w:rPr>
              <w:t>IC276</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4F3D74CD" w14:textId="77777777" w:rsidR="00E72188" w:rsidRPr="00A806FA" w:rsidRDefault="00E72188" w:rsidP="00E72188">
            <w:pPr>
              <w:widowControl w:val="0"/>
              <w:spacing w:after="0"/>
              <w:rPr>
                <w:sz w:val="20"/>
                <w:szCs w:val="20"/>
              </w:rPr>
            </w:pPr>
            <w:r w:rsidRPr="00A806FA">
              <w:rPr>
                <w:sz w:val="20"/>
                <w:szCs w:val="20"/>
              </w:rPr>
              <w:t>MATEMÁTICA PARA A ECONOMIA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3B6C3CE"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825575"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4153601" w14:textId="77777777" w:rsidR="00E72188" w:rsidRPr="00A806FA" w:rsidRDefault="00E72188" w:rsidP="00E72188">
            <w:pPr>
              <w:spacing w:after="0"/>
              <w:jc w:val="center"/>
            </w:pPr>
            <w:r w:rsidRPr="00A806FA">
              <w:rPr>
                <w:sz w:val="20"/>
                <w:szCs w:val="20"/>
              </w:rPr>
              <w:t>2%</w:t>
            </w:r>
          </w:p>
        </w:tc>
      </w:tr>
      <w:tr w:rsidR="00E72188" w:rsidRPr="00574A02" w14:paraId="1934568E"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6F0C46E" w14:textId="77777777" w:rsidR="00E72188" w:rsidRPr="00A806FA" w:rsidRDefault="00E72188" w:rsidP="001D083D">
            <w:pPr>
              <w:widowControl w:val="0"/>
              <w:spacing w:after="0"/>
              <w:jc w:val="center"/>
              <w:rPr>
                <w:sz w:val="20"/>
                <w:szCs w:val="20"/>
              </w:rPr>
            </w:pPr>
            <w:r w:rsidRPr="00A806FA">
              <w:rPr>
                <w:sz w:val="20"/>
                <w:szCs w:val="20"/>
              </w:rPr>
              <w:t>IH169</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1DAC884E" w14:textId="77777777" w:rsidR="00E72188" w:rsidRPr="00A806FA" w:rsidRDefault="00E72188" w:rsidP="00E72188">
            <w:pPr>
              <w:widowControl w:val="0"/>
              <w:spacing w:after="0"/>
              <w:rPr>
                <w:sz w:val="20"/>
                <w:szCs w:val="20"/>
              </w:rPr>
            </w:pPr>
            <w:r w:rsidRPr="00A806FA">
              <w:rPr>
                <w:sz w:val="20"/>
                <w:szCs w:val="20"/>
              </w:rPr>
              <w:t>ADMINISTRAÇÃO FINANCEIRA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EF5D1BA"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BD205"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34D0A0" w14:textId="77777777" w:rsidR="00E72188" w:rsidRPr="00A806FA" w:rsidRDefault="00E72188" w:rsidP="00E72188">
            <w:pPr>
              <w:spacing w:after="0"/>
              <w:jc w:val="center"/>
            </w:pPr>
            <w:r w:rsidRPr="00A806FA">
              <w:rPr>
                <w:sz w:val="20"/>
                <w:szCs w:val="20"/>
              </w:rPr>
              <w:t>2%</w:t>
            </w:r>
          </w:p>
        </w:tc>
      </w:tr>
      <w:tr w:rsidR="00E72188" w:rsidRPr="00574A02" w14:paraId="66FA1FB7"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7E9438E" w14:textId="77777777" w:rsidR="00E72188" w:rsidRPr="00A806FA" w:rsidRDefault="00E72188" w:rsidP="001D083D">
            <w:pPr>
              <w:widowControl w:val="0"/>
              <w:spacing w:after="0"/>
              <w:jc w:val="center"/>
              <w:rPr>
                <w:sz w:val="20"/>
                <w:szCs w:val="20"/>
              </w:rPr>
            </w:pPr>
            <w:r w:rsidRPr="00A806FA">
              <w:rPr>
                <w:sz w:val="20"/>
                <w:szCs w:val="20"/>
              </w:rPr>
              <w:t>IH130</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1AD15A62" w14:textId="77777777" w:rsidR="00E72188" w:rsidRPr="00A806FA" w:rsidRDefault="00E72188" w:rsidP="00E72188">
            <w:pPr>
              <w:widowControl w:val="0"/>
              <w:spacing w:after="0"/>
              <w:rPr>
                <w:sz w:val="20"/>
                <w:szCs w:val="20"/>
              </w:rPr>
            </w:pPr>
            <w:r w:rsidRPr="00A806FA">
              <w:rPr>
                <w:sz w:val="20"/>
                <w:szCs w:val="20"/>
              </w:rPr>
              <w:t>MATEMÁTICA FINANCEIRA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851320"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BB54D"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5A71C6C" w14:textId="77777777" w:rsidR="00E72188" w:rsidRPr="00A806FA" w:rsidRDefault="00E72188" w:rsidP="00E72188">
            <w:pPr>
              <w:spacing w:after="0"/>
              <w:jc w:val="center"/>
            </w:pPr>
            <w:r w:rsidRPr="00A806FA">
              <w:rPr>
                <w:sz w:val="20"/>
                <w:szCs w:val="20"/>
              </w:rPr>
              <w:t>2%</w:t>
            </w:r>
          </w:p>
        </w:tc>
      </w:tr>
      <w:tr w:rsidR="00E72188" w14:paraId="3626BB28"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49FB06F" w14:textId="77777777" w:rsidR="00E72188" w:rsidRPr="00A806FA" w:rsidRDefault="001D083D" w:rsidP="00E72188">
            <w:pPr>
              <w:widowControl w:val="0"/>
              <w:spacing w:after="0"/>
              <w:jc w:val="center"/>
              <w:rPr>
                <w:sz w:val="20"/>
                <w:szCs w:val="20"/>
              </w:rPr>
            </w:pPr>
            <w:r>
              <w:rPr>
                <w:sz w:val="20"/>
                <w:szCs w:val="20"/>
              </w:rPr>
              <w:t>IC</w:t>
            </w:r>
            <w:r w:rsidR="00E72188" w:rsidRPr="00A806FA">
              <w:rPr>
                <w:sz w:val="20"/>
                <w:szCs w:val="20"/>
              </w:rPr>
              <w:t>282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1D405CF5" w14:textId="77777777" w:rsidR="00E72188" w:rsidRPr="00E72188" w:rsidRDefault="00E72188" w:rsidP="00E72188">
            <w:pPr>
              <w:widowControl w:val="0"/>
              <w:spacing w:after="0"/>
              <w:rPr>
                <w:sz w:val="20"/>
                <w:szCs w:val="20"/>
                <w:lang w:val="pt-BR"/>
              </w:rPr>
            </w:pPr>
            <w:r w:rsidRPr="00E72188">
              <w:rPr>
                <w:sz w:val="20"/>
                <w:szCs w:val="20"/>
                <w:lang w:val="pt-BR"/>
              </w:rPr>
              <w:t>ESTATÍSTICA APLICADA À ECONOMIA E ADMINISTRAÇÃO</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3AD32F" w14:textId="77777777" w:rsidR="00E72188" w:rsidRPr="00A806FA" w:rsidRDefault="00E72188" w:rsidP="00E72188">
            <w:pPr>
              <w:widowControl w:val="0"/>
              <w:spacing w:after="0"/>
              <w:jc w:val="center"/>
              <w:rPr>
                <w:sz w:val="20"/>
                <w:szCs w:val="20"/>
              </w:rPr>
            </w:pPr>
            <w:r w:rsidRPr="00A806FA">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4840B" w14:textId="77777777" w:rsidR="00E72188" w:rsidRPr="00A806FA" w:rsidRDefault="00E72188" w:rsidP="00E72188">
            <w:pPr>
              <w:widowControl w:val="0"/>
              <w:spacing w:after="0"/>
              <w:jc w:val="center"/>
              <w:rPr>
                <w:sz w:val="20"/>
                <w:szCs w:val="20"/>
              </w:rPr>
            </w:pPr>
            <w:r w:rsidRPr="00A806FA">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E0A8F42" w14:textId="77777777" w:rsidR="00E72188" w:rsidRPr="00A806FA" w:rsidRDefault="00E72188" w:rsidP="00E72188">
            <w:pPr>
              <w:spacing w:after="0"/>
              <w:jc w:val="center"/>
            </w:pPr>
            <w:r w:rsidRPr="00A806FA">
              <w:rPr>
                <w:sz w:val="20"/>
                <w:szCs w:val="20"/>
              </w:rPr>
              <w:t>2%</w:t>
            </w:r>
          </w:p>
        </w:tc>
      </w:tr>
      <w:tr w:rsidR="00E72188" w14:paraId="270B91D8" w14:textId="77777777" w:rsidTr="00661B90">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6E6C1C1" w14:textId="1EB9EC33" w:rsidR="00E72188" w:rsidRDefault="00E72188" w:rsidP="00E72188">
            <w:pPr>
              <w:spacing w:after="0"/>
              <w:jc w:val="center"/>
            </w:pPr>
            <w:r w:rsidRPr="00236A5A">
              <w:rPr>
                <w:sz w:val="20"/>
                <w:szCs w:val="20"/>
              </w:rPr>
              <w:t>I</w:t>
            </w:r>
            <w:r>
              <w:rPr>
                <w:sz w:val="20"/>
                <w:szCs w:val="20"/>
              </w:rPr>
              <w:t>S</w:t>
            </w:r>
            <w:r w:rsidR="00C30DAB">
              <w:rPr>
                <w:sz w:val="20"/>
                <w:szCs w:val="20"/>
              </w:rPr>
              <w:t>201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5DA3C2E2" w14:textId="77777777" w:rsidR="00E72188" w:rsidRDefault="00E72188" w:rsidP="00E72188">
            <w:pPr>
              <w:widowControl w:val="0"/>
              <w:spacing w:after="0"/>
              <w:rPr>
                <w:sz w:val="20"/>
                <w:szCs w:val="20"/>
              </w:rPr>
            </w:pPr>
            <w:r>
              <w:rPr>
                <w:sz w:val="20"/>
                <w:szCs w:val="20"/>
              </w:rPr>
              <w:t>INTRODUÇÃO Á TEORIA ECONÔMICA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E7833A9" w14:textId="77777777" w:rsidR="00E72188" w:rsidRDefault="00E72188" w:rsidP="00E72188">
            <w:pPr>
              <w:widowControl w:val="0"/>
              <w:spacing w:after="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2D940" w14:textId="77777777" w:rsidR="00E72188" w:rsidRDefault="00E72188" w:rsidP="00E72188">
            <w:pPr>
              <w:widowControl w:val="0"/>
              <w:spacing w:after="0"/>
              <w:jc w:val="center"/>
              <w:rPr>
                <w:sz w:val="20"/>
                <w:szCs w:val="20"/>
              </w:rPr>
            </w:pPr>
            <w:r>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F3533A8" w14:textId="77777777" w:rsidR="00E72188" w:rsidRDefault="00E72188" w:rsidP="00E72188">
            <w:pPr>
              <w:spacing w:after="0"/>
              <w:jc w:val="center"/>
            </w:pPr>
            <w:r w:rsidRPr="00D05BB8">
              <w:rPr>
                <w:sz w:val="20"/>
                <w:szCs w:val="20"/>
              </w:rPr>
              <w:t>2%</w:t>
            </w:r>
          </w:p>
        </w:tc>
      </w:tr>
      <w:tr w:rsidR="00F12B03" w:rsidRPr="00FF053B" w14:paraId="01D0D7A6" w14:textId="77777777" w:rsidTr="00B826D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1E6CED5" w14:textId="77777777" w:rsidR="00F12B03" w:rsidRPr="00FF053B" w:rsidRDefault="00F12B03" w:rsidP="00E72188">
            <w:pPr>
              <w:widowControl w:val="0"/>
              <w:spacing w:after="0"/>
              <w:jc w:val="center"/>
              <w:rPr>
                <w:b/>
                <w:sz w:val="20"/>
                <w:szCs w:val="20"/>
              </w:rPr>
            </w:pP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14:paraId="0E99802C" w14:textId="77777777" w:rsidR="00F12B03" w:rsidRPr="00FF053B" w:rsidRDefault="00F12B03" w:rsidP="00E72188">
            <w:pPr>
              <w:widowControl w:val="0"/>
              <w:spacing w:after="0"/>
              <w:rPr>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1D6D3B5" w14:textId="7C86A769" w:rsidR="00F12B03" w:rsidRPr="00FF053B" w:rsidRDefault="0041342B" w:rsidP="00E72188">
            <w:pPr>
              <w:widowControl w:val="0"/>
              <w:spacing w:after="0"/>
              <w:jc w:val="center"/>
              <w:rPr>
                <w:b/>
                <w:sz w:val="20"/>
                <w:szCs w:val="20"/>
              </w:rPr>
            </w:pPr>
            <w:r>
              <w:rPr>
                <w:b/>
                <w:sz w:val="20"/>
                <w:szCs w:val="20"/>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48852" w14:textId="39B60BB6" w:rsidR="00F12B03" w:rsidRPr="00FF053B" w:rsidRDefault="00F12B03" w:rsidP="001D083D">
            <w:pPr>
              <w:widowControl w:val="0"/>
              <w:spacing w:after="0"/>
              <w:jc w:val="center"/>
              <w:rPr>
                <w:b/>
                <w:sz w:val="20"/>
                <w:szCs w:val="20"/>
              </w:rPr>
            </w:pPr>
            <w:r w:rsidRPr="00FF053B">
              <w:rPr>
                <w:b/>
                <w:sz w:val="20"/>
                <w:szCs w:val="20"/>
              </w:rPr>
              <w:t>1.</w:t>
            </w:r>
            <w:r w:rsidR="00A762FA">
              <w:rPr>
                <w:b/>
                <w:sz w:val="20"/>
                <w:szCs w:val="20"/>
              </w:rPr>
              <w:t>3</w:t>
            </w:r>
            <w:r w:rsidR="0041342B">
              <w:rPr>
                <w:b/>
                <w:sz w:val="20"/>
                <w:szCs w:val="20"/>
              </w:rPr>
              <w:t>2</w:t>
            </w:r>
            <w:r w:rsidR="001D083D">
              <w:rPr>
                <w:b/>
                <w:sz w:val="20"/>
                <w:szCs w:val="20"/>
              </w:rPr>
              <w:t>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C6E62CC" w14:textId="0A688ECF" w:rsidR="00F12B03" w:rsidRPr="00FF053B" w:rsidRDefault="00F12B03" w:rsidP="00E72188">
            <w:pPr>
              <w:widowControl w:val="0"/>
              <w:spacing w:after="0"/>
              <w:jc w:val="center"/>
              <w:rPr>
                <w:b/>
                <w:sz w:val="20"/>
                <w:szCs w:val="20"/>
              </w:rPr>
            </w:pPr>
            <w:r w:rsidRPr="00FF053B">
              <w:rPr>
                <w:b/>
                <w:sz w:val="20"/>
                <w:szCs w:val="20"/>
              </w:rPr>
              <w:t>4</w:t>
            </w:r>
            <w:r w:rsidR="0041342B">
              <w:rPr>
                <w:b/>
                <w:sz w:val="20"/>
                <w:szCs w:val="20"/>
              </w:rPr>
              <w:t>4</w:t>
            </w:r>
            <w:r w:rsidRPr="00FF053B">
              <w:rPr>
                <w:b/>
                <w:sz w:val="20"/>
                <w:szCs w:val="20"/>
              </w:rPr>
              <w:t>%</w:t>
            </w:r>
          </w:p>
        </w:tc>
      </w:tr>
    </w:tbl>
    <w:bookmarkEnd w:id="41"/>
    <w:p w14:paraId="43ED9CDF" w14:textId="77777777" w:rsidR="00F12B03" w:rsidRDefault="0084656D" w:rsidP="00985AB7">
      <w:pPr>
        <w:tabs>
          <w:tab w:val="left" w:pos="3690"/>
        </w:tabs>
        <w:spacing w:after="0"/>
        <w:jc w:val="center"/>
        <w:rPr>
          <w:sz w:val="20"/>
        </w:rPr>
      </w:pPr>
      <w:proofErr w:type="spellStart"/>
      <w:r>
        <w:rPr>
          <w:sz w:val="20"/>
        </w:rPr>
        <w:t>Fonte</w:t>
      </w:r>
      <w:proofErr w:type="spellEnd"/>
      <w:r>
        <w:rPr>
          <w:sz w:val="20"/>
        </w:rPr>
        <w:t xml:space="preserve">: </w:t>
      </w:r>
      <w:proofErr w:type="spellStart"/>
      <w:r>
        <w:rPr>
          <w:sz w:val="20"/>
        </w:rPr>
        <w:t>Osautores</w:t>
      </w:r>
      <w:proofErr w:type="spellEnd"/>
      <w:r>
        <w:rPr>
          <w:sz w:val="20"/>
        </w:rPr>
        <w:t xml:space="preserve"> (2017)</w:t>
      </w:r>
    </w:p>
    <w:p w14:paraId="0DA7FF3E" w14:textId="77777777" w:rsidR="0084656D" w:rsidRPr="0084656D" w:rsidRDefault="0084656D" w:rsidP="00985AB7">
      <w:pPr>
        <w:tabs>
          <w:tab w:val="left" w:pos="3690"/>
        </w:tabs>
        <w:spacing w:after="0"/>
        <w:jc w:val="center"/>
        <w:rPr>
          <w:sz w:val="20"/>
        </w:rPr>
      </w:pPr>
    </w:p>
    <w:p w14:paraId="00F7AB0B" w14:textId="77777777" w:rsidR="00F12B03" w:rsidRPr="00E72188" w:rsidRDefault="00F12B03" w:rsidP="00985AB7">
      <w:pPr>
        <w:spacing w:after="0" w:line="360" w:lineRule="auto"/>
        <w:ind w:firstLine="709"/>
        <w:jc w:val="both"/>
        <w:rPr>
          <w:lang w:val="pt-BR"/>
        </w:rPr>
      </w:pPr>
      <w:r w:rsidRPr="00E72188">
        <w:rPr>
          <w:lang w:val="pt-BR"/>
        </w:rPr>
        <w:t>No âmbito das reuniões do Núcleo Docente Estruturante (NDE), constatou-se a necessidade de reformular o ementário das disciplinas do curso, neste caso, as disciplinas de formação teórico-quantitativa, oferecidas pelo Departamento de Ciências Econômicas. O NDE do Curso é composto de docentes representantes de todas as áreas de formação, logo, a revisão das ementas ocorreu em sucessivas rodadas de discussão entre esses docentes.</w:t>
      </w:r>
    </w:p>
    <w:p w14:paraId="38697D58" w14:textId="77777777" w:rsidR="00F12B03" w:rsidRPr="00E72188" w:rsidRDefault="00F12B03" w:rsidP="00985AB7">
      <w:pPr>
        <w:spacing w:after="0" w:line="360" w:lineRule="auto"/>
        <w:ind w:firstLine="709"/>
        <w:jc w:val="both"/>
        <w:rPr>
          <w:lang w:val="pt-BR"/>
        </w:rPr>
      </w:pPr>
      <w:r w:rsidRPr="00E72188">
        <w:rPr>
          <w:lang w:val="pt-BR"/>
        </w:rPr>
        <w:t xml:space="preserve">Todas as ementas das disciplinas de formação teórico-quantitativa foram revisadas nos seguintes aspectos: </w:t>
      </w:r>
    </w:p>
    <w:p w14:paraId="41FA6339" w14:textId="77777777" w:rsidR="00F12B03" w:rsidRPr="00E72188" w:rsidRDefault="00F12B03" w:rsidP="00985AB7">
      <w:pPr>
        <w:numPr>
          <w:ilvl w:val="0"/>
          <w:numId w:val="5"/>
        </w:numPr>
        <w:spacing w:after="0" w:line="360" w:lineRule="auto"/>
        <w:jc w:val="both"/>
        <w:rPr>
          <w:lang w:val="pt-BR"/>
        </w:rPr>
      </w:pPr>
      <w:r w:rsidRPr="00E72188">
        <w:rPr>
          <w:lang w:val="pt-BR"/>
        </w:rPr>
        <w:t xml:space="preserve">Ementas foram atualizadas seguindo as diretrizes da ANGE, do MEC e observando o ementário de cursos </w:t>
      </w:r>
      <w:proofErr w:type="spellStart"/>
      <w:r w:rsidRPr="00E72188">
        <w:rPr>
          <w:lang w:val="pt-BR"/>
        </w:rPr>
        <w:t>tradicionas</w:t>
      </w:r>
      <w:proofErr w:type="spellEnd"/>
      <w:r w:rsidRPr="00E72188">
        <w:rPr>
          <w:lang w:val="pt-BR"/>
        </w:rPr>
        <w:t xml:space="preserve"> de Ciências Econômicas de IFES brasileiras;</w:t>
      </w:r>
    </w:p>
    <w:p w14:paraId="3DBD673C" w14:textId="77777777" w:rsidR="00F12B03" w:rsidRPr="00E72188" w:rsidRDefault="00F12B03" w:rsidP="00985AB7">
      <w:pPr>
        <w:numPr>
          <w:ilvl w:val="0"/>
          <w:numId w:val="5"/>
        </w:numPr>
        <w:spacing w:after="0" w:line="360" w:lineRule="auto"/>
        <w:jc w:val="both"/>
        <w:rPr>
          <w:lang w:val="pt-BR"/>
        </w:rPr>
      </w:pPr>
      <w:r w:rsidRPr="00E72188">
        <w:rPr>
          <w:lang w:val="pt-BR"/>
        </w:rPr>
        <w:t>Da mesma forma, o objetivo de cada disciplina.</w:t>
      </w:r>
    </w:p>
    <w:p w14:paraId="262E475C" w14:textId="77777777" w:rsidR="00F12B03" w:rsidRPr="00E72188" w:rsidRDefault="00F12B03" w:rsidP="00985AB7">
      <w:pPr>
        <w:numPr>
          <w:ilvl w:val="0"/>
          <w:numId w:val="5"/>
        </w:numPr>
        <w:spacing w:after="0" w:line="360" w:lineRule="auto"/>
        <w:jc w:val="both"/>
        <w:rPr>
          <w:lang w:val="pt-BR"/>
        </w:rPr>
      </w:pPr>
      <w:r w:rsidRPr="00E72188">
        <w:rPr>
          <w:lang w:val="pt-BR"/>
        </w:rPr>
        <w:t>Logo, todas as disciplinas possuem ementa, objetivo, conteúdo programático e referências bibliográficas.</w:t>
      </w:r>
    </w:p>
    <w:p w14:paraId="587450BD" w14:textId="77777777" w:rsidR="00F12B03" w:rsidRPr="00E72188" w:rsidRDefault="0084656D" w:rsidP="0084656D">
      <w:pPr>
        <w:pStyle w:val="Ttulo2"/>
        <w:rPr>
          <w:lang w:val="pt-BR"/>
        </w:rPr>
      </w:pPr>
      <w:bookmarkStart w:id="42" w:name="_Toc488652538"/>
      <w:r w:rsidRPr="00E72188">
        <w:rPr>
          <w:lang w:val="pt-BR"/>
        </w:rPr>
        <w:t>Ementário</w:t>
      </w:r>
      <w:bookmarkEnd w:id="42"/>
    </w:p>
    <w:p w14:paraId="014A44F8" w14:textId="117072B8" w:rsidR="00F12B03" w:rsidRPr="00E72188" w:rsidRDefault="00B3322E" w:rsidP="00B3322E">
      <w:pPr>
        <w:spacing w:before="100" w:beforeAutospacing="1" w:after="100" w:afterAutospacing="1"/>
        <w:rPr>
          <w:b/>
          <w:sz w:val="22"/>
          <w:szCs w:val="22"/>
          <w:lang w:val="pt-BR"/>
        </w:rPr>
      </w:pPr>
      <w:r w:rsidRPr="00E72188">
        <w:rPr>
          <w:b/>
          <w:sz w:val="22"/>
          <w:szCs w:val="22"/>
          <w:lang w:val="pt-BR"/>
        </w:rPr>
        <w:t xml:space="preserve">DISCIPLINA </w:t>
      </w:r>
      <w:r w:rsidR="007E7ECB">
        <w:rPr>
          <w:b/>
          <w:sz w:val="22"/>
          <w:szCs w:val="22"/>
          <w:lang w:val="pt-BR"/>
        </w:rPr>
        <w:t>IS202</w:t>
      </w:r>
      <w:r w:rsidR="00121339">
        <w:rPr>
          <w:b/>
          <w:sz w:val="22"/>
          <w:szCs w:val="22"/>
          <w:lang w:val="pt-BR"/>
        </w:rPr>
        <w:t xml:space="preserve"> </w:t>
      </w:r>
      <w:r w:rsidRPr="00E72188">
        <w:rPr>
          <w:b/>
          <w:sz w:val="22"/>
          <w:szCs w:val="22"/>
          <w:lang w:val="pt-BR"/>
        </w:rPr>
        <w:t>MACROECONOMIA I</w:t>
      </w:r>
    </w:p>
    <w:p w14:paraId="19449D90" w14:textId="77777777" w:rsidR="00B3322E" w:rsidRPr="00E72188" w:rsidRDefault="00B3322E" w:rsidP="00B3322E">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85D4B04" w14:textId="77777777" w:rsidR="00B3322E" w:rsidRPr="00E72188" w:rsidRDefault="00B3322E" w:rsidP="00B3322E">
      <w:pPr>
        <w:spacing w:before="120" w:after="120" w:line="360" w:lineRule="auto"/>
        <w:jc w:val="both"/>
        <w:rPr>
          <w:lang w:val="pt-BR"/>
        </w:rPr>
      </w:pPr>
      <w:r w:rsidRPr="00E72188">
        <w:rPr>
          <w:b/>
          <w:lang w:val="pt-BR"/>
        </w:rPr>
        <w:t>Carga Horária:</w:t>
      </w:r>
      <w:r w:rsidRPr="00E72188">
        <w:rPr>
          <w:lang w:val="pt-BR"/>
        </w:rPr>
        <w:t xml:space="preserve"> 60 horas</w:t>
      </w:r>
    </w:p>
    <w:p w14:paraId="2E13DC84" w14:textId="77777777" w:rsidR="00B3322E" w:rsidRPr="00E72188" w:rsidRDefault="00B3322E" w:rsidP="00B3322E">
      <w:pPr>
        <w:spacing w:before="120" w:after="120" w:line="360" w:lineRule="auto"/>
        <w:jc w:val="both"/>
        <w:rPr>
          <w:lang w:val="pt-BR"/>
        </w:rPr>
      </w:pPr>
      <w:r w:rsidRPr="00E72188">
        <w:rPr>
          <w:b/>
          <w:lang w:val="pt-BR"/>
        </w:rPr>
        <w:t>Ementa:</w:t>
      </w:r>
      <w:r w:rsidRPr="00E72188">
        <w:rPr>
          <w:lang w:val="pt-BR"/>
        </w:rPr>
        <w:t xml:space="preserve"> Modelo Neoclássico de determinação da renda. Modelo </w:t>
      </w:r>
      <w:proofErr w:type="spellStart"/>
      <w:r w:rsidRPr="00E72188">
        <w:rPr>
          <w:lang w:val="pt-BR"/>
        </w:rPr>
        <w:t>Keynesiano</w:t>
      </w:r>
      <w:proofErr w:type="spellEnd"/>
      <w:r w:rsidRPr="00E72188">
        <w:rPr>
          <w:lang w:val="pt-BR"/>
        </w:rPr>
        <w:t xml:space="preserve"> Simples. Modelo IS/LM com economia fechada. Políticas Fiscal e Monetária. Efeito Keynes. Efeito </w:t>
      </w:r>
      <w:proofErr w:type="spellStart"/>
      <w:r w:rsidRPr="00E72188">
        <w:rPr>
          <w:lang w:val="pt-BR"/>
        </w:rPr>
        <w:t>Pigou</w:t>
      </w:r>
      <w:proofErr w:type="spellEnd"/>
      <w:r w:rsidRPr="00E72188">
        <w:rPr>
          <w:lang w:val="pt-BR"/>
        </w:rPr>
        <w:t>. Curva de Demanda Agregada.</w:t>
      </w:r>
    </w:p>
    <w:p w14:paraId="4AFF8028" w14:textId="77777777" w:rsidR="00B3322E" w:rsidRPr="00E72188" w:rsidRDefault="00B3322E" w:rsidP="00B3322E">
      <w:pPr>
        <w:spacing w:before="100" w:beforeAutospacing="1" w:after="100" w:afterAutospacing="1"/>
        <w:rPr>
          <w:b/>
          <w:sz w:val="22"/>
          <w:szCs w:val="22"/>
          <w:lang w:val="pt-BR"/>
        </w:rPr>
      </w:pPr>
      <w:r w:rsidRPr="00E72188">
        <w:rPr>
          <w:b/>
          <w:sz w:val="22"/>
          <w:szCs w:val="22"/>
          <w:lang w:val="pt-BR"/>
        </w:rPr>
        <w:lastRenderedPageBreak/>
        <w:t>DISCIPLINA I</w:t>
      </w:r>
      <w:r w:rsidR="00906CC4">
        <w:rPr>
          <w:b/>
          <w:sz w:val="22"/>
          <w:szCs w:val="22"/>
          <w:lang w:val="pt-BR"/>
        </w:rPr>
        <w:t>S203</w:t>
      </w:r>
      <w:r w:rsidRPr="00E72188">
        <w:rPr>
          <w:b/>
          <w:sz w:val="22"/>
          <w:szCs w:val="22"/>
          <w:lang w:val="pt-BR"/>
        </w:rPr>
        <w:t>: MACROECONOMIA II</w:t>
      </w:r>
    </w:p>
    <w:p w14:paraId="46E44DF5" w14:textId="77777777" w:rsidR="00B3322E" w:rsidRPr="00E72188" w:rsidRDefault="00B3322E" w:rsidP="00B3322E">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F8F7829" w14:textId="77777777" w:rsidR="00B3322E" w:rsidRPr="00E72188" w:rsidRDefault="00B3322E" w:rsidP="00B3322E">
      <w:pPr>
        <w:spacing w:before="120" w:after="120" w:line="360" w:lineRule="auto"/>
        <w:jc w:val="both"/>
        <w:rPr>
          <w:lang w:val="pt-BR"/>
        </w:rPr>
      </w:pPr>
      <w:r w:rsidRPr="00E72188">
        <w:rPr>
          <w:b/>
          <w:lang w:val="pt-BR"/>
        </w:rPr>
        <w:t>Carga Horária:</w:t>
      </w:r>
      <w:r w:rsidRPr="00E72188">
        <w:rPr>
          <w:lang w:val="pt-BR"/>
        </w:rPr>
        <w:t xml:space="preserve"> 60 horas</w:t>
      </w:r>
    </w:p>
    <w:p w14:paraId="7E0193A8" w14:textId="77777777" w:rsidR="00C202A2" w:rsidRPr="00E72188" w:rsidRDefault="00B3322E" w:rsidP="00B3322E">
      <w:pPr>
        <w:spacing w:before="120" w:after="120" w:line="360" w:lineRule="auto"/>
        <w:jc w:val="both"/>
        <w:rPr>
          <w:b/>
          <w:lang w:val="pt-BR"/>
        </w:rPr>
      </w:pPr>
      <w:r w:rsidRPr="00E72188">
        <w:rPr>
          <w:b/>
          <w:lang w:val="pt-BR"/>
        </w:rPr>
        <w:t>Ementa:</w:t>
      </w:r>
      <w:r w:rsidRPr="00E72188">
        <w:rPr>
          <w:lang w:val="pt-BR"/>
        </w:rPr>
        <w:t xml:space="preserve"> Determinação da renda numa economia aberta </w:t>
      </w:r>
      <w:proofErr w:type="gramStart"/>
      <w:r w:rsidRPr="00E72188">
        <w:rPr>
          <w:lang w:val="pt-BR"/>
        </w:rPr>
        <w:t>sob diferentes</w:t>
      </w:r>
      <w:proofErr w:type="gramEnd"/>
      <w:r w:rsidRPr="00E72188">
        <w:rPr>
          <w:lang w:val="pt-BR"/>
        </w:rPr>
        <w:t xml:space="preserve"> regimes de taxas de câmbio – fixa e flutuantes - Modelo de Mundell-Fleming. Oferta e </w:t>
      </w:r>
      <w:proofErr w:type="gramStart"/>
      <w:r w:rsidRPr="00E72188">
        <w:rPr>
          <w:lang w:val="pt-BR"/>
        </w:rPr>
        <w:t>Demanda agregadas</w:t>
      </w:r>
      <w:proofErr w:type="gramEnd"/>
      <w:r w:rsidRPr="00E72188">
        <w:rPr>
          <w:lang w:val="pt-BR"/>
        </w:rPr>
        <w:t xml:space="preserve">. Salários, Preços e Emprego. Inflação e Desemprego – Curva de Phillips: Expectativas Adaptativas e Racionais. Ciclos Reais e Modelos </w:t>
      </w:r>
      <w:proofErr w:type="gramStart"/>
      <w:r w:rsidRPr="00E72188">
        <w:rPr>
          <w:lang w:val="pt-BR"/>
        </w:rPr>
        <w:t>Novos-</w:t>
      </w:r>
      <w:proofErr w:type="spellStart"/>
      <w:r w:rsidRPr="00E72188">
        <w:rPr>
          <w:lang w:val="pt-BR"/>
        </w:rPr>
        <w:t>Keynesianos</w:t>
      </w:r>
      <w:proofErr w:type="spellEnd"/>
      <w:proofErr w:type="gramEnd"/>
      <w:r w:rsidRPr="00E72188">
        <w:rPr>
          <w:lang w:val="pt-BR"/>
        </w:rPr>
        <w:t>. Rigidez de Preços e Salários.</w:t>
      </w:r>
    </w:p>
    <w:p w14:paraId="1D8AA146" w14:textId="77777777" w:rsidR="00B3322E" w:rsidRPr="00E72188" w:rsidRDefault="00B3322E" w:rsidP="00B3322E">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S204</w:t>
      </w:r>
      <w:r w:rsidRPr="00E72188">
        <w:rPr>
          <w:b/>
          <w:sz w:val="22"/>
          <w:szCs w:val="22"/>
          <w:lang w:val="pt-BR"/>
        </w:rPr>
        <w:t>: MACROECONOMIA III</w:t>
      </w:r>
    </w:p>
    <w:p w14:paraId="6A59BD0A" w14:textId="77777777" w:rsidR="00B3322E" w:rsidRPr="00E72188" w:rsidRDefault="00B3322E" w:rsidP="00B3322E">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FB614D5" w14:textId="77777777" w:rsidR="00B3322E" w:rsidRPr="00E72188" w:rsidRDefault="00B3322E" w:rsidP="00B3322E">
      <w:pPr>
        <w:spacing w:before="120" w:after="120" w:line="360" w:lineRule="auto"/>
        <w:jc w:val="both"/>
        <w:rPr>
          <w:lang w:val="pt-BR"/>
        </w:rPr>
      </w:pPr>
      <w:r w:rsidRPr="00E72188">
        <w:rPr>
          <w:b/>
          <w:lang w:val="pt-BR"/>
        </w:rPr>
        <w:t>Carga Horária:</w:t>
      </w:r>
      <w:r w:rsidRPr="00E72188">
        <w:rPr>
          <w:lang w:val="pt-BR"/>
        </w:rPr>
        <w:t xml:space="preserve"> 60 horas</w:t>
      </w:r>
    </w:p>
    <w:p w14:paraId="5749EDF1" w14:textId="77777777" w:rsidR="00B3322E" w:rsidRPr="00E72188" w:rsidRDefault="00B3322E" w:rsidP="00B3322E">
      <w:pPr>
        <w:spacing w:before="120" w:after="120" w:line="360" w:lineRule="auto"/>
        <w:jc w:val="both"/>
        <w:rPr>
          <w:b/>
          <w:lang w:val="pt-BR"/>
        </w:rPr>
      </w:pPr>
      <w:r w:rsidRPr="00E72188">
        <w:rPr>
          <w:b/>
          <w:lang w:val="pt-BR"/>
        </w:rPr>
        <w:t>Ementa:</w:t>
      </w:r>
      <w:r w:rsidRPr="00E72188">
        <w:rPr>
          <w:lang w:val="pt-BR"/>
        </w:rPr>
        <w:t xml:space="preserve"> Teorias de Consumo e Investimento. Modelos de crescimento econômico.</w:t>
      </w:r>
    </w:p>
    <w:p w14:paraId="12ED73FC" w14:textId="77777777" w:rsidR="009B7306" w:rsidRDefault="009B7306" w:rsidP="001D39F4">
      <w:pPr>
        <w:spacing w:before="100" w:beforeAutospacing="1" w:after="100" w:afterAutospacing="1"/>
        <w:rPr>
          <w:b/>
          <w:sz w:val="22"/>
          <w:szCs w:val="22"/>
          <w:lang w:val="pt-BR"/>
        </w:rPr>
      </w:pPr>
    </w:p>
    <w:p w14:paraId="4A3A2A17" w14:textId="7873F0E5" w:rsidR="00B3322E" w:rsidRPr="00E72188" w:rsidRDefault="00B3322E" w:rsidP="001D39F4">
      <w:pPr>
        <w:spacing w:before="100" w:beforeAutospacing="1" w:after="100" w:afterAutospacing="1"/>
        <w:rPr>
          <w:b/>
          <w:sz w:val="22"/>
          <w:szCs w:val="22"/>
          <w:lang w:val="pt-BR"/>
        </w:rPr>
      </w:pPr>
      <w:r w:rsidRPr="00E72188">
        <w:rPr>
          <w:b/>
          <w:sz w:val="22"/>
          <w:szCs w:val="22"/>
          <w:lang w:val="pt-BR"/>
        </w:rPr>
        <w:t xml:space="preserve">DISCIPLINA </w:t>
      </w:r>
      <w:r w:rsidR="00906CC4">
        <w:rPr>
          <w:b/>
          <w:sz w:val="22"/>
          <w:szCs w:val="22"/>
          <w:lang w:val="pt-BR"/>
        </w:rPr>
        <w:t>IS205:</w:t>
      </w:r>
      <w:r w:rsidRPr="00E72188">
        <w:rPr>
          <w:b/>
          <w:sz w:val="22"/>
          <w:szCs w:val="22"/>
          <w:lang w:val="pt-BR"/>
        </w:rPr>
        <w:t xml:space="preserve"> MACROECONOMIA IV</w:t>
      </w:r>
    </w:p>
    <w:p w14:paraId="346D91A4" w14:textId="77777777" w:rsidR="00B3322E" w:rsidRPr="00E72188" w:rsidRDefault="00B3322E" w:rsidP="00B3322E">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A791FE2" w14:textId="77777777" w:rsidR="00B3322E" w:rsidRPr="00E72188" w:rsidRDefault="00B3322E" w:rsidP="00B3322E">
      <w:pPr>
        <w:spacing w:before="120" w:after="120" w:line="360" w:lineRule="auto"/>
        <w:jc w:val="both"/>
        <w:rPr>
          <w:lang w:val="pt-BR"/>
        </w:rPr>
      </w:pPr>
      <w:r w:rsidRPr="00E72188">
        <w:rPr>
          <w:b/>
          <w:lang w:val="pt-BR"/>
        </w:rPr>
        <w:t>Carga Horária:</w:t>
      </w:r>
      <w:r w:rsidRPr="00E72188">
        <w:rPr>
          <w:lang w:val="pt-BR"/>
        </w:rPr>
        <w:t xml:space="preserve"> 60 horas</w:t>
      </w:r>
    </w:p>
    <w:p w14:paraId="43C9231A" w14:textId="77777777" w:rsidR="00B3322E" w:rsidRPr="00E72188" w:rsidRDefault="00B3322E" w:rsidP="00B3322E">
      <w:pPr>
        <w:spacing w:before="120" w:after="120" w:line="360" w:lineRule="auto"/>
        <w:jc w:val="both"/>
        <w:rPr>
          <w:b/>
          <w:lang w:val="pt-BR"/>
        </w:rPr>
      </w:pPr>
      <w:r w:rsidRPr="00E72188">
        <w:rPr>
          <w:b/>
          <w:lang w:val="pt-BR"/>
        </w:rPr>
        <w:t>Ementa:</w:t>
      </w:r>
      <w:r w:rsidRPr="00E72188">
        <w:rPr>
          <w:lang w:val="pt-BR"/>
        </w:rPr>
        <w:t xml:space="preserve"> Princípio da Demanda Efetiva em Keynes e </w:t>
      </w:r>
      <w:proofErr w:type="spellStart"/>
      <w:r w:rsidRPr="00E72188">
        <w:rPr>
          <w:lang w:val="pt-BR"/>
        </w:rPr>
        <w:t>Kalecki</w:t>
      </w:r>
      <w:proofErr w:type="spellEnd"/>
      <w:r w:rsidRPr="00E72188">
        <w:rPr>
          <w:lang w:val="pt-BR"/>
        </w:rPr>
        <w:t xml:space="preserve">, Gastos do governo em Lerner e </w:t>
      </w:r>
      <w:proofErr w:type="spellStart"/>
      <w:r w:rsidRPr="00E72188">
        <w:rPr>
          <w:lang w:val="pt-BR"/>
        </w:rPr>
        <w:t>Haavelmo</w:t>
      </w:r>
      <w:proofErr w:type="spellEnd"/>
      <w:r w:rsidRPr="00E72188">
        <w:rPr>
          <w:lang w:val="pt-BR"/>
        </w:rPr>
        <w:t xml:space="preserve">. Teoria </w:t>
      </w:r>
      <w:proofErr w:type="spellStart"/>
      <w:r w:rsidRPr="00E72188">
        <w:rPr>
          <w:lang w:val="pt-BR"/>
        </w:rPr>
        <w:t>Cartalista</w:t>
      </w:r>
      <w:proofErr w:type="spellEnd"/>
      <w:r w:rsidRPr="00E72188">
        <w:rPr>
          <w:lang w:val="pt-BR"/>
        </w:rPr>
        <w:t xml:space="preserve"> da Moeda. Teorias de Inflação. </w:t>
      </w:r>
    </w:p>
    <w:p w14:paraId="16547BE8" w14:textId="77777777" w:rsidR="001D39F4" w:rsidRPr="00E72188" w:rsidRDefault="001D39F4" w:rsidP="001D39F4">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S206</w:t>
      </w:r>
      <w:r w:rsidRPr="00E72188">
        <w:rPr>
          <w:b/>
          <w:sz w:val="22"/>
          <w:szCs w:val="22"/>
          <w:lang w:val="pt-BR"/>
        </w:rPr>
        <w:t>: MICROECONOMIA I</w:t>
      </w:r>
    </w:p>
    <w:p w14:paraId="4222367E" w14:textId="77777777" w:rsidR="001D39F4" w:rsidRPr="00E72188" w:rsidRDefault="001D39F4" w:rsidP="001D39F4">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59156FE" w14:textId="77777777" w:rsidR="001D39F4" w:rsidRPr="00E72188" w:rsidRDefault="001D39F4" w:rsidP="001D39F4">
      <w:pPr>
        <w:spacing w:before="120" w:after="120" w:line="360" w:lineRule="auto"/>
        <w:jc w:val="both"/>
        <w:rPr>
          <w:lang w:val="pt-BR"/>
        </w:rPr>
      </w:pPr>
      <w:r w:rsidRPr="00E72188">
        <w:rPr>
          <w:b/>
          <w:lang w:val="pt-BR"/>
        </w:rPr>
        <w:t>Carga Horária:</w:t>
      </w:r>
      <w:r w:rsidRPr="00E72188">
        <w:rPr>
          <w:lang w:val="pt-BR"/>
        </w:rPr>
        <w:t xml:space="preserve"> 60 horas</w:t>
      </w:r>
    </w:p>
    <w:p w14:paraId="23C3123C" w14:textId="77777777" w:rsidR="001D39F4" w:rsidRPr="00E72188" w:rsidRDefault="001D39F4" w:rsidP="001D39F4">
      <w:pPr>
        <w:spacing w:before="120" w:after="120" w:line="360" w:lineRule="auto"/>
        <w:jc w:val="both"/>
        <w:rPr>
          <w:b/>
          <w:lang w:val="pt-BR"/>
        </w:rPr>
      </w:pPr>
      <w:proofErr w:type="spellStart"/>
      <w:proofErr w:type="gramStart"/>
      <w:r w:rsidRPr="00E72188">
        <w:rPr>
          <w:b/>
          <w:lang w:val="pt-BR"/>
        </w:rPr>
        <w:t>Ementa:</w:t>
      </w:r>
      <w:proofErr w:type="gramEnd"/>
      <w:r w:rsidR="00F67B55" w:rsidRPr="00E72188">
        <w:rPr>
          <w:lang w:val="pt-BR"/>
        </w:rPr>
        <w:t>Teoria</w:t>
      </w:r>
      <w:proofErr w:type="spellEnd"/>
      <w:r w:rsidR="00F67B55" w:rsidRPr="00E72188">
        <w:rPr>
          <w:lang w:val="pt-BR"/>
        </w:rPr>
        <w:t xml:space="preserve"> do Consumidor; Utilidade cardinal e ordinal; Curvas de indiferença; Limitação orçamentária; Equilíbrio do consumidor; Equação de </w:t>
      </w:r>
      <w:proofErr w:type="spellStart"/>
      <w:r w:rsidR="00F67B55" w:rsidRPr="00E72188">
        <w:rPr>
          <w:lang w:val="pt-BR"/>
        </w:rPr>
        <w:t>Slutsky</w:t>
      </w:r>
      <w:proofErr w:type="spellEnd"/>
      <w:r w:rsidR="00F67B55" w:rsidRPr="00E72188">
        <w:rPr>
          <w:lang w:val="pt-BR"/>
        </w:rPr>
        <w:t xml:space="preserve">: efeito-preço, efeito-renda e efeito-substituição; Escolha envolvendo </w:t>
      </w:r>
      <w:proofErr w:type="spellStart"/>
      <w:r w:rsidR="00F67B55" w:rsidRPr="00E72188">
        <w:rPr>
          <w:lang w:val="pt-BR"/>
        </w:rPr>
        <w:t>risco.Curva</w:t>
      </w:r>
      <w:proofErr w:type="spellEnd"/>
      <w:r w:rsidR="00F67B55" w:rsidRPr="00E72188">
        <w:rPr>
          <w:lang w:val="pt-BR"/>
        </w:rPr>
        <w:t xml:space="preserve"> de Demanda. Elasticidade; Elasticidades compensadas e </w:t>
      </w:r>
      <w:proofErr w:type="gramStart"/>
      <w:r w:rsidR="00F67B55" w:rsidRPr="00E72188">
        <w:rPr>
          <w:lang w:val="pt-BR"/>
        </w:rPr>
        <w:t>não-compensadas</w:t>
      </w:r>
      <w:proofErr w:type="gramEnd"/>
      <w:r w:rsidR="00F67B55" w:rsidRPr="00E72188">
        <w:rPr>
          <w:lang w:val="pt-BR"/>
        </w:rPr>
        <w:t xml:space="preserve">; Bens: normais, inferiores, bens de </w:t>
      </w:r>
      <w:proofErr w:type="spellStart"/>
      <w:r w:rsidR="00F67B55" w:rsidRPr="00E72188">
        <w:rPr>
          <w:lang w:val="pt-BR"/>
        </w:rPr>
        <w:t>Giffen</w:t>
      </w:r>
      <w:proofErr w:type="spellEnd"/>
      <w:r w:rsidR="00F67B55" w:rsidRPr="00E72188">
        <w:rPr>
          <w:lang w:val="pt-BR"/>
        </w:rPr>
        <w:t>, substitutos, complementares; Excedente do consumidor; Demanda de mercado e receita total, média e marginal.</w:t>
      </w:r>
    </w:p>
    <w:p w14:paraId="0D9F57F9" w14:textId="77777777" w:rsidR="00F67B55" w:rsidRPr="00E72188" w:rsidRDefault="00F67B55" w:rsidP="00F67B55">
      <w:pPr>
        <w:spacing w:before="100" w:beforeAutospacing="1" w:after="100" w:afterAutospacing="1"/>
        <w:rPr>
          <w:b/>
          <w:sz w:val="22"/>
          <w:szCs w:val="22"/>
          <w:lang w:val="pt-BR"/>
        </w:rPr>
      </w:pPr>
      <w:r w:rsidRPr="00E72188">
        <w:rPr>
          <w:b/>
          <w:sz w:val="22"/>
          <w:szCs w:val="22"/>
          <w:lang w:val="pt-BR"/>
        </w:rPr>
        <w:lastRenderedPageBreak/>
        <w:t>DISCIPLINA I</w:t>
      </w:r>
      <w:r w:rsidR="00906CC4">
        <w:rPr>
          <w:b/>
          <w:sz w:val="22"/>
          <w:szCs w:val="22"/>
          <w:lang w:val="pt-BR"/>
        </w:rPr>
        <w:t>S207</w:t>
      </w:r>
      <w:r w:rsidRPr="00E72188">
        <w:rPr>
          <w:b/>
          <w:sz w:val="22"/>
          <w:szCs w:val="22"/>
          <w:lang w:val="pt-BR"/>
        </w:rPr>
        <w:t>: MICROECONOMIA II</w:t>
      </w:r>
    </w:p>
    <w:p w14:paraId="34FEAC92" w14:textId="77777777" w:rsidR="00F67B55" w:rsidRPr="00E72188" w:rsidRDefault="00F67B55" w:rsidP="00F67B55">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92F30F6" w14:textId="77777777" w:rsidR="00F67B55" w:rsidRPr="00E72188" w:rsidRDefault="00F67B55" w:rsidP="00F67B55">
      <w:pPr>
        <w:spacing w:before="120" w:after="120" w:line="360" w:lineRule="auto"/>
        <w:jc w:val="both"/>
        <w:rPr>
          <w:lang w:val="pt-BR"/>
        </w:rPr>
      </w:pPr>
      <w:r w:rsidRPr="00E72188">
        <w:rPr>
          <w:b/>
          <w:lang w:val="pt-BR"/>
        </w:rPr>
        <w:t>Carga Horária:</w:t>
      </w:r>
      <w:r w:rsidRPr="00E72188">
        <w:rPr>
          <w:lang w:val="pt-BR"/>
        </w:rPr>
        <w:t xml:space="preserve"> 60 horas</w:t>
      </w:r>
    </w:p>
    <w:p w14:paraId="127611A1" w14:textId="77777777" w:rsidR="00F67B55" w:rsidRPr="00E72188" w:rsidRDefault="00F67B55" w:rsidP="00F67B55">
      <w:pPr>
        <w:spacing w:before="120" w:after="120" w:line="360" w:lineRule="auto"/>
        <w:jc w:val="both"/>
        <w:rPr>
          <w:b/>
          <w:lang w:val="pt-BR"/>
        </w:rPr>
      </w:pPr>
      <w:r w:rsidRPr="00E72188">
        <w:rPr>
          <w:b/>
          <w:lang w:val="pt-BR"/>
        </w:rPr>
        <w:t>Ementa:</w:t>
      </w:r>
      <w:r w:rsidRPr="00E72188">
        <w:rPr>
          <w:lang w:val="pt-BR"/>
        </w:rPr>
        <w:t xml:space="preserve"> Função de produção. Rendimentos de Fatores. Combinação ótima de fatores. Custos de produção. Funções de custos. Curto prazo e longo prazo. Produção </w:t>
      </w:r>
      <w:proofErr w:type="spellStart"/>
      <w:r w:rsidRPr="00E72188">
        <w:rPr>
          <w:lang w:val="pt-BR"/>
        </w:rPr>
        <w:t>multiplanta</w:t>
      </w:r>
      <w:proofErr w:type="spellEnd"/>
      <w:r w:rsidRPr="00E72188">
        <w:rPr>
          <w:lang w:val="pt-BR"/>
        </w:rPr>
        <w:t>. Oferta da firma e da indústria. Concorrência perfeita. Monopólio. Concorrência monopolística. Oligopólio. Formação de preços. Mercado de fatores.</w:t>
      </w:r>
    </w:p>
    <w:p w14:paraId="568F132C" w14:textId="77777777" w:rsidR="00F67B55" w:rsidRPr="00E72188" w:rsidRDefault="00F67B55" w:rsidP="00F67B55">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208</w:t>
      </w:r>
      <w:r w:rsidRPr="00E72188">
        <w:rPr>
          <w:b/>
          <w:sz w:val="22"/>
          <w:szCs w:val="22"/>
          <w:lang w:val="pt-BR"/>
        </w:rPr>
        <w:t>: MICROECONOMIA III</w:t>
      </w:r>
    </w:p>
    <w:p w14:paraId="49DF55FA" w14:textId="77777777" w:rsidR="00F67B55" w:rsidRPr="00E72188" w:rsidRDefault="00F67B55" w:rsidP="00F67B55">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7F22D3E" w14:textId="77777777" w:rsidR="00F67B55" w:rsidRPr="00E72188" w:rsidRDefault="00F67B55" w:rsidP="00F67B55">
      <w:pPr>
        <w:spacing w:before="120" w:after="120" w:line="360" w:lineRule="auto"/>
        <w:jc w:val="both"/>
        <w:rPr>
          <w:lang w:val="pt-BR"/>
        </w:rPr>
      </w:pPr>
      <w:r w:rsidRPr="00E72188">
        <w:rPr>
          <w:b/>
          <w:lang w:val="pt-BR"/>
        </w:rPr>
        <w:t>Carga Horária:</w:t>
      </w:r>
      <w:r w:rsidRPr="00E72188">
        <w:rPr>
          <w:lang w:val="pt-BR"/>
        </w:rPr>
        <w:t xml:space="preserve"> 60 horas</w:t>
      </w:r>
    </w:p>
    <w:p w14:paraId="40BE59B2" w14:textId="77777777" w:rsidR="00F67B55" w:rsidRPr="00E72188" w:rsidRDefault="00F67B55" w:rsidP="00F67B55">
      <w:pPr>
        <w:spacing w:before="120" w:after="120" w:line="360" w:lineRule="auto"/>
        <w:jc w:val="both"/>
        <w:rPr>
          <w:b/>
          <w:lang w:val="pt-BR"/>
        </w:rPr>
      </w:pPr>
      <w:r w:rsidRPr="00E72188">
        <w:rPr>
          <w:b/>
          <w:lang w:val="pt-BR"/>
        </w:rPr>
        <w:t>Ementa:</w:t>
      </w:r>
      <w:r w:rsidRPr="00E72188">
        <w:rPr>
          <w:lang w:val="pt-BR"/>
        </w:rPr>
        <w:t xml:space="preserve"> Relações avançadas de equilíbrio e de bem-estar. Complexidade da tomada de decisão dos agentes: situações de incerteza, de informação assimétrica e de maximização de ganhos a depender das escolhas de outros agentes-competidores. O aluno, nessa disciplina, encerra seu estudo das relações microeconômicas de produção e de consumo, bem como do conceito e condições do bem-estar.</w:t>
      </w:r>
    </w:p>
    <w:p w14:paraId="6183E804" w14:textId="77777777" w:rsidR="00F67B55" w:rsidRPr="00E72188" w:rsidRDefault="00F67B55" w:rsidP="00F67B55">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S209</w:t>
      </w:r>
      <w:r w:rsidRPr="00E72188">
        <w:rPr>
          <w:b/>
          <w:sz w:val="22"/>
          <w:szCs w:val="22"/>
          <w:lang w:val="pt-BR"/>
        </w:rPr>
        <w:t>: CONTABILIDADE SOCIAL</w:t>
      </w:r>
    </w:p>
    <w:p w14:paraId="1C68BFF1" w14:textId="77777777" w:rsidR="00F67B55" w:rsidRPr="00E72188" w:rsidRDefault="00F67B55" w:rsidP="00F67B55">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99835E6" w14:textId="77777777" w:rsidR="00F67B55" w:rsidRPr="00E72188" w:rsidRDefault="00F67B55" w:rsidP="00F67B55">
      <w:pPr>
        <w:spacing w:before="120" w:after="120" w:line="360" w:lineRule="auto"/>
        <w:jc w:val="both"/>
        <w:rPr>
          <w:lang w:val="pt-BR"/>
        </w:rPr>
      </w:pPr>
      <w:r w:rsidRPr="00E72188">
        <w:rPr>
          <w:b/>
          <w:lang w:val="pt-BR"/>
        </w:rPr>
        <w:t>Carga Horária:</w:t>
      </w:r>
      <w:r w:rsidRPr="00E72188">
        <w:rPr>
          <w:lang w:val="pt-BR"/>
        </w:rPr>
        <w:t xml:space="preserve"> 60 horas</w:t>
      </w:r>
    </w:p>
    <w:p w14:paraId="5F589EFB" w14:textId="77777777" w:rsidR="00F67B55" w:rsidRPr="00E72188" w:rsidRDefault="00F67B55" w:rsidP="00F67B55">
      <w:pPr>
        <w:spacing w:before="120" w:after="120" w:line="360" w:lineRule="auto"/>
        <w:jc w:val="both"/>
        <w:rPr>
          <w:b/>
          <w:lang w:val="pt-BR"/>
        </w:rPr>
      </w:pPr>
      <w:r w:rsidRPr="00E72188">
        <w:rPr>
          <w:b/>
          <w:lang w:val="pt-BR"/>
        </w:rPr>
        <w:t>Ementa:</w:t>
      </w:r>
      <w:r w:rsidRPr="00E72188">
        <w:rPr>
          <w:lang w:val="pt-BR"/>
        </w:rPr>
        <w:t xml:space="preserve"> Agregados Macroeconômicos. Balanço de Pagamentos. Sistema de Contas Nacionais. Matriz Insumo-produto. Matriz de Preços. Matriz de Contabilidade Social.</w:t>
      </w:r>
    </w:p>
    <w:p w14:paraId="65D7E8B6" w14:textId="77777777" w:rsidR="00F67B55" w:rsidRPr="00E72188" w:rsidRDefault="00F67B55" w:rsidP="00F67B55">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S210</w:t>
      </w:r>
      <w:r w:rsidRPr="00E72188">
        <w:rPr>
          <w:b/>
          <w:sz w:val="22"/>
          <w:szCs w:val="22"/>
          <w:lang w:val="pt-BR"/>
        </w:rPr>
        <w:t>: ECONOMIA REGIONAL E URBANA</w:t>
      </w:r>
    </w:p>
    <w:p w14:paraId="27076CAE" w14:textId="77777777" w:rsidR="00F67B55" w:rsidRPr="00E72188" w:rsidRDefault="00F67B55" w:rsidP="00F67B55">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2E10B87" w14:textId="77777777" w:rsidR="00F67B55" w:rsidRPr="00E72188" w:rsidRDefault="00F67B55" w:rsidP="00F67B55">
      <w:pPr>
        <w:spacing w:before="120" w:after="120" w:line="360" w:lineRule="auto"/>
        <w:jc w:val="both"/>
        <w:rPr>
          <w:lang w:val="pt-BR"/>
        </w:rPr>
      </w:pPr>
      <w:r w:rsidRPr="00E72188">
        <w:rPr>
          <w:b/>
          <w:lang w:val="pt-BR"/>
        </w:rPr>
        <w:t>Carga Horária:</w:t>
      </w:r>
      <w:r w:rsidRPr="00E72188">
        <w:rPr>
          <w:lang w:val="pt-BR"/>
        </w:rPr>
        <w:t xml:space="preserve"> 60 horas</w:t>
      </w:r>
    </w:p>
    <w:p w14:paraId="6E841C59" w14:textId="77777777" w:rsidR="00B3322E" w:rsidRPr="00E72188" w:rsidRDefault="00F67B55" w:rsidP="00F67B55">
      <w:pPr>
        <w:spacing w:before="120" w:after="120" w:line="360" w:lineRule="auto"/>
        <w:jc w:val="both"/>
        <w:rPr>
          <w:lang w:val="pt-BR"/>
        </w:rPr>
      </w:pPr>
      <w:r w:rsidRPr="00E72188">
        <w:rPr>
          <w:b/>
          <w:lang w:val="pt-BR"/>
        </w:rPr>
        <w:t>Ementa:</w:t>
      </w:r>
      <w:r w:rsidRPr="00E72188">
        <w:rPr>
          <w:lang w:val="pt-BR"/>
        </w:rPr>
        <w:t xml:space="preserve"> Teorias da localização. Teorias do desenvolvimento regional e local. Instrumentos de política regional e aplicações.</w:t>
      </w:r>
    </w:p>
    <w:p w14:paraId="5D406828" w14:textId="77777777" w:rsidR="00F67B55" w:rsidRPr="00E72188" w:rsidRDefault="00F67B55" w:rsidP="00F67B55">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S211</w:t>
      </w:r>
      <w:r w:rsidRPr="00E72188">
        <w:rPr>
          <w:b/>
          <w:sz w:val="22"/>
          <w:szCs w:val="22"/>
          <w:lang w:val="pt-BR"/>
        </w:rPr>
        <w:t xml:space="preserve">: </w:t>
      </w:r>
      <w:r w:rsidR="00920BEB" w:rsidRPr="00E72188">
        <w:rPr>
          <w:b/>
          <w:sz w:val="22"/>
          <w:szCs w:val="22"/>
          <w:lang w:val="pt-BR"/>
        </w:rPr>
        <w:t>ECONOMETRIA I</w:t>
      </w:r>
    </w:p>
    <w:p w14:paraId="0AE8C10B" w14:textId="77777777" w:rsidR="00F67B55" w:rsidRPr="00E72188" w:rsidRDefault="00F67B55" w:rsidP="00F67B55">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E4275CD" w14:textId="77777777" w:rsidR="00F67B55" w:rsidRPr="00E72188" w:rsidRDefault="00F67B55" w:rsidP="00F67B55">
      <w:pPr>
        <w:spacing w:before="120" w:after="120" w:line="360" w:lineRule="auto"/>
        <w:jc w:val="both"/>
        <w:rPr>
          <w:lang w:val="pt-BR"/>
        </w:rPr>
      </w:pPr>
      <w:r w:rsidRPr="00E72188">
        <w:rPr>
          <w:b/>
          <w:lang w:val="pt-BR"/>
        </w:rPr>
        <w:lastRenderedPageBreak/>
        <w:t>Carga Horária:</w:t>
      </w:r>
      <w:r w:rsidRPr="00E72188">
        <w:rPr>
          <w:lang w:val="pt-BR"/>
        </w:rPr>
        <w:t xml:space="preserve"> 60 horas</w:t>
      </w:r>
    </w:p>
    <w:p w14:paraId="76ADF2CA" w14:textId="77777777" w:rsidR="00F67B55" w:rsidRPr="00E72188" w:rsidRDefault="00F67B55" w:rsidP="00F67B55">
      <w:pPr>
        <w:spacing w:before="120" w:after="120" w:line="360" w:lineRule="auto"/>
        <w:jc w:val="both"/>
        <w:rPr>
          <w:b/>
          <w:sz w:val="22"/>
          <w:szCs w:val="22"/>
          <w:lang w:val="pt-BR"/>
        </w:rPr>
      </w:pPr>
      <w:r w:rsidRPr="00E72188">
        <w:rPr>
          <w:b/>
          <w:lang w:val="pt-BR"/>
        </w:rPr>
        <w:t>Ementa:</w:t>
      </w:r>
      <w:r w:rsidRPr="00E72188">
        <w:rPr>
          <w:lang w:val="pt-BR"/>
        </w:rPr>
        <w:t xml:space="preserve"> Pressupostos do Método de Mínimos Quadrados Ordinários. Modelo de regressão simples e modelo de regressão múltipla. Modelos não lineares, mas intrinsicamente lineares, Variáveis </w:t>
      </w:r>
      <w:proofErr w:type="spellStart"/>
      <w:r w:rsidRPr="00E72188">
        <w:rPr>
          <w:lang w:val="pt-BR"/>
        </w:rPr>
        <w:t>Dummy</w:t>
      </w:r>
      <w:proofErr w:type="spellEnd"/>
      <w:r w:rsidRPr="00E72188">
        <w:rPr>
          <w:lang w:val="pt-BR"/>
        </w:rPr>
        <w:t>. Problemas que violam os pressupostos do estimador de Mínimos Quadrados Ordinários e formas de correções para os problemas.</w:t>
      </w:r>
    </w:p>
    <w:p w14:paraId="0A482DDE" w14:textId="77777777" w:rsidR="00F67B55" w:rsidRPr="00E72188" w:rsidRDefault="00F67B55" w:rsidP="00F67B55">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S213</w:t>
      </w:r>
      <w:r w:rsidRPr="00E72188">
        <w:rPr>
          <w:b/>
          <w:sz w:val="22"/>
          <w:szCs w:val="22"/>
          <w:lang w:val="pt-BR"/>
        </w:rPr>
        <w:t xml:space="preserve">: ECONOMIA </w:t>
      </w:r>
      <w:r w:rsidR="00920BEB" w:rsidRPr="00E72188">
        <w:rPr>
          <w:b/>
          <w:sz w:val="22"/>
          <w:szCs w:val="22"/>
          <w:lang w:val="pt-BR"/>
        </w:rPr>
        <w:t>INDUSTRIAL</w:t>
      </w:r>
    </w:p>
    <w:p w14:paraId="0E144224" w14:textId="77777777" w:rsidR="00F67B55" w:rsidRPr="00E72188" w:rsidRDefault="00F67B55" w:rsidP="00F67B55">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A3A242A" w14:textId="77777777" w:rsidR="00F67B55" w:rsidRPr="00E72188" w:rsidRDefault="00F67B55" w:rsidP="00F67B55">
      <w:pPr>
        <w:spacing w:before="120" w:after="120" w:line="360" w:lineRule="auto"/>
        <w:jc w:val="both"/>
        <w:rPr>
          <w:lang w:val="pt-BR"/>
        </w:rPr>
      </w:pPr>
      <w:r w:rsidRPr="00E72188">
        <w:rPr>
          <w:b/>
          <w:lang w:val="pt-BR"/>
        </w:rPr>
        <w:t>Carga Horária:</w:t>
      </w:r>
      <w:r w:rsidRPr="00E72188">
        <w:rPr>
          <w:lang w:val="pt-BR"/>
        </w:rPr>
        <w:t xml:space="preserve"> 60 horas</w:t>
      </w:r>
    </w:p>
    <w:p w14:paraId="638A24DD" w14:textId="77777777" w:rsidR="00F67B55" w:rsidRPr="00E72188" w:rsidRDefault="00F67B55" w:rsidP="00F67B55">
      <w:pPr>
        <w:spacing w:before="120" w:after="120" w:line="360" w:lineRule="auto"/>
        <w:jc w:val="both"/>
        <w:rPr>
          <w:b/>
          <w:sz w:val="22"/>
          <w:szCs w:val="22"/>
          <w:lang w:val="pt-BR"/>
        </w:rPr>
      </w:pPr>
      <w:proofErr w:type="spellStart"/>
      <w:proofErr w:type="gramStart"/>
      <w:r w:rsidRPr="00E72188">
        <w:rPr>
          <w:b/>
          <w:lang w:val="pt-BR"/>
        </w:rPr>
        <w:t>Ementa:</w:t>
      </w:r>
      <w:proofErr w:type="gramEnd"/>
      <w:r w:rsidR="00ED045F" w:rsidRPr="00E72188">
        <w:rPr>
          <w:lang w:val="pt-BR"/>
        </w:rPr>
        <w:t>Conceitos</w:t>
      </w:r>
      <w:proofErr w:type="spellEnd"/>
      <w:r w:rsidR="00ED045F" w:rsidRPr="00E72188">
        <w:rPr>
          <w:lang w:val="pt-BR"/>
        </w:rPr>
        <w:t xml:space="preserve"> básicos: firma, indústria e mercado; o paradigma estrutura-conduta-desempenho; o conceito de concorrência. Condições determinantes da estrutura: economias de escala; concentração industrial; diferenciação de produto. Formação de preços: modelos de “</w:t>
      </w:r>
      <w:proofErr w:type="gramStart"/>
      <w:r w:rsidR="00ED045F" w:rsidRPr="00E72188">
        <w:rPr>
          <w:lang w:val="pt-BR"/>
        </w:rPr>
        <w:t>mark</w:t>
      </w:r>
      <w:proofErr w:type="gramEnd"/>
      <w:r w:rsidR="00ED045F" w:rsidRPr="00E72188">
        <w:rPr>
          <w:lang w:val="pt-BR"/>
        </w:rPr>
        <w:t>-up”; modelos do preço-limite; contestabilidade; estratégias de prevenção à entrada. Teoria da firma: Teoria dos custos de transação; organização interna da firma: o enfoque institucionalista; diversificação, integração e conglomeração. Estratégias Empresariais: Inovação; propaganda e marketing; financiamento. Intervenção governamental: regulação; política de concorrência; política industrial.</w:t>
      </w:r>
    </w:p>
    <w:p w14:paraId="45B528AC" w14:textId="77777777" w:rsidR="007B53ED" w:rsidRPr="00E72188" w:rsidRDefault="007B53ED" w:rsidP="007B53ED">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S214</w:t>
      </w:r>
      <w:r w:rsidRPr="00E72188">
        <w:rPr>
          <w:b/>
          <w:sz w:val="22"/>
          <w:szCs w:val="22"/>
          <w:lang w:val="pt-BR"/>
        </w:rPr>
        <w:t>: ECONOMIA POLÍTICA I</w:t>
      </w:r>
    </w:p>
    <w:p w14:paraId="51E62806" w14:textId="77777777" w:rsidR="007B53ED" w:rsidRPr="00E72188" w:rsidRDefault="007B53ED" w:rsidP="007B53ED">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59A4A58" w14:textId="77777777" w:rsidR="007B53ED" w:rsidRPr="00E72188" w:rsidRDefault="007B53ED" w:rsidP="007B53ED">
      <w:pPr>
        <w:spacing w:before="120" w:after="120" w:line="360" w:lineRule="auto"/>
        <w:jc w:val="both"/>
        <w:rPr>
          <w:lang w:val="pt-BR"/>
        </w:rPr>
      </w:pPr>
      <w:r w:rsidRPr="00E72188">
        <w:rPr>
          <w:b/>
          <w:lang w:val="pt-BR"/>
        </w:rPr>
        <w:t>Carga Horária:</w:t>
      </w:r>
      <w:r w:rsidRPr="00E72188">
        <w:rPr>
          <w:lang w:val="pt-BR"/>
        </w:rPr>
        <w:t xml:space="preserve"> 60 horas</w:t>
      </w:r>
    </w:p>
    <w:p w14:paraId="0B22D57C" w14:textId="77777777" w:rsidR="007B53ED" w:rsidRPr="00E72188" w:rsidRDefault="007B53ED" w:rsidP="007B53ED">
      <w:pPr>
        <w:spacing w:before="120" w:after="120" w:line="360" w:lineRule="auto"/>
        <w:jc w:val="both"/>
        <w:rPr>
          <w:lang w:val="pt-BR"/>
        </w:rPr>
      </w:pPr>
      <w:r w:rsidRPr="00E72188">
        <w:rPr>
          <w:b/>
          <w:lang w:val="pt-BR"/>
        </w:rPr>
        <w:t>Ementa:</w:t>
      </w:r>
      <w:r w:rsidRPr="00E72188">
        <w:rPr>
          <w:lang w:val="pt-BR"/>
        </w:rPr>
        <w:t xml:space="preserve"> As origens da Economia Política Clássica. A questão ética. O pensamento fisiocrata. Adam Smith: divisão do trabalho e a sociedade de mercado; teoria do valor; o processo de acumulação de capital e a noção de desenvolvimento econômico; o papel do mecanismo de mercado na visão de Smith. David Ricardo: teoria da distribuição e do valor; o processo de acumulação de capital. Malthus: a teoria da população e a possibilidade de superprodução. Marx e a crítica da economia política; mais valor, reprodução e acumulação de capital, taxa de lucro.</w:t>
      </w:r>
    </w:p>
    <w:p w14:paraId="52649C69" w14:textId="77777777" w:rsidR="004C7AA7" w:rsidRPr="00E72188" w:rsidRDefault="004C7AA7" w:rsidP="004C7AA7">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S215</w:t>
      </w:r>
      <w:r w:rsidRPr="00E72188">
        <w:rPr>
          <w:b/>
          <w:sz w:val="22"/>
          <w:szCs w:val="22"/>
          <w:lang w:val="pt-BR"/>
        </w:rPr>
        <w:t>: DESENVOLVIMENTO ECONÔMICO</w:t>
      </w:r>
    </w:p>
    <w:p w14:paraId="78D141FB" w14:textId="77777777" w:rsidR="004C7AA7" w:rsidRPr="00E72188" w:rsidRDefault="004C7AA7" w:rsidP="004C7AA7">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EDD3239" w14:textId="77777777" w:rsidR="004C7AA7" w:rsidRPr="00E72188" w:rsidRDefault="004C7AA7" w:rsidP="004C7AA7">
      <w:pPr>
        <w:spacing w:before="120" w:after="120" w:line="360" w:lineRule="auto"/>
        <w:jc w:val="both"/>
        <w:rPr>
          <w:lang w:val="pt-BR"/>
        </w:rPr>
      </w:pPr>
      <w:r w:rsidRPr="00E72188">
        <w:rPr>
          <w:b/>
          <w:lang w:val="pt-BR"/>
        </w:rPr>
        <w:lastRenderedPageBreak/>
        <w:t>Carga Horária:</w:t>
      </w:r>
      <w:r w:rsidRPr="00E72188">
        <w:rPr>
          <w:lang w:val="pt-BR"/>
        </w:rPr>
        <w:t xml:space="preserve"> 60 horas</w:t>
      </w:r>
    </w:p>
    <w:p w14:paraId="56DC67E2" w14:textId="77777777" w:rsidR="007B53ED" w:rsidRPr="00BE04E7" w:rsidRDefault="004C7AA7" w:rsidP="004C7AA7">
      <w:pPr>
        <w:spacing w:before="120" w:after="120" w:line="360" w:lineRule="auto"/>
        <w:jc w:val="both"/>
        <w:rPr>
          <w:b/>
          <w:sz w:val="22"/>
          <w:szCs w:val="22"/>
          <w:lang w:val="pt-BR"/>
        </w:rPr>
      </w:pPr>
      <w:r w:rsidRPr="00E72188">
        <w:rPr>
          <w:b/>
          <w:lang w:val="pt-BR"/>
        </w:rPr>
        <w:t>Ementa:</w:t>
      </w:r>
      <w:r w:rsidRPr="00E72188">
        <w:rPr>
          <w:lang w:val="pt-BR"/>
        </w:rPr>
        <w:t xml:space="preserve"> Desenvolvimento econômico e mudança estrutural</w:t>
      </w:r>
      <w:r w:rsidRPr="00E72188">
        <w:rPr>
          <w:rStyle w:val="fontstyle01"/>
          <w:lang w:val="pt-BR"/>
        </w:rPr>
        <w:t xml:space="preserve">. </w:t>
      </w:r>
      <w:r w:rsidRPr="00E72188">
        <w:rPr>
          <w:lang w:val="pt-BR"/>
        </w:rPr>
        <w:t xml:space="preserve">O atraso econômico e o subdesenvolvimento. O modelo do círculo vicioso da pobreza. As teorias da dualidade </w:t>
      </w:r>
      <w:proofErr w:type="gramStart"/>
      <w:r w:rsidRPr="00E72188">
        <w:rPr>
          <w:lang w:val="pt-BR"/>
        </w:rPr>
        <w:t>econômica .</w:t>
      </w:r>
      <w:proofErr w:type="gramEnd"/>
      <w:r w:rsidRPr="00E72188">
        <w:rPr>
          <w:rStyle w:val="fontstyle01"/>
          <w:lang w:val="pt-BR"/>
        </w:rPr>
        <w:t xml:space="preserve">“Big </w:t>
      </w:r>
      <w:proofErr w:type="spellStart"/>
      <w:r w:rsidRPr="00E72188">
        <w:rPr>
          <w:rStyle w:val="fontstyle01"/>
          <w:lang w:val="pt-BR"/>
        </w:rPr>
        <w:t>Push</w:t>
      </w:r>
      <w:proofErr w:type="spellEnd"/>
      <w:r w:rsidRPr="00E72188">
        <w:rPr>
          <w:rStyle w:val="fontstyle01"/>
          <w:lang w:val="pt-BR"/>
        </w:rPr>
        <w:t xml:space="preserve"> e a Teoria do Crescimento Equilibrado, Teoria dos Encadeamentos de </w:t>
      </w:r>
      <w:proofErr w:type="spellStart"/>
      <w:r w:rsidRPr="00E72188">
        <w:rPr>
          <w:rStyle w:val="fontstyle01"/>
          <w:lang w:val="pt-BR"/>
        </w:rPr>
        <w:t>Hirschmann.Desenvolvimento</w:t>
      </w:r>
      <w:proofErr w:type="spellEnd"/>
      <w:r w:rsidRPr="00E72188">
        <w:rPr>
          <w:rStyle w:val="fontstyle01"/>
          <w:lang w:val="pt-BR"/>
        </w:rPr>
        <w:t xml:space="preserve"> e  Subdesenvolvimento em Furtado. Teoria </w:t>
      </w:r>
      <w:proofErr w:type="spellStart"/>
      <w:r w:rsidRPr="00E72188">
        <w:rPr>
          <w:rStyle w:val="fontstyle01"/>
          <w:lang w:val="pt-BR"/>
        </w:rPr>
        <w:t>Cepalina</w:t>
      </w:r>
      <w:proofErr w:type="spellEnd"/>
      <w:r w:rsidRPr="00E72188">
        <w:rPr>
          <w:rStyle w:val="fontstyle01"/>
          <w:lang w:val="pt-BR"/>
        </w:rPr>
        <w:t xml:space="preserve">: conceito centro-periferia, deterioração dos termos de troca e heterogeneidade estrutural. Crise do Desenvolvimento e a crítica liberal. Consenso de Washington. </w:t>
      </w:r>
      <w:r w:rsidRPr="00BE04E7">
        <w:rPr>
          <w:rStyle w:val="fontstyle01"/>
          <w:lang w:val="pt-BR"/>
        </w:rPr>
        <w:t>Desenvolvimento econômico contemporâneo</w:t>
      </w:r>
      <w:r w:rsidRPr="00BE04E7">
        <w:rPr>
          <w:lang w:val="pt-BR"/>
        </w:rPr>
        <w:t>.</w:t>
      </w:r>
    </w:p>
    <w:p w14:paraId="608A2543" w14:textId="77777777" w:rsidR="004C7AA7" w:rsidRPr="00E72188" w:rsidRDefault="004C7AA7" w:rsidP="004C7AA7">
      <w:pPr>
        <w:spacing w:before="100" w:beforeAutospacing="1" w:after="100" w:afterAutospacing="1"/>
        <w:rPr>
          <w:b/>
          <w:sz w:val="22"/>
          <w:szCs w:val="22"/>
          <w:lang w:val="pt-BR"/>
        </w:rPr>
      </w:pPr>
      <w:r w:rsidRPr="00E72188">
        <w:rPr>
          <w:b/>
          <w:sz w:val="22"/>
          <w:szCs w:val="22"/>
          <w:lang w:val="pt-BR"/>
        </w:rPr>
        <w:t>DISCIPLINA I</w:t>
      </w:r>
      <w:r w:rsidR="00906CC4">
        <w:rPr>
          <w:b/>
          <w:sz w:val="22"/>
          <w:szCs w:val="22"/>
          <w:lang w:val="pt-BR"/>
        </w:rPr>
        <w:t>S216</w:t>
      </w:r>
      <w:r w:rsidRPr="00E72188">
        <w:rPr>
          <w:b/>
          <w:sz w:val="22"/>
          <w:szCs w:val="22"/>
          <w:lang w:val="pt-BR"/>
        </w:rPr>
        <w:t>: ECONOMIA INTERNACIONAL</w:t>
      </w:r>
    </w:p>
    <w:p w14:paraId="2EC46537" w14:textId="77777777" w:rsidR="004C7AA7" w:rsidRPr="00E72188" w:rsidRDefault="004C7AA7" w:rsidP="004C7AA7">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F6BBBB5" w14:textId="77777777" w:rsidR="004C7AA7" w:rsidRPr="00E72188" w:rsidRDefault="004C7AA7" w:rsidP="004C7AA7">
      <w:pPr>
        <w:spacing w:before="120" w:after="120" w:line="360" w:lineRule="auto"/>
        <w:jc w:val="both"/>
        <w:rPr>
          <w:lang w:val="pt-BR"/>
        </w:rPr>
      </w:pPr>
      <w:r w:rsidRPr="00E72188">
        <w:rPr>
          <w:b/>
          <w:lang w:val="pt-BR"/>
        </w:rPr>
        <w:t>Carga Horária:</w:t>
      </w:r>
      <w:r w:rsidRPr="00E72188">
        <w:rPr>
          <w:lang w:val="pt-BR"/>
        </w:rPr>
        <w:t xml:space="preserve"> 60 horas</w:t>
      </w:r>
    </w:p>
    <w:p w14:paraId="230CE898" w14:textId="77777777" w:rsidR="004C7AA7" w:rsidRPr="00E72188" w:rsidRDefault="004C7AA7" w:rsidP="004C7AA7">
      <w:pPr>
        <w:spacing w:before="120" w:after="120" w:line="360" w:lineRule="auto"/>
        <w:jc w:val="both"/>
        <w:rPr>
          <w:b/>
          <w:sz w:val="22"/>
          <w:szCs w:val="22"/>
          <w:lang w:val="pt-BR"/>
        </w:rPr>
      </w:pPr>
      <w:r w:rsidRPr="00E72188">
        <w:rPr>
          <w:b/>
          <w:lang w:val="pt-BR"/>
        </w:rPr>
        <w:t>Ementa:</w:t>
      </w:r>
      <w:r w:rsidRPr="00E72188">
        <w:rPr>
          <w:lang w:val="pt-BR"/>
        </w:rPr>
        <w:t xml:space="preserve"> Teorias clássica e neoclássica do comércio internacional. Crescimento econômico e comércio internacional.</w:t>
      </w:r>
    </w:p>
    <w:p w14:paraId="4143E0E4" w14:textId="77777777" w:rsidR="004C7AA7" w:rsidRPr="00E72188" w:rsidRDefault="004C7AA7" w:rsidP="004C7AA7">
      <w:pPr>
        <w:spacing w:before="100" w:beforeAutospacing="1" w:after="100" w:afterAutospacing="1"/>
        <w:rPr>
          <w:b/>
          <w:sz w:val="22"/>
          <w:szCs w:val="22"/>
          <w:lang w:val="pt-BR"/>
        </w:rPr>
      </w:pPr>
      <w:r w:rsidRPr="00E72188">
        <w:rPr>
          <w:b/>
          <w:sz w:val="22"/>
          <w:szCs w:val="22"/>
          <w:lang w:val="pt-BR"/>
        </w:rPr>
        <w:t>DISCIPLINA I</w:t>
      </w:r>
      <w:r w:rsidR="00E3375D">
        <w:rPr>
          <w:b/>
          <w:sz w:val="22"/>
          <w:szCs w:val="22"/>
          <w:lang w:val="pt-BR"/>
        </w:rPr>
        <w:t>S217</w:t>
      </w:r>
      <w:r w:rsidRPr="00E72188">
        <w:rPr>
          <w:b/>
          <w:sz w:val="22"/>
          <w:szCs w:val="22"/>
          <w:lang w:val="pt-BR"/>
        </w:rPr>
        <w:t>: ECONOMIA E TEORIA MONETÁRIA</w:t>
      </w:r>
    </w:p>
    <w:p w14:paraId="64176437" w14:textId="77777777" w:rsidR="004C7AA7" w:rsidRPr="00E72188" w:rsidRDefault="004C7AA7" w:rsidP="004C7AA7">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06C8691" w14:textId="77777777" w:rsidR="004C7AA7" w:rsidRPr="00E72188" w:rsidRDefault="004C7AA7" w:rsidP="004C7AA7">
      <w:pPr>
        <w:spacing w:before="120" w:after="120" w:line="360" w:lineRule="auto"/>
        <w:jc w:val="both"/>
        <w:rPr>
          <w:lang w:val="pt-BR"/>
        </w:rPr>
      </w:pPr>
      <w:r w:rsidRPr="00E72188">
        <w:rPr>
          <w:b/>
          <w:lang w:val="pt-BR"/>
        </w:rPr>
        <w:t>Carga Horária:</w:t>
      </w:r>
      <w:r w:rsidRPr="00E72188">
        <w:rPr>
          <w:lang w:val="pt-BR"/>
        </w:rPr>
        <w:t xml:space="preserve"> 60 horas</w:t>
      </w:r>
    </w:p>
    <w:p w14:paraId="0E735ACC" w14:textId="77777777" w:rsidR="004C7AA7" w:rsidRPr="00E72188" w:rsidRDefault="004C7AA7" w:rsidP="004C7AA7">
      <w:pPr>
        <w:spacing w:before="120" w:after="120" w:line="360" w:lineRule="auto"/>
        <w:jc w:val="both"/>
        <w:rPr>
          <w:b/>
          <w:sz w:val="22"/>
          <w:szCs w:val="22"/>
          <w:lang w:val="pt-BR"/>
        </w:rPr>
      </w:pPr>
      <w:r w:rsidRPr="00E72188">
        <w:rPr>
          <w:b/>
          <w:lang w:val="pt-BR"/>
        </w:rPr>
        <w:t>Ementa:</w:t>
      </w:r>
      <w:r w:rsidRPr="00E72188">
        <w:rPr>
          <w:lang w:val="pt-BR"/>
        </w:rPr>
        <w:t xml:space="preserve"> Moeda e suas funções. Agregados monetários. Sistema Financeiro. Funções do Banco Central. Teoria Quantitativa da moeda e suas versõ</w:t>
      </w:r>
      <w:r w:rsidR="009A1781" w:rsidRPr="00E72188">
        <w:rPr>
          <w:lang w:val="pt-BR"/>
        </w:rPr>
        <w:t xml:space="preserve">es. Teoria Monetária </w:t>
      </w:r>
      <w:proofErr w:type="spellStart"/>
      <w:proofErr w:type="gramStart"/>
      <w:r w:rsidR="009A1781" w:rsidRPr="00E72188">
        <w:rPr>
          <w:lang w:val="pt-BR"/>
        </w:rPr>
        <w:t>Keynesiana</w:t>
      </w:r>
      <w:r w:rsidRPr="00E72188">
        <w:rPr>
          <w:lang w:val="pt-BR"/>
        </w:rPr>
        <w:t>.</w:t>
      </w:r>
      <w:proofErr w:type="gramEnd"/>
      <w:r w:rsidRPr="00E72188">
        <w:rPr>
          <w:lang w:val="pt-BR"/>
        </w:rPr>
        <w:t>Teoria</w:t>
      </w:r>
      <w:proofErr w:type="spellEnd"/>
      <w:r w:rsidRPr="00E72188">
        <w:rPr>
          <w:lang w:val="pt-BR"/>
        </w:rPr>
        <w:t xml:space="preserve"> Monetária da Síntese Neoclássica. Teoria Monetarista.</w:t>
      </w:r>
    </w:p>
    <w:p w14:paraId="7A6EE9CC" w14:textId="77777777" w:rsidR="009A1781" w:rsidRPr="00E72188" w:rsidRDefault="009A1781" w:rsidP="009A1781">
      <w:pPr>
        <w:spacing w:before="100" w:beforeAutospacing="1" w:after="100" w:afterAutospacing="1"/>
        <w:rPr>
          <w:b/>
          <w:sz w:val="22"/>
          <w:szCs w:val="22"/>
          <w:lang w:val="pt-BR"/>
        </w:rPr>
      </w:pPr>
      <w:r w:rsidRPr="00E72188">
        <w:rPr>
          <w:b/>
          <w:sz w:val="22"/>
          <w:szCs w:val="22"/>
          <w:lang w:val="pt-BR"/>
        </w:rPr>
        <w:t>DISCIPLINA I</w:t>
      </w:r>
      <w:r w:rsidR="00E3375D">
        <w:rPr>
          <w:b/>
          <w:sz w:val="22"/>
          <w:szCs w:val="22"/>
          <w:lang w:val="pt-BR"/>
        </w:rPr>
        <w:t>S221</w:t>
      </w:r>
      <w:r w:rsidRPr="00E72188">
        <w:rPr>
          <w:b/>
          <w:sz w:val="22"/>
          <w:szCs w:val="22"/>
          <w:lang w:val="pt-BR"/>
        </w:rPr>
        <w:t>: ECONOMIA DO SETOR PÚBLICO</w:t>
      </w:r>
    </w:p>
    <w:p w14:paraId="0C0C1EF7" w14:textId="77777777" w:rsidR="009A1781" w:rsidRPr="00E72188" w:rsidRDefault="009A1781" w:rsidP="009A1781">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480C93EA" w14:textId="77777777" w:rsidR="009A1781" w:rsidRPr="00E72188" w:rsidRDefault="009A1781" w:rsidP="009A1781">
      <w:pPr>
        <w:spacing w:before="120" w:after="120" w:line="360" w:lineRule="auto"/>
        <w:jc w:val="both"/>
        <w:rPr>
          <w:lang w:val="pt-BR"/>
        </w:rPr>
      </w:pPr>
      <w:r w:rsidRPr="00E72188">
        <w:rPr>
          <w:b/>
          <w:lang w:val="pt-BR"/>
        </w:rPr>
        <w:t>Carga Horária:</w:t>
      </w:r>
      <w:r w:rsidRPr="00E72188">
        <w:rPr>
          <w:lang w:val="pt-BR"/>
        </w:rPr>
        <w:t xml:space="preserve"> 60 horas</w:t>
      </w:r>
    </w:p>
    <w:p w14:paraId="25935BF7" w14:textId="77777777" w:rsidR="009A1781" w:rsidRPr="00E72188" w:rsidRDefault="009A1781" w:rsidP="009A1781">
      <w:pPr>
        <w:spacing w:before="120" w:after="120" w:line="360" w:lineRule="auto"/>
        <w:jc w:val="both"/>
        <w:rPr>
          <w:b/>
          <w:sz w:val="22"/>
          <w:szCs w:val="22"/>
          <w:lang w:val="pt-BR"/>
        </w:rPr>
      </w:pPr>
      <w:r w:rsidRPr="00E72188">
        <w:rPr>
          <w:b/>
          <w:lang w:val="pt-BR"/>
        </w:rPr>
        <w:t>Ementa:</w:t>
      </w:r>
      <w:r w:rsidRPr="00E72188">
        <w:rPr>
          <w:lang w:val="pt-BR"/>
        </w:rPr>
        <w:t xml:space="preserve"> Conceitos de déficit público. Princípios da Tributação. Instrumentos de Medidas do Setor Público. Critério caixa e critério competência. Orçamento equilibrado e </w:t>
      </w:r>
      <w:proofErr w:type="spellStart"/>
      <w:r w:rsidRPr="00E72188">
        <w:rPr>
          <w:lang w:val="pt-BR"/>
        </w:rPr>
        <w:t>keynesianismo</w:t>
      </w:r>
      <w:proofErr w:type="spellEnd"/>
      <w:r w:rsidRPr="00E72188">
        <w:rPr>
          <w:lang w:val="pt-BR"/>
        </w:rPr>
        <w:t xml:space="preserve">. Déficit orçamentário e dívida pública. Curva de Lafer. Equivalência </w:t>
      </w:r>
      <w:proofErr w:type="spellStart"/>
      <w:r w:rsidRPr="00E72188">
        <w:rPr>
          <w:lang w:val="pt-BR"/>
        </w:rPr>
        <w:t>ricardiana</w:t>
      </w:r>
      <w:proofErr w:type="spellEnd"/>
      <w:r w:rsidRPr="00E72188">
        <w:rPr>
          <w:lang w:val="pt-BR"/>
        </w:rPr>
        <w:t xml:space="preserve">. Liberalismo. </w:t>
      </w:r>
      <w:proofErr w:type="spellStart"/>
      <w:r w:rsidRPr="00E72188">
        <w:rPr>
          <w:lang w:val="pt-BR"/>
        </w:rPr>
        <w:t>Regulacionistas</w:t>
      </w:r>
      <w:proofErr w:type="spellEnd"/>
      <w:r w:rsidRPr="00E72188">
        <w:rPr>
          <w:lang w:val="pt-BR"/>
        </w:rPr>
        <w:t xml:space="preserve">. Institucionalistas e concepções contemporâneas sobre a participação do Estado na economia. Finanças Públicas no Brasil - a partir de 1964: Sistema Tributário Brasileiro. A crise do Sistema </w:t>
      </w:r>
      <w:r w:rsidRPr="00E72188">
        <w:rPr>
          <w:lang w:val="pt-BR"/>
        </w:rPr>
        <w:lastRenderedPageBreak/>
        <w:t>Previdenciário Brasileiro. Descentralização Fiscal a partir da Constituição de 1988. Privatização no Brasil. Estado Interventor x Estado Regulador.</w:t>
      </w:r>
    </w:p>
    <w:p w14:paraId="213BD20C" w14:textId="77777777" w:rsidR="009A1781" w:rsidRPr="00E72188" w:rsidRDefault="009A1781" w:rsidP="009A1781">
      <w:pPr>
        <w:spacing w:before="100" w:beforeAutospacing="1" w:after="100" w:afterAutospacing="1"/>
        <w:rPr>
          <w:b/>
          <w:sz w:val="22"/>
          <w:szCs w:val="22"/>
          <w:lang w:val="pt-BR"/>
        </w:rPr>
      </w:pPr>
      <w:r w:rsidRPr="00E72188">
        <w:rPr>
          <w:b/>
          <w:sz w:val="22"/>
          <w:szCs w:val="22"/>
          <w:lang w:val="pt-BR"/>
        </w:rPr>
        <w:t>DISCIPLINA IC 252: MATEMÁTICA II</w:t>
      </w:r>
    </w:p>
    <w:p w14:paraId="0EF5DC7F" w14:textId="77777777" w:rsidR="009A1781" w:rsidRPr="00E72188" w:rsidRDefault="009A1781" w:rsidP="009A1781">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918A837" w14:textId="77777777" w:rsidR="009A1781" w:rsidRPr="00E72188" w:rsidRDefault="009A1781" w:rsidP="009A1781">
      <w:pPr>
        <w:spacing w:before="120" w:after="120" w:line="360" w:lineRule="auto"/>
        <w:jc w:val="both"/>
        <w:rPr>
          <w:lang w:val="pt-BR"/>
        </w:rPr>
      </w:pPr>
      <w:r w:rsidRPr="00E72188">
        <w:rPr>
          <w:b/>
          <w:lang w:val="pt-BR"/>
        </w:rPr>
        <w:t>Carga Horária:</w:t>
      </w:r>
      <w:r w:rsidRPr="00E72188">
        <w:rPr>
          <w:lang w:val="pt-BR"/>
        </w:rPr>
        <w:t xml:space="preserve"> 60 horas</w:t>
      </w:r>
    </w:p>
    <w:p w14:paraId="11FA02AD" w14:textId="77777777" w:rsidR="009A1781" w:rsidRPr="00E72188" w:rsidRDefault="009A1781" w:rsidP="009A1781">
      <w:pPr>
        <w:spacing w:before="120" w:after="120" w:line="360" w:lineRule="auto"/>
        <w:jc w:val="both"/>
        <w:rPr>
          <w:b/>
          <w:sz w:val="22"/>
          <w:szCs w:val="22"/>
          <w:lang w:val="pt-BR"/>
        </w:rPr>
      </w:pPr>
      <w:r w:rsidRPr="00E72188">
        <w:rPr>
          <w:b/>
          <w:lang w:val="pt-BR"/>
        </w:rPr>
        <w:t>Ementa:</w:t>
      </w:r>
      <w:r w:rsidRPr="00E72188">
        <w:rPr>
          <w:lang w:val="pt-BR"/>
        </w:rPr>
        <w:t xml:space="preserve"> Integração. Função de várias variáveis.</w:t>
      </w:r>
    </w:p>
    <w:p w14:paraId="3F455F45" w14:textId="77777777" w:rsidR="00A526D9" w:rsidRPr="00E72188" w:rsidRDefault="00A526D9" w:rsidP="00A526D9">
      <w:pPr>
        <w:spacing w:before="100" w:beforeAutospacing="1" w:after="100" w:afterAutospacing="1"/>
        <w:rPr>
          <w:b/>
          <w:sz w:val="22"/>
          <w:szCs w:val="22"/>
          <w:lang w:val="pt-BR"/>
        </w:rPr>
      </w:pPr>
      <w:r w:rsidRPr="00E72188">
        <w:rPr>
          <w:b/>
          <w:sz w:val="22"/>
          <w:szCs w:val="22"/>
          <w:lang w:val="pt-BR"/>
        </w:rPr>
        <w:t>DISCIPLINA IC 276: MATEMÁTICA PARA ECONOMIA</w:t>
      </w:r>
    </w:p>
    <w:p w14:paraId="6364AB49" w14:textId="77777777" w:rsidR="00A526D9" w:rsidRPr="00E72188" w:rsidRDefault="00A526D9" w:rsidP="00A526D9">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80C0BD4" w14:textId="77777777" w:rsidR="00A526D9" w:rsidRPr="00E72188" w:rsidRDefault="00A526D9" w:rsidP="00A526D9">
      <w:pPr>
        <w:spacing w:before="120" w:after="120" w:line="360" w:lineRule="auto"/>
        <w:jc w:val="both"/>
        <w:rPr>
          <w:lang w:val="pt-BR"/>
        </w:rPr>
      </w:pPr>
      <w:r w:rsidRPr="00E72188">
        <w:rPr>
          <w:b/>
          <w:lang w:val="pt-BR"/>
        </w:rPr>
        <w:t>Carga Horária:</w:t>
      </w:r>
      <w:r w:rsidRPr="00E72188">
        <w:rPr>
          <w:lang w:val="pt-BR"/>
        </w:rPr>
        <w:t xml:space="preserve"> 60 horas</w:t>
      </w:r>
    </w:p>
    <w:p w14:paraId="712E849A" w14:textId="77777777" w:rsidR="00A526D9" w:rsidRPr="00E72188" w:rsidRDefault="00A526D9" w:rsidP="00A526D9">
      <w:pPr>
        <w:spacing w:before="120" w:after="120" w:line="360" w:lineRule="auto"/>
        <w:jc w:val="both"/>
        <w:rPr>
          <w:b/>
          <w:sz w:val="22"/>
          <w:szCs w:val="22"/>
          <w:lang w:val="pt-BR"/>
        </w:rPr>
      </w:pPr>
      <w:r w:rsidRPr="00E72188">
        <w:rPr>
          <w:b/>
          <w:lang w:val="pt-BR"/>
        </w:rPr>
        <w:t>Ementa:</w:t>
      </w:r>
      <w:r w:rsidRPr="00E72188">
        <w:rPr>
          <w:lang w:val="pt-BR"/>
        </w:rPr>
        <w:t xml:space="preserve"> Matrizes. Sistemas lineares. Equações diferenciais.</w:t>
      </w:r>
    </w:p>
    <w:p w14:paraId="3786C59B" w14:textId="77777777" w:rsidR="009B7306" w:rsidRDefault="009B7306" w:rsidP="00260AA9">
      <w:pPr>
        <w:spacing w:before="100" w:beforeAutospacing="1" w:after="100" w:afterAutospacing="1"/>
        <w:rPr>
          <w:b/>
          <w:sz w:val="22"/>
          <w:szCs w:val="22"/>
          <w:lang w:val="pt-BR"/>
        </w:rPr>
      </w:pPr>
    </w:p>
    <w:p w14:paraId="29E66CA9" w14:textId="77777777" w:rsidR="009B7306" w:rsidRDefault="009B7306" w:rsidP="00260AA9">
      <w:pPr>
        <w:spacing w:before="100" w:beforeAutospacing="1" w:after="100" w:afterAutospacing="1"/>
        <w:rPr>
          <w:b/>
          <w:sz w:val="22"/>
          <w:szCs w:val="22"/>
          <w:lang w:val="pt-BR"/>
        </w:rPr>
      </w:pPr>
    </w:p>
    <w:p w14:paraId="20A1F7D1" w14:textId="3CFBFB59" w:rsidR="00260AA9" w:rsidRPr="00E72188" w:rsidRDefault="00260AA9" w:rsidP="00260AA9">
      <w:pPr>
        <w:spacing w:before="100" w:beforeAutospacing="1" w:after="100" w:afterAutospacing="1"/>
        <w:rPr>
          <w:b/>
          <w:sz w:val="22"/>
          <w:szCs w:val="22"/>
          <w:lang w:val="pt-BR"/>
        </w:rPr>
      </w:pPr>
      <w:r w:rsidRPr="00E72188">
        <w:rPr>
          <w:b/>
          <w:sz w:val="22"/>
          <w:szCs w:val="22"/>
          <w:lang w:val="pt-BR"/>
        </w:rPr>
        <w:t>DISCIPLINA IH 130: MATEMÁTICA FINANCEIRA</w:t>
      </w:r>
    </w:p>
    <w:p w14:paraId="00ACC7C0" w14:textId="77777777" w:rsidR="00260AA9" w:rsidRPr="00E72188" w:rsidRDefault="00260AA9" w:rsidP="00260AA9">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F77B46A" w14:textId="77777777" w:rsidR="00260AA9" w:rsidRPr="00E72188" w:rsidRDefault="00260AA9" w:rsidP="00260AA9">
      <w:pPr>
        <w:spacing w:before="120" w:after="120" w:line="360" w:lineRule="auto"/>
        <w:jc w:val="both"/>
        <w:rPr>
          <w:lang w:val="pt-BR"/>
        </w:rPr>
      </w:pPr>
      <w:r w:rsidRPr="00E72188">
        <w:rPr>
          <w:b/>
          <w:lang w:val="pt-BR"/>
        </w:rPr>
        <w:t>Carga Horária:</w:t>
      </w:r>
      <w:r w:rsidRPr="00E72188">
        <w:rPr>
          <w:lang w:val="pt-BR"/>
        </w:rPr>
        <w:t xml:space="preserve"> 60 horas</w:t>
      </w:r>
    </w:p>
    <w:p w14:paraId="2E513208" w14:textId="77777777" w:rsidR="00260AA9" w:rsidRPr="00E72188" w:rsidRDefault="00260AA9" w:rsidP="00260AA9">
      <w:pPr>
        <w:spacing w:before="120" w:after="120" w:line="360" w:lineRule="auto"/>
        <w:jc w:val="both"/>
        <w:rPr>
          <w:b/>
          <w:sz w:val="22"/>
          <w:szCs w:val="22"/>
          <w:lang w:val="pt-BR"/>
        </w:rPr>
      </w:pPr>
      <w:proofErr w:type="spellStart"/>
      <w:proofErr w:type="gramStart"/>
      <w:r w:rsidRPr="00E72188">
        <w:rPr>
          <w:b/>
          <w:lang w:val="pt-BR"/>
        </w:rPr>
        <w:t>Ementa:</w:t>
      </w:r>
      <w:proofErr w:type="gramEnd"/>
      <w:r w:rsidR="0086678F" w:rsidRPr="00E72188">
        <w:rPr>
          <w:lang w:val="pt-BR"/>
        </w:rPr>
        <w:t>Juros</w:t>
      </w:r>
      <w:proofErr w:type="spellEnd"/>
      <w:r w:rsidR="0086678F" w:rsidRPr="00E72188">
        <w:rPr>
          <w:lang w:val="pt-BR"/>
        </w:rPr>
        <w:t xml:space="preserve"> Simples. Descontos Simples. Juros Compostos. Equivalência de Capitais. Modelo Básico de Anuidades. Modelo Genérico de Anuidades. Empréstimos. Inflação.</w:t>
      </w:r>
    </w:p>
    <w:p w14:paraId="7BF93518" w14:textId="77777777" w:rsidR="0086678F" w:rsidRPr="00E72188" w:rsidRDefault="0086678F" w:rsidP="000C208E">
      <w:pPr>
        <w:spacing w:before="100" w:beforeAutospacing="1" w:after="100" w:afterAutospacing="1" w:line="360" w:lineRule="auto"/>
        <w:jc w:val="both"/>
        <w:rPr>
          <w:b/>
          <w:sz w:val="22"/>
          <w:szCs w:val="22"/>
          <w:lang w:val="pt-BR"/>
        </w:rPr>
      </w:pPr>
      <w:r w:rsidRPr="00E72188">
        <w:rPr>
          <w:b/>
          <w:sz w:val="22"/>
          <w:szCs w:val="22"/>
          <w:lang w:val="pt-BR"/>
        </w:rPr>
        <w:t xml:space="preserve">DISCIPLINA IC 282: </w:t>
      </w:r>
      <w:r w:rsidR="00C718A4" w:rsidRPr="00E72188">
        <w:rPr>
          <w:b/>
          <w:sz w:val="22"/>
          <w:szCs w:val="20"/>
          <w:lang w:val="pt-BR"/>
        </w:rPr>
        <w:t>ESTATÍSTICA APLICADA À ECONOMIA E ADMINISTRAÇÃO</w:t>
      </w:r>
    </w:p>
    <w:p w14:paraId="2276D1E8" w14:textId="77777777" w:rsidR="0086678F" w:rsidRPr="00E72188" w:rsidRDefault="0086678F" w:rsidP="0086678F">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435F723F" w14:textId="77777777" w:rsidR="0086678F" w:rsidRPr="00E72188" w:rsidRDefault="0086678F" w:rsidP="0086678F">
      <w:pPr>
        <w:spacing w:before="120" w:after="120" w:line="360" w:lineRule="auto"/>
        <w:jc w:val="both"/>
        <w:rPr>
          <w:lang w:val="pt-BR"/>
        </w:rPr>
      </w:pPr>
      <w:r w:rsidRPr="00E72188">
        <w:rPr>
          <w:b/>
          <w:lang w:val="pt-BR"/>
        </w:rPr>
        <w:t>Carga Horária:</w:t>
      </w:r>
      <w:r w:rsidRPr="00E72188">
        <w:rPr>
          <w:lang w:val="pt-BR"/>
        </w:rPr>
        <w:t xml:space="preserve"> 60 horas</w:t>
      </w:r>
    </w:p>
    <w:p w14:paraId="3FAEA0DF" w14:textId="77777777" w:rsidR="00F67B55" w:rsidRPr="00E72188" w:rsidRDefault="0086678F" w:rsidP="001844C4">
      <w:pPr>
        <w:spacing w:line="360" w:lineRule="auto"/>
        <w:jc w:val="both"/>
        <w:rPr>
          <w:lang w:val="pt-BR"/>
        </w:rPr>
      </w:pPr>
      <w:proofErr w:type="spellStart"/>
      <w:proofErr w:type="gramStart"/>
      <w:r w:rsidRPr="00E72188">
        <w:rPr>
          <w:b/>
          <w:lang w:val="pt-BR"/>
        </w:rPr>
        <w:t>Ementa:</w:t>
      </w:r>
      <w:proofErr w:type="gramEnd"/>
      <w:r w:rsidR="001844C4" w:rsidRPr="00E72188">
        <w:rPr>
          <w:lang w:val="pt-BR"/>
        </w:rPr>
        <w:t>Técnicas</w:t>
      </w:r>
      <w:proofErr w:type="spellEnd"/>
      <w:r w:rsidR="001844C4" w:rsidRPr="00E72188">
        <w:rPr>
          <w:lang w:val="pt-BR"/>
        </w:rPr>
        <w:t xml:space="preserve"> de amostragem. Análise da variância. Números índices. Análise das séries temporais. Regressão linear simples.</w:t>
      </w:r>
    </w:p>
    <w:p w14:paraId="295E5784" w14:textId="77777777" w:rsidR="001844C4" w:rsidRPr="00E72188" w:rsidRDefault="001844C4" w:rsidP="001844C4">
      <w:pPr>
        <w:spacing w:before="100" w:beforeAutospacing="1" w:after="100" w:afterAutospacing="1"/>
        <w:rPr>
          <w:b/>
          <w:sz w:val="22"/>
          <w:szCs w:val="22"/>
          <w:lang w:val="pt-BR"/>
        </w:rPr>
      </w:pPr>
      <w:r w:rsidRPr="00E72188">
        <w:rPr>
          <w:b/>
          <w:sz w:val="22"/>
          <w:szCs w:val="22"/>
          <w:lang w:val="pt-BR"/>
        </w:rPr>
        <w:t>DISCIPLINA I</w:t>
      </w:r>
      <w:r w:rsidR="00E3375D">
        <w:rPr>
          <w:b/>
          <w:sz w:val="22"/>
          <w:szCs w:val="22"/>
          <w:lang w:val="pt-BR"/>
        </w:rPr>
        <w:t>S201</w:t>
      </w:r>
      <w:r w:rsidRPr="00E72188">
        <w:rPr>
          <w:b/>
          <w:sz w:val="22"/>
          <w:szCs w:val="22"/>
          <w:lang w:val="pt-BR"/>
        </w:rPr>
        <w:t xml:space="preserve">: </w:t>
      </w:r>
      <w:r w:rsidRPr="00E72188">
        <w:rPr>
          <w:b/>
          <w:sz w:val="22"/>
          <w:szCs w:val="20"/>
          <w:lang w:val="pt-BR"/>
        </w:rPr>
        <w:t>INTRODUÇÃO À TEORIA ECONÔMICA</w:t>
      </w:r>
    </w:p>
    <w:p w14:paraId="235027E4" w14:textId="77777777" w:rsidR="001844C4" w:rsidRPr="00E72188" w:rsidRDefault="001844C4" w:rsidP="001844C4">
      <w:pPr>
        <w:spacing w:before="120" w:after="120" w:line="360" w:lineRule="auto"/>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5170D80" w14:textId="77777777" w:rsidR="001844C4" w:rsidRPr="00E72188" w:rsidRDefault="001844C4" w:rsidP="001844C4">
      <w:pPr>
        <w:spacing w:before="120" w:after="120" w:line="360" w:lineRule="auto"/>
        <w:jc w:val="both"/>
        <w:rPr>
          <w:lang w:val="pt-BR"/>
        </w:rPr>
      </w:pPr>
      <w:r w:rsidRPr="00E72188">
        <w:rPr>
          <w:b/>
          <w:lang w:val="pt-BR"/>
        </w:rPr>
        <w:lastRenderedPageBreak/>
        <w:t>Carga Horária:</w:t>
      </w:r>
      <w:r w:rsidRPr="00E72188">
        <w:rPr>
          <w:lang w:val="pt-BR"/>
        </w:rPr>
        <w:t xml:space="preserve"> 60 horas</w:t>
      </w:r>
    </w:p>
    <w:p w14:paraId="706DBFC3" w14:textId="77777777" w:rsidR="001844C4" w:rsidRPr="00E72188" w:rsidRDefault="001844C4" w:rsidP="001844C4">
      <w:pPr>
        <w:spacing w:line="360" w:lineRule="auto"/>
        <w:jc w:val="both"/>
        <w:rPr>
          <w:b/>
          <w:sz w:val="22"/>
          <w:szCs w:val="22"/>
          <w:lang w:val="pt-BR"/>
        </w:rPr>
      </w:pPr>
      <w:r w:rsidRPr="00E72188">
        <w:rPr>
          <w:b/>
          <w:lang w:val="pt-BR"/>
        </w:rPr>
        <w:t>Ementa:</w:t>
      </w:r>
      <w:r w:rsidRPr="00E72188">
        <w:rPr>
          <w:lang w:val="pt-BR"/>
        </w:rPr>
        <w:t xml:space="preserve"> Introdução à contabilidade social: medidas de produto agregado, renda agregada e despesa agregada. Introdução ao modelo de determinação da renda em uma economia. Conceito e funções da moeda. Introdução ao setor externo: taxa de câmbio e balanço de pagamentos. Fundamentos teóricos da microeconomia; sistemas econômicos; mercado</w:t>
      </w:r>
      <w:proofErr w:type="gramStart"/>
      <w:r w:rsidRPr="00E72188">
        <w:rPr>
          <w:lang w:val="pt-BR"/>
        </w:rPr>
        <w:t>, demanda</w:t>
      </w:r>
      <w:proofErr w:type="gramEnd"/>
      <w:r w:rsidRPr="00E72188">
        <w:rPr>
          <w:lang w:val="pt-BR"/>
        </w:rPr>
        <w:t xml:space="preserve"> e oferta (individual, de mercado, curvas, posição da curva e elasticidades); equilíbrio e mudança do equilíbrio; estruturas de mercado, papel do governo.</w:t>
      </w:r>
    </w:p>
    <w:p w14:paraId="0AE0E58F" w14:textId="77777777" w:rsidR="00F12B03" w:rsidRDefault="00F12B03" w:rsidP="00985AB7">
      <w:pPr>
        <w:pStyle w:val="Ttulo2"/>
        <w:spacing w:after="0" w:line="360" w:lineRule="auto"/>
        <w:rPr>
          <w:lang w:val="pt-BR"/>
        </w:rPr>
      </w:pPr>
      <w:bookmarkStart w:id="43" w:name="_Toc472951392"/>
      <w:bookmarkStart w:id="44" w:name="_Toc472978333"/>
      <w:bookmarkStart w:id="45" w:name="_Toc488652539"/>
      <w:r>
        <w:rPr>
          <w:lang w:val="pt-BR"/>
        </w:rPr>
        <w:t>Conteúdos de Formação Histórica (mínimo de 10% da carga horária total)</w:t>
      </w:r>
      <w:bookmarkEnd w:id="43"/>
      <w:bookmarkEnd w:id="44"/>
      <w:bookmarkEnd w:id="45"/>
    </w:p>
    <w:p w14:paraId="70D345E9" w14:textId="77777777" w:rsidR="00FF5605" w:rsidRDefault="00FF5605" w:rsidP="00FF5605">
      <w:pPr>
        <w:spacing w:after="0" w:line="360" w:lineRule="auto"/>
        <w:ind w:firstLine="709"/>
        <w:jc w:val="both"/>
        <w:rPr>
          <w:lang w:val="pt-BR"/>
        </w:rPr>
      </w:pPr>
    </w:p>
    <w:p w14:paraId="742DE6DD" w14:textId="77777777" w:rsidR="00F12B03" w:rsidRPr="00E72188" w:rsidRDefault="00F12B03" w:rsidP="00FF5605">
      <w:pPr>
        <w:spacing w:after="0" w:line="360" w:lineRule="auto"/>
        <w:ind w:firstLine="709"/>
        <w:jc w:val="both"/>
        <w:rPr>
          <w:lang w:val="pt-BR"/>
        </w:rPr>
      </w:pPr>
      <w:r w:rsidRPr="00E72188">
        <w:rPr>
          <w:lang w:val="pt-BR"/>
        </w:rPr>
        <w:t xml:space="preserve">São </w:t>
      </w:r>
      <w:proofErr w:type="spellStart"/>
      <w:r w:rsidRPr="00E72188">
        <w:rPr>
          <w:lang w:val="pt-BR"/>
        </w:rPr>
        <w:t>conteúdosde</w:t>
      </w:r>
      <w:proofErr w:type="spellEnd"/>
      <w:proofErr w:type="gramStart"/>
      <w:r w:rsidRPr="00E72188">
        <w:rPr>
          <w:lang w:val="pt-BR"/>
        </w:rPr>
        <w:t xml:space="preserve">  </w:t>
      </w:r>
      <w:proofErr w:type="gramEnd"/>
      <w:r w:rsidRPr="00E72188">
        <w:rPr>
          <w:lang w:val="pt-BR"/>
        </w:rPr>
        <w:t>Formação  Histórica as disciplinas “que possibilitem  ao  aluno  construir   uma  base cultural   indispensável   à   expressão   de   um   posicionamento   reflexivo,   crítico   e   comparativo, englobando   a   história   do   pensamento   econômico,   a   história   econômica   geral,   a   formação econômica do Brasil e a economia brasileira contemporânea” (RES n</w:t>
      </w:r>
      <w:r w:rsidRPr="00E72188">
        <w:rPr>
          <w:vertAlign w:val="superscript"/>
          <w:lang w:val="pt-BR"/>
        </w:rPr>
        <w:t>o</w:t>
      </w:r>
      <w:r w:rsidRPr="00E72188">
        <w:rPr>
          <w:lang w:val="pt-BR"/>
        </w:rPr>
        <w:t xml:space="preserve"> 4, de 13/07/2007, art. 5, inciso III).</w:t>
      </w:r>
    </w:p>
    <w:p w14:paraId="1FFEA9CB" w14:textId="77777777" w:rsidR="00F12B03" w:rsidRPr="00E72188" w:rsidRDefault="00F12B03" w:rsidP="00985AB7">
      <w:pPr>
        <w:spacing w:after="0" w:line="360" w:lineRule="auto"/>
        <w:jc w:val="both"/>
        <w:rPr>
          <w:lang w:val="pt-BR"/>
        </w:rPr>
      </w:pPr>
      <w:r w:rsidRPr="00E72188">
        <w:rPr>
          <w:lang w:val="pt-BR"/>
        </w:rPr>
        <w:tab/>
        <w:t xml:space="preserve">As disciplinas de formação históricas estão elencadas no Quadro </w:t>
      </w:r>
      <w:proofErr w:type="gramStart"/>
      <w:r w:rsidR="005836F0" w:rsidRPr="00E72188">
        <w:rPr>
          <w:lang w:val="pt-BR"/>
        </w:rPr>
        <w:t>6</w:t>
      </w:r>
      <w:proofErr w:type="gramEnd"/>
      <w:r w:rsidRPr="00E72188">
        <w:rPr>
          <w:lang w:val="pt-BR"/>
        </w:rPr>
        <w:t>.</w:t>
      </w:r>
    </w:p>
    <w:p w14:paraId="07C48DD1" w14:textId="77777777" w:rsidR="0099659A" w:rsidRPr="00E72188" w:rsidRDefault="0099659A" w:rsidP="0049199D">
      <w:pPr>
        <w:rPr>
          <w:lang w:val="pt-BR"/>
        </w:rPr>
      </w:pPr>
    </w:p>
    <w:p w14:paraId="1A813FD4" w14:textId="77777777" w:rsidR="00F12B03" w:rsidRPr="00E72188" w:rsidRDefault="00F12B03" w:rsidP="00985AB7">
      <w:pPr>
        <w:pStyle w:val="Ttulo4"/>
        <w:spacing w:after="0"/>
        <w:jc w:val="center"/>
        <w:rPr>
          <w:b/>
          <w:lang w:val="pt-BR"/>
        </w:rPr>
      </w:pPr>
      <w:r w:rsidRPr="00E72188">
        <w:rPr>
          <w:b/>
          <w:lang w:val="pt-BR"/>
        </w:rPr>
        <w:t xml:space="preserve">Quadro </w:t>
      </w:r>
      <w:proofErr w:type="gramStart"/>
      <w:r w:rsidR="005836F0" w:rsidRPr="00E72188">
        <w:rPr>
          <w:b/>
          <w:lang w:val="pt-BR"/>
        </w:rPr>
        <w:t>6</w:t>
      </w:r>
      <w:proofErr w:type="gramEnd"/>
      <w:r w:rsidRPr="00E72188">
        <w:rPr>
          <w:b/>
          <w:lang w:val="pt-BR"/>
        </w:rPr>
        <w:t xml:space="preserve"> - Formação Histórica – mínimo de 10% da carga horária total mínima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567"/>
        <w:gridCol w:w="1023"/>
        <w:gridCol w:w="925"/>
        <w:gridCol w:w="938"/>
      </w:tblGrid>
      <w:tr w:rsidR="00F12B03" w14:paraId="2D75EA65" w14:textId="77777777" w:rsidTr="00B826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A64A1" w14:textId="77777777" w:rsidR="00F12B03" w:rsidRDefault="00F12B03" w:rsidP="000B0CFA">
            <w:pPr>
              <w:widowControl w:val="0"/>
              <w:spacing w:after="0"/>
              <w:jc w:val="center"/>
              <w:rPr>
                <w:b/>
                <w:sz w:val="22"/>
                <w:szCs w:val="22"/>
              </w:rPr>
            </w:pPr>
            <w:proofErr w:type="spellStart"/>
            <w:r>
              <w:rPr>
                <w:b/>
                <w:sz w:val="22"/>
                <w:szCs w:val="22"/>
              </w:rPr>
              <w:t>Código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372AB" w14:textId="77777777" w:rsidR="00F12B03" w:rsidRDefault="00F12B03" w:rsidP="000B0CFA">
            <w:pPr>
              <w:widowControl w:val="0"/>
              <w:spacing w:after="0"/>
              <w:jc w:val="center"/>
              <w:rPr>
                <w:b/>
                <w:sz w:val="22"/>
                <w:szCs w:val="22"/>
              </w:rPr>
            </w:pPr>
            <w:proofErr w:type="spellStart"/>
            <w:r>
              <w:rPr>
                <w:b/>
                <w:sz w:val="22"/>
                <w:szCs w:val="22"/>
              </w:rPr>
              <w:t>FormaçãoHistórica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2DF77" w14:textId="77777777" w:rsidR="00F12B03" w:rsidRDefault="00F12B03" w:rsidP="000B0CFA">
            <w:pPr>
              <w:widowControl w:val="0"/>
              <w:spacing w:after="0"/>
              <w:jc w:val="center"/>
              <w:rPr>
                <w:b/>
                <w:sz w:val="22"/>
                <w:szCs w:val="22"/>
              </w:rPr>
            </w:pPr>
            <w:proofErr w:type="spellStart"/>
            <w:r>
              <w:rPr>
                <w:b/>
                <w:sz w:val="22"/>
                <w:szCs w:val="22"/>
              </w:rPr>
              <w:t>Créditos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3ADCC" w14:textId="77777777" w:rsidR="00F12B03" w:rsidRDefault="00F12B03" w:rsidP="000B0CFA">
            <w:pPr>
              <w:widowControl w:val="0"/>
              <w:spacing w:after="0"/>
              <w:jc w:val="center"/>
              <w:rPr>
                <w:b/>
                <w:sz w:val="22"/>
                <w:szCs w:val="22"/>
              </w:rPr>
            </w:pPr>
            <w:proofErr w:type="spellStart"/>
            <w:r>
              <w:rPr>
                <w:b/>
                <w:sz w:val="22"/>
                <w:szCs w:val="22"/>
              </w:rPr>
              <w:t>Carga</w:t>
            </w:r>
            <w:proofErr w:type="spellEnd"/>
          </w:p>
          <w:p w14:paraId="416F5595" w14:textId="77777777" w:rsidR="00F12B03" w:rsidRDefault="00F12B03" w:rsidP="000B0CFA">
            <w:pPr>
              <w:widowControl w:val="0"/>
              <w:spacing w:after="0"/>
              <w:jc w:val="center"/>
              <w:rPr>
                <w:b/>
                <w:sz w:val="22"/>
                <w:szCs w:val="22"/>
              </w:rPr>
            </w:pPr>
            <w:proofErr w:type="spellStart"/>
            <w:r>
              <w:rPr>
                <w:b/>
                <w:sz w:val="22"/>
                <w:szCs w:val="22"/>
              </w:rPr>
              <w:t>horária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3133D" w14:textId="77777777" w:rsidR="00F12B03" w:rsidRDefault="00F12B03" w:rsidP="000B0CFA">
            <w:pPr>
              <w:widowControl w:val="0"/>
              <w:spacing w:after="0"/>
              <w:jc w:val="center"/>
              <w:rPr>
                <w:b/>
                <w:sz w:val="22"/>
                <w:szCs w:val="22"/>
              </w:rPr>
            </w:pPr>
            <w:r>
              <w:rPr>
                <w:b/>
                <w:sz w:val="22"/>
                <w:szCs w:val="22"/>
              </w:rPr>
              <w:t>%Total</w:t>
            </w:r>
          </w:p>
        </w:tc>
      </w:tr>
      <w:tr w:rsidR="000B0CFA" w14:paraId="7D3C7BDD" w14:textId="77777777" w:rsidTr="00B826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DF95D" w14:textId="77777777" w:rsidR="000B0CFA" w:rsidRDefault="000B0CFA" w:rsidP="000B0CFA">
            <w:pPr>
              <w:widowControl w:val="0"/>
              <w:spacing w:after="0"/>
              <w:jc w:val="center"/>
              <w:rPr>
                <w:sz w:val="20"/>
                <w:szCs w:val="20"/>
              </w:rPr>
            </w:pPr>
            <w:r>
              <w:rPr>
                <w:sz w:val="20"/>
                <w:szCs w:val="20"/>
              </w:rPr>
              <w:t>TH502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42200" w14:textId="77777777" w:rsidR="000B0CFA" w:rsidRDefault="000B0CFA" w:rsidP="000B0CFA">
            <w:pPr>
              <w:widowControl w:val="0"/>
              <w:spacing w:after="0"/>
              <w:rPr>
                <w:sz w:val="20"/>
                <w:szCs w:val="20"/>
              </w:rPr>
            </w:pPr>
            <w:r>
              <w:rPr>
                <w:sz w:val="20"/>
                <w:szCs w:val="20"/>
              </w:rPr>
              <w:t>HISTÓRIA ECONÔMICA GERAL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94334" w14:textId="77777777" w:rsidR="000B0CFA" w:rsidRDefault="000B0CFA" w:rsidP="000B0CFA">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3D644" w14:textId="77777777" w:rsidR="000B0CFA" w:rsidRDefault="000B0CFA" w:rsidP="000B0CFA">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FC746" w14:textId="77777777" w:rsidR="000B0CFA" w:rsidRDefault="000B0CFA" w:rsidP="000B0CFA">
            <w:pPr>
              <w:spacing w:after="0"/>
              <w:jc w:val="center"/>
            </w:pPr>
            <w:r w:rsidRPr="008343C9">
              <w:rPr>
                <w:sz w:val="20"/>
                <w:szCs w:val="20"/>
              </w:rPr>
              <w:t>2%</w:t>
            </w:r>
          </w:p>
        </w:tc>
      </w:tr>
      <w:tr w:rsidR="000B0CFA" w14:paraId="10B5AD83" w14:textId="77777777" w:rsidTr="000A3E7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8D505" w14:textId="77777777" w:rsidR="000B0CFA" w:rsidRDefault="000B0CFA" w:rsidP="000B0CFA">
            <w:pPr>
              <w:spacing w:after="0"/>
              <w:jc w:val="center"/>
            </w:pPr>
            <w:r>
              <w:rPr>
                <w:sz w:val="20"/>
                <w:szCs w:val="20"/>
              </w:rPr>
              <w:t>IS220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0E920" w14:textId="77777777" w:rsidR="000B0CFA" w:rsidRDefault="000B0CFA" w:rsidP="000B0CFA">
            <w:pPr>
              <w:widowControl w:val="0"/>
              <w:spacing w:after="0"/>
              <w:rPr>
                <w:sz w:val="20"/>
                <w:szCs w:val="20"/>
              </w:rPr>
            </w:pPr>
            <w:r>
              <w:rPr>
                <w:sz w:val="20"/>
                <w:szCs w:val="20"/>
              </w:rPr>
              <w:t>HISTÓRIA DO PENSAMENTO ECONÔMICO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C2EF7" w14:textId="77777777" w:rsidR="000B0CFA" w:rsidRDefault="000B0CFA" w:rsidP="000B0CFA">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62985E" w14:textId="77777777" w:rsidR="000B0CFA" w:rsidRDefault="000B0CFA" w:rsidP="000B0CFA">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7C116E" w14:textId="77777777" w:rsidR="000B0CFA" w:rsidRDefault="000B0CFA" w:rsidP="000B0CFA">
            <w:pPr>
              <w:spacing w:after="0"/>
              <w:jc w:val="center"/>
            </w:pPr>
            <w:r w:rsidRPr="008343C9">
              <w:rPr>
                <w:sz w:val="20"/>
                <w:szCs w:val="20"/>
              </w:rPr>
              <w:t>2%</w:t>
            </w:r>
          </w:p>
        </w:tc>
      </w:tr>
      <w:tr w:rsidR="000B0CFA" w14:paraId="13ACF18C" w14:textId="77777777" w:rsidTr="000A3E7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E3A81" w14:textId="77777777" w:rsidR="000B0CFA" w:rsidRDefault="000B0CFA" w:rsidP="000B0CFA">
            <w:pPr>
              <w:spacing w:after="0"/>
              <w:jc w:val="center"/>
            </w:pPr>
            <w:r>
              <w:rPr>
                <w:sz w:val="20"/>
                <w:szCs w:val="20"/>
              </w:rPr>
              <w:t>IS219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73E62" w14:textId="77777777" w:rsidR="000B0CFA" w:rsidRPr="00E72188" w:rsidRDefault="000B0CFA" w:rsidP="000B0CFA">
            <w:pPr>
              <w:widowControl w:val="0"/>
              <w:spacing w:after="0"/>
              <w:rPr>
                <w:sz w:val="20"/>
                <w:szCs w:val="20"/>
                <w:lang w:val="pt-BR"/>
              </w:rPr>
            </w:pPr>
            <w:r w:rsidRPr="00E72188">
              <w:rPr>
                <w:sz w:val="20"/>
                <w:szCs w:val="20"/>
                <w:lang w:val="pt-BR"/>
              </w:rPr>
              <w:t xml:space="preserve">FORMAÇÃO ECONÔMICA E ADMINISTRATIVA </w:t>
            </w:r>
          </w:p>
          <w:p w14:paraId="2910EF13" w14:textId="77777777" w:rsidR="000B0CFA" w:rsidRPr="00E72188" w:rsidRDefault="000B0CFA" w:rsidP="000B0CFA">
            <w:pPr>
              <w:widowControl w:val="0"/>
              <w:spacing w:after="0"/>
              <w:rPr>
                <w:sz w:val="20"/>
                <w:szCs w:val="20"/>
                <w:lang w:val="pt-BR"/>
              </w:rPr>
            </w:pPr>
            <w:r w:rsidRPr="00E72188">
              <w:rPr>
                <w:sz w:val="20"/>
                <w:szCs w:val="20"/>
                <w:lang w:val="pt-BR"/>
              </w:rPr>
              <w:t>DO BRASIL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B06B98" w14:textId="77777777" w:rsidR="000B0CFA" w:rsidRDefault="000B0CFA" w:rsidP="000B0CFA">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C68D4" w14:textId="77777777" w:rsidR="000B0CFA" w:rsidRDefault="000B0CFA" w:rsidP="000B0CFA">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E7936" w14:textId="77777777" w:rsidR="000B0CFA" w:rsidRDefault="000B0CFA" w:rsidP="000B0CFA">
            <w:pPr>
              <w:spacing w:after="0"/>
              <w:jc w:val="center"/>
            </w:pPr>
            <w:r w:rsidRPr="008343C9">
              <w:rPr>
                <w:sz w:val="20"/>
                <w:szCs w:val="20"/>
              </w:rPr>
              <w:t>2%</w:t>
            </w:r>
          </w:p>
        </w:tc>
      </w:tr>
      <w:tr w:rsidR="000B0CFA" w14:paraId="00BB93D9" w14:textId="77777777" w:rsidTr="000A3E7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B551C" w14:textId="77777777" w:rsidR="000B0CFA" w:rsidRDefault="000B0CFA" w:rsidP="000B0CFA">
            <w:pPr>
              <w:spacing w:after="0"/>
              <w:jc w:val="center"/>
            </w:pPr>
            <w:r w:rsidRPr="0005563E">
              <w:rPr>
                <w:sz w:val="20"/>
                <w:szCs w:val="20"/>
              </w:rPr>
              <w:t>IH</w:t>
            </w:r>
            <w:r>
              <w:rPr>
                <w:sz w:val="20"/>
                <w:szCs w:val="20"/>
              </w:rPr>
              <w:t>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CF76C" w14:textId="77777777" w:rsidR="000B0CFA" w:rsidRDefault="000B0CFA" w:rsidP="000B0CFA">
            <w:pPr>
              <w:widowControl w:val="0"/>
              <w:spacing w:after="0"/>
              <w:rPr>
                <w:sz w:val="20"/>
                <w:szCs w:val="20"/>
              </w:rPr>
            </w:pPr>
            <w:r>
              <w:rPr>
                <w:sz w:val="20"/>
                <w:szCs w:val="20"/>
              </w:rPr>
              <w:t>ECONOMIA BRASILEIRA 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CEBF0" w14:textId="77777777" w:rsidR="000B0CFA" w:rsidRDefault="000B0CFA" w:rsidP="000B0CFA">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A419C7" w14:textId="77777777" w:rsidR="000B0CFA" w:rsidRDefault="000B0CFA" w:rsidP="000B0CFA">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D94A0" w14:textId="77777777" w:rsidR="000B0CFA" w:rsidRDefault="000B0CFA" w:rsidP="000B0CFA">
            <w:pPr>
              <w:spacing w:after="0"/>
              <w:jc w:val="center"/>
            </w:pPr>
            <w:r w:rsidRPr="008343C9">
              <w:rPr>
                <w:sz w:val="20"/>
                <w:szCs w:val="20"/>
              </w:rPr>
              <w:t>2%</w:t>
            </w:r>
          </w:p>
        </w:tc>
      </w:tr>
      <w:tr w:rsidR="000B0CFA" w14:paraId="54A409D3" w14:textId="77777777" w:rsidTr="000A3E7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39784" w14:textId="77777777" w:rsidR="000B0CFA" w:rsidRDefault="000B0CFA" w:rsidP="000B0CFA">
            <w:pPr>
              <w:spacing w:after="0"/>
              <w:jc w:val="center"/>
            </w:pPr>
            <w:r w:rsidRPr="0005563E">
              <w:rPr>
                <w:sz w:val="20"/>
                <w:szCs w:val="20"/>
              </w:rPr>
              <w:t>IH</w:t>
            </w:r>
            <w:r>
              <w:rPr>
                <w:sz w:val="20"/>
                <w:szCs w:val="20"/>
              </w:rPr>
              <w:t>291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878D2" w14:textId="77777777" w:rsidR="000B0CFA" w:rsidRDefault="000B0CFA" w:rsidP="000B0CFA">
            <w:pPr>
              <w:widowControl w:val="0"/>
              <w:spacing w:after="0"/>
              <w:rPr>
                <w:sz w:val="20"/>
                <w:szCs w:val="20"/>
              </w:rPr>
            </w:pPr>
            <w:r>
              <w:rPr>
                <w:sz w:val="20"/>
                <w:szCs w:val="20"/>
              </w:rPr>
              <w:t>ECONOMIA BRASILEIRA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FFBBD" w14:textId="77777777" w:rsidR="000B0CFA" w:rsidRDefault="000B0CFA" w:rsidP="000B0CFA">
            <w:pPr>
              <w:widowControl w:val="0"/>
              <w:spacing w:after="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9476B" w14:textId="77777777" w:rsidR="000B0CFA" w:rsidRDefault="000B0CFA" w:rsidP="000B0CFA">
            <w:pPr>
              <w:widowControl w:val="0"/>
              <w:spacing w:after="0"/>
              <w:jc w:val="center"/>
              <w:rPr>
                <w:sz w:val="20"/>
                <w:szCs w:val="20"/>
              </w:rPr>
            </w:pPr>
            <w:r>
              <w:rPr>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5B1D5" w14:textId="77777777" w:rsidR="000B0CFA" w:rsidRDefault="000B0CFA" w:rsidP="000B0CFA">
            <w:pPr>
              <w:spacing w:after="0"/>
              <w:jc w:val="center"/>
            </w:pPr>
            <w:r w:rsidRPr="008343C9">
              <w:rPr>
                <w:sz w:val="20"/>
                <w:szCs w:val="20"/>
              </w:rPr>
              <w:t>2%</w:t>
            </w:r>
          </w:p>
        </w:tc>
      </w:tr>
      <w:tr w:rsidR="00F12B03" w:rsidRPr="00FF053B" w14:paraId="7CAA3E90" w14:textId="77777777" w:rsidTr="00B826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19CE80" w14:textId="77777777" w:rsidR="00F12B03" w:rsidRPr="00FF053B" w:rsidRDefault="00F12B03" w:rsidP="000B0CFA">
            <w:pPr>
              <w:widowControl w:val="0"/>
              <w:spacing w:after="0"/>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3DF16" w14:textId="77777777" w:rsidR="00F12B03" w:rsidRPr="00FF053B" w:rsidRDefault="00F12B03" w:rsidP="000B0CFA">
            <w:pPr>
              <w:widowControl w:val="0"/>
              <w:spacing w:after="0"/>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23FFC" w14:textId="77777777" w:rsidR="00F12B03" w:rsidRPr="00FF053B" w:rsidRDefault="00F12B03" w:rsidP="000B0CFA">
            <w:pPr>
              <w:widowControl w:val="0"/>
              <w:spacing w:after="0"/>
              <w:jc w:val="center"/>
              <w:rPr>
                <w:b/>
                <w:sz w:val="20"/>
                <w:szCs w:val="20"/>
              </w:rPr>
            </w:pPr>
            <w:r w:rsidRPr="00FF053B">
              <w:rPr>
                <w:b/>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7D16" w14:textId="77777777" w:rsidR="00F12B03" w:rsidRPr="00FF053B" w:rsidRDefault="00F12B03" w:rsidP="000B0CFA">
            <w:pPr>
              <w:widowControl w:val="0"/>
              <w:spacing w:after="0"/>
              <w:jc w:val="center"/>
              <w:rPr>
                <w:b/>
                <w:sz w:val="20"/>
                <w:szCs w:val="20"/>
              </w:rPr>
            </w:pPr>
            <w:r w:rsidRPr="00FF053B">
              <w:rPr>
                <w:b/>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4AD54" w14:textId="77777777" w:rsidR="00F12B03" w:rsidRPr="00FF053B" w:rsidRDefault="00F12B03" w:rsidP="000B0CFA">
            <w:pPr>
              <w:widowControl w:val="0"/>
              <w:spacing w:after="0"/>
              <w:jc w:val="center"/>
              <w:rPr>
                <w:b/>
                <w:sz w:val="20"/>
                <w:szCs w:val="20"/>
              </w:rPr>
            </w:pPr>
            <w:r w:rsidRPr="00FF053B">
              <w:rPr>
                <w:b/>
                <w:sz w:val="20"/>
                <w:szCs w:val="20"/>
              </w:rPr>
              <w:t>10%</w:t>
            </w:r>
          </w:p>
        </w:tc>
      </w:tr>
    </w:tbl>
    <w:p w14:paraId="2A2F0C5B" w14:textId="0CF4829A" w:rsidR="00F12B03" w:rsidRPr="00587D2E" w:rsidRDefault="0084656D" w:rsidP="00985AB7">
      <w:pPr>
        <w:spacing w:after="0"/>
        <w:jc w:val="center"/>
        <w:rPr>
          <w:sz w:val="20"/>
          <w:lang w:val="pt-BR"/>
        </w:rPr>
      </w:pPr>
      <w:r w:rsidRPr="00587D2E">
        <w:rPr>
          <w:sz w:val="20"/>
          <w:lang w:val="pt-BR"/>
        </w:rPr>
        <w:t>Fonte: Os</w:t>
      </w:r>
      <w:r w:rsidR="00F93702">
        <w:rPr>
          <w:sz w:val="20"/>
          <w:lang w:val="pt-BR"/>
        </w:rPr>
        <w:t xml:space="preserve"> </w:t>
      </w:r>
      <w:r w:rsidRPr="00587D2E">
        <w:rPr>
          <w:sz w:val="20"/>
          <w:lang w:val="pt-BR"/>
        </w:rPr>
        <w:t>autores (2017)</w:t>
      </w:r>
    </w:p>
    <w:p w14:paraId="69F9C437" w14:textId="77777777" w:rsidR="0084656D" w:rsidRPr="00587D2E" w:rsidRDefault="0084656D" w:rsidP="00985AB7">
      <w:pPr>
        <w:spacing w:after="0"/>
        <w:jc w:val="center"/>
        <w:rPr>
          <w:sz w:val="20"/>
          <w:lang w:val="pt-BR"/>
        </w:rPr>
      </w:pPr>
    </w:p>
    <w:p w14:paraId="2DE964EC" w14:textId="07975882" w:rsidR="00F12B03" w:rsidRPr="00E72188" w:rsidRDefault="00F12B03" w:rsidP="00985AB7">
      <w:pPr>
        <w:spacing w:after="0" w:line="360" w:lineRule="auto"/>
        <w:ind w:firstLine="709"/>
        <w:jc w:val="both"/>
        <w:rPr>
          <w:lang w:val="pt-BR"/>
        </w:rPr>
      </w:pPr>
      <w:r w:rsidRPr="00E72188">
        <w:rPr>
          <w:lang w:val="pt-BR"/>
        </w:rPr>
        <w:t>No âmbito das reuniões do NDE, constatou-se a necessidade de reformular o ementário das disciplinas do curso, neste caso, as disciplinas de formação histórica, oferecidas pelo Departamento de Ciências Econômicas. O NDE do Curso é composto de docentes representantes de todas as áreas de formação, logo, a revisão das ementas ocorreu em sucessivas rodadas de discussão entre esses docentes.</w:t>
      </w:r>
    </w:p>
    <w:p w14:paraId="6DD17DA2" w14:textId="77777777" w:rsidR="00F12B03" w:rsidRPr="00E72188" w:rsidRDefault="00F12B03" w:rsidP="00985AB7">
      <w:pPr>
        <w:spacing w:after="0" w:line="360" w:lineRule="auto"/>
        <w:ind w:firstLine="709"/>
        <w:jc w:val="both"/>
        <w:rPr>
          <w:lang w:val="pt-BR"/>
        </w:rPr>
      </w:pPr>
      <w:r w:rsidRPr="00E72188">
        <w:rPr>
          <w:lang w:val="pt-BR"/>
        </w:rPr>
        <w:t xml:space="preserve">Todas as ementas das disciplinas de formação histórica foram revisadas nos seguintes aspectos: </w:t>
      </w:r>
    </w:p>
    <w:p w14:paraId="18CDB022" w14:textId="77777777" w:rsidR="00F12B03" w:rsidRPr="00E72188" w:rsidRDefault="00F12B03" w:rsidP="00985AB7">
      <w:pPr>
        <w:numPr>
          <w:ilvl w:val="0"/>
          <w:numId w:val="5"/>
        </w:numPr>
        <w:spacing w:after="0" w:line="360" w:lineRule="auto"/>
        <w:jc w:val="both"/>
        <w:rPr>
          <w:lang w:val="pt-BR"/>
        </w:rPr>
      </w:pPr>
      <w:r w:rsidRPr="00E72188">
        <w:rPr>
          <w:lang w:val="pt-BR"/>
        </w:rPr>
        <w:lastRenderedPageBreak/>
        <w:t xml:space="preserve">Ementas foram atualizadas seguindo as diretrizes da ANGE, do MEC e observando o ementário de cursos </w:t>
      </w:r>
      <w:proofErr w:type="spellStart"/>
      <w:r w:rsidRPr="00E72188">
        <w:rPr>
          <w:lang w:val="pt-BR"/>
        </w:rPr>
        <w:t>tradicionas</w:t>
      </w:r>
      <w:proofErr w:type="spellEnd"/>
      <w:r w:rsidRPr="00E72188">
        <w:rPr>
          <w:lang w:val="pt-BR"/>
        </w:rPr>
        <w:t xml:space="preserve"> de Ciências Econômicas de IFES brasileiras;</w:t>
      </w:r>
    </w:p>
    <w:p w14:paraId="25EABAA1" w14:textId="77777777" w:rsidR="00F12B03" w:rsidRPr="00E72188" w:rsidRDefault="00F12B03" w:rsidP="00985AB7">
      <w:pPr>
        <w:numPr>
          <w:ilvl w:val="0"/>
          <w:numId w:val="5"/>
        </w:numPr>
        <w:spacing w:after="0" w:line="360" w:lineRule="auto"/>
        <w:jc w:val="both"/>
        <w:rPr>
          <w:lang w:val="pt-BR"/>
        </w:rPr>
      </w:pPr>
      <w:r w:rsidRPr="00E72188">
        <w:rPr>
          <w:lang w:val="pt-BR"/>
        </w:rPr>
        <w:t>Da mesma forma, o objetivo de cada disciplina.</w:t>
      </w:r>
    </w:p>
    <w:p w14:paraId="390687C2" w14:textId="77777777" w:rsidR="00305141" w:rsidRPr="00E72188" w:rsidRDefault="00F12B03" w:rsidP="00985AB7">
      <w:pPr>
        <w:numPr>
          <w:ilvl w:val="0"/>
          <w:numId w:val="5"/>
        </w:numPr>
        <w:spacing w:after="0" w:line="360" w:lineRule="auto"/>
        <w:jc w:val="both"/>
        <w:rPr>
          <w:lang w:val="pt-BR"/>
        </w:rPr>
      </w:pPr>
      <w:r w:rsidRPr="00E72188">
        <w:rPr>
          <w:lang w:val="pt-BR"/>
        </w:rPr>
        <w:t>Logo, todas as disciplinas possuem ementa, objetivo, conteúdo programático e referências bibliográficas.</w:t>
      </w:r>
    </w:p>
    <w:p w14:paraId="4A92EC13" w14:textId="77777777" w:rsidR="00F12B03" w:rsidRPr="00E72188" w:rsidRDefault="00305141" w:rsidP="00305141">
      <w:pPr>
        <w:pStyle w:val="Ttulo2"/>
        <w:rPr>
          <w:lang w:val="pt-BR"/>
        </w:rPr>
      </w:pPr>
      <w:bookmarkStart w:id="46" w:name="_Toc488652540"/>
      <w:r w:rsidRPr="00E72188">
        <w:rPr>
          <w:lang w:val="pt-BR"/>
        </w:rPr>
        <w:t>E</w:t>
      </w:r>
      <w:r w:rsidR="00F12B03" w:rsidRPr="00E72188">
        <w:rPr>
          <w:lang w:val="pt-BR"/>
        </w:rPr>
        <w:t>mentário</w:t>
      </w:r>
      <w:bookmarkEnd w:id="46"/>
    </w:p>
    <w:p w14:paraId="01778380" w14:textId="77777777" w:rsidR="00661B90" w:rsidRPr="00E72188" w:rsidRDefault="00661B90" w:rsidP="00661B90">
      <w:pPr>
        <w:spacing w:before="100" w:beforeAutospacing="1" w:after="100" w:afterAutospacing="1"/>
        <w:rPr>
          <w:b/>
          <w:sz w:val="22"/>
          <w:szCs w:val="22"/>
          <w:lang w:val="pt-BR"/>
        </w:rPr>
      </w:pPr>
      <w:r w:rsidRPr="00E72188">
        <w:rPr>
          <w:b/>
          <w:sz w:val="22"/>
          <w:szCs w:val="22"/>
          <w:lang w:val="pt-BR"/>
        </w:rPr>
        <w:t xml:space="preserve">DISCIPLINA </w:t>
      </w:r>
      <w:r w:rsidR="000A3E76" w:rsidRPr="00E72188">
        <w:rPr>
          <w:b/>
          <w:sz w:val="22"/>
          <w:szCs w:val="22"/>
          <w:lang w:val="pt-BR"/>
        </w:rPr>
        <w:t>TH 502</w:t>
      </w:r>
      <w:r w:rsidRPr="00E72188">
        <w:rPr>
          <w:b/>
          <w:sz w:val="22"/>
          <w:szCs w:val="22"/>
          <w:lang w:val="pt-BR"/>
        </w:rPr>
        <w:t xml:space="preserve">: </w:t>
      </w:r>
      <w:r w:rsidR="000A3E76" w:rsidRPr="00E72188">
        <w:rPr>
          <w:b/>
          <w:sz w:val="22"/>
          <w:szCs w:val="22"/>
          <w:lang w:val="pt-BR"/>
        </w:rPr>
        <w:t>HISTÓRIA ECONÔMICA GERAL</w:t>
      </w:r>
    </w:p>
    <w:p w14:paraId="60FC7CDF" w14:textId="77777777" w:rsidR="00661B90" w:rsidRPr="00E72188" w:rsidRDefault="00661B90" w:rsidP="00D22E95">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14F59C5" w14:textId="77777777" w:rsidR="00661B90" w:rsidRPr="00E72188" w:rsidRDefault="00661B90" w:rsidP="00D22E95">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C33A8F0" w14:textId="77777777" w:rsidR="00D22E95" w:rsidRPr="00E72188" w:rsidRDefault="00661B90" w:rsidP="00D22E95">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00D22E95" w:rsidRPr="00E72188">
        <w:rPr>
          <w:lang w:val="pt-BR"/>
        </w:rPr>
        <w:t>Problemas</w:t>
      </w:r>
      <w:proofErr w:type="spellEnd"/>
      <w:r w:rsidR="00D22E95" w:rsidRPr="00E72188">
        <w:rPr>
          <w:lang w:val="pt-BR"/>
        </w:rPr>
        <w:t xml:space="preserve"> e métodos da história econômica. Feudalismo tardio e capital mercantil: a época da revolução dos </w:t>
      </w:r>
      <w:proofErr w:type="spellStart"/>
      <w:proofErr w:type="gramStart"/>
      <w:r w:rsidR="00D22E95" w:rsidRPr="00E72188">
        <w:rPr>
          <w:lang w:val="pt-BR"/>
        </w:rPr>
        <w:t>preços;</w:t>
      </w:r>
      <w:proofErr w:type="gramEnd"/>
      <w:r w:rsidR="00D22E95" w:rsidRPr="00E72188">
        <w:rPr>
          <w:lang w:val="pt-BR"/>
        </w:rPr>
        <w:t>a</w:t>
      </w:r>
      <w:proofErr w:type="spellEnd"/>
      <w:r w:rsidR="00D22E95" w:rsidRPr="00E72188">
        <w:rPr>
          <w:lang w:val="pt-BR"/>
        </w:rPr>
        <w:t xml:space="preserve"> crise do século XVII; história econômica e política: o sentido social da revolução inglesa e a criação de condições plenas para o avanço das forças produtivas capitalistas; a expansão econômica do século XVIII e a afirmação do modo de produção capitalista.</w:t>
      </w:r>
    </w:p>
    <w:p w14:paraId="420F2F5E" w14:textId="77777777" w:rsidR="00F93702" w:rsidRDefault="00F93702" w:rsidP="00D22E95">
      <w:pPr>
        <w:spacing w:before="100" w:beforeAutospacing="1" w:after="100" w:afterAutospacing="1"/>
        <w:rPr>
          <w:b/>
          <w:sz w:val="22"/>
          <w:szCs w:val="22"/>
          <w:lang w:val="pt-BR"/>
        </w:rPr>
      </w:pPr>
    </w:p>
    <w:p w14:paraId="4EC5358A" w14:textId="77777777" w:rsidR="00F93702" w:rsidRDefault="00F93702" w:rsidP="00D22E95">
      <w:pPr>
        <w:spacing w:before="100" w:beforeAutospacing="1" w:after="100" w:afterAutospacing="1"/>
        <w:rPr>
          <w:b/>
          <w:sz w:val="22"/>
          <w:szCs w:val="22"/>
          <w:lang w:val="pt-BR"/>
        </w:rPr>
      </w:pPr>
    </w:p>
    <w:p w14:paraId="14E4FF3E" w14:textId="62AE2B6F" w:rsidR="00D22E95" w:rsidRPr="00E72188" w:rsidRDefault="00D22E95" w:rsidP="00D22E95">
      <w:pPr>
        <w:spacing w:before="100" w:beforeAutospacing="1" w:after="100" w:afterAutospacing="1"/>
        <w:rPr>
          <w:b/>
          <w:sz w:val="22"/>
          <w:szCs w:val="22"/>
          <w:lang w:val="pt-BR"/>
        </w:rPr>
      </w:pPr>
      <w:r w:rsidRPr="00E72188">
        <w:rPr>
          <w:b/>
          <w:sz w:val="22"/>
          <w:szCs w:val="22"/>
          <w:lang w:val="pt-BR"/>
        </w:rPr>
        <w:t>DISCIPLINA I</w:t>
      </w:r>
      <w:r w:rsidR="00D34EC1">
        <w:rPr>
          <w:b/>
          <w:sz w:val="22"/>
          <w:szCs w:val="22"/>
          <w:lang w:val="pt-BR"/>
        </w:rPr>
        <w:t>S220</w:t>
      </w:r>
      <w:r w:rsidRPr="00E72188">
        <w:rPr>
          <w:b/>
          <w:sz w:val="22"/>
          <w:szCs w:val="22"/>
          <w:lang w:val="pt-BR"/>
        </w:rPr>
        <w:t>: HISTÓRIA DO PENSAMENTO ECONÔMICO</w:t>
      </w:r>
    </w:p>
    <w:p w14:paraId="3020B156" w14:textId="77777777" w:rsidR="00D22E95" w:rsidRPr="00E72188" w:rsidRDefault="00D22E95" w:rsidP="00D22E95">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13FF27A" w14:textId="77777777" w:rsidR="00D22E95" w:rsidRPr="00E72188" w:rsidRDefault="00D22E95" w:rsidP="00D22E95">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D46220A" w14:textId="77777777" w:rsidR="00D22E95" w:rsidRPr="00E72188" w:rsidRDefault="00D22E95" w:rsidP="00D22E95">
      <w:pPr>
        <w:spacing w:before="100" w:beforeAutospacing="1" w:after="100" w:afterAutospacing="1" w:line="360" w:lineRule="auto"/>
        <w:jc w:val="both"/>
        <w:rPr>
          <w:lang w:val="pt-BR"/>
        </w:rPr>
      </w:pPr>
      <w:r w:rsidRPr="00E72188">
        <w:rPr>
          <w:b/>
          <w:lang w:val="pt-BR"/>
        </w:rPr>
        <w:t>Ementa:</w:t>
      </w:r>
      <w:r w:rsidRPr="00E72188">
        <w:rPr>
          <w:lang w:val="pt-BR"/>
        </w:rPr>
        <w:t xml:space="preserve"> A Revolução Marginalista e a Escola Neoclássica: as contribuições de </w:t>
      </w:r>
      <w:proofErr w:type="spellStart"/>
      <w:r w:rsidRPr="00E72188">
        <w:rPr>
          <w:lang w:val="pt-BR"/>
        </w:rPr>
        <w:t>Jevons</w:t>
      </w:r>
      <w:proofErr w:type="spellEnd"/>
      <w:r w:rsidRPr="00E72188">
        <w:rPr>
          <w:lang w:val="pt-BR"/>
        </w:rPr>
        <w:t xml:space="preserve">, </w:t>
      </w:r>
      <w:proofErr w:type="spellStart"/>
      <w:r w:rsidRPr="00E72188">
        <w:rPr>
          <w:lang w:val="pt-BR"/>
        </w:rPr>
        <w:t>Menger</w:t>
      </w:r>
      <w:proofErr w:type="spellEnd"/>
      <w:r w:rsidRPr="00E72188">
        <w:rPr>
          <w:lang w:val="pt-BR"/>
        </w:rPr>
        <w:t xml:space="preserve">, </w:t>
      </w:r>
      <w:proofErr w:type="spellStart"/>
      <w:r w:rsidRPr="00E72188">
        <w:rPr>
          <w:lang w:val="pt-BR"/>
        </w:rPr>
        <w:t>Walras</w:t>
      </w:r>
      <w:proofErr w:type="spellEnd"/>
      <w:r w:rsidRPr="00E72188">
        <w:rPr>
          <w:lang w:val="pt-BR"/>
        </w:rPr>
        <w:t xml:space="preserve"> e Marshall. A teoria do Equilíbrio Geral. A contribuição de </w:t>
      </w:r>
      <w:proofErr w:type="spellStart"/>
      <w:r w:rsidRPr="00E72188">
        <w:rPr>
          <w:lang w:val="pt-BR"/>
        </w:rPr>
        <w:t>Schumpeter</w:t>
      </w:r>
      <w:proofErr w:type="spellEnd"/>
      <w:r w:rsidRPr="00E72188">
        <w:rPr>
          <w:lang w:val="pt-BR"/>
        </w:rPr>
        <w:t xml:space="preserve">. Concorrência imperfeita: </w:t>
      </w:r>
      <w:proofErr w:type="spellStart"/>
      <w:r w:rsidRPr="00E72188">
        <w:rPr>
          <w:lang w:val="pt-BR"/>
        </w:rPr>
        <w:t>J.Robinson</w:t>
      </w:r>
      <w:proofErr w:type="spellEnd"/>
      <w:r w:rsidRPr="00E72188">
        <w:rPr>
          <w:lang w:val="pt-BR"/>
        </w:rPr>
        <w:t xml:space="preserve">, </w:t>
      </w:r>
      <w:proofErr w:type="spellStart"/>
      <w:r w:rsidRPr="00E72188">
        <w:rPr>
          <w:lang w:val="pt-BR"/>
        </w:rPr>
        <w:t>Sraffa</w:t>
      </w:r>
      <w:proofErr w:type="spellEnd"/>
      <w:r w:rsidRPr="00E72188">
        <w:rPr>
          <w:lang w:val="pt-BR"/>
        </w:rPr>
        <w:t xml:space="preserve">. Introdução às controvérsias entre as diferentes escolas do pensamento econômico </w:t>
      </w:r>
      <w:proofErr w:type="spellStart"/>
      <w:r w:rsidRPr="00E72188">
        <w:rPr>
          <w:lang w:val="pt-BR"/>
        </w:rPr>
        <w:t>keynesiano</w:t>
      </w:r>
      <w:proofErr w:type="spellEnd"/>
      <w:r w:rsidRPr="00E72188">
        <w:rPr>
          <w:lang w:val="pt-BR"/>
        </w:rPr>
        <w:t xml:space="preserve">, monetarista, novo clássico, novos </w:t>
      </w:r>
      <w:proofErr w:type="spellStart"/>
      <w:r w:rsidRPr="00E72188">
        <w:rPr>
          <w:lang w:val="pt-BR"/>
        </w:rPr>
        <w:t>keynesianos</w:t>
      </w:r>
      <w:proofErr w:type="spellEnd"/>
      <w:r w:rsidRPr="00E72188">
        <w:rPr>
          <w:lang w:val="pt-BR"/>
        </w:rPr>
        <w:t>, pós-</w:t>
      </w:r>
      <w:proofErr w:type="spellStart"/>
      <w:r w:rsidRPr="00E72188">
        <w:rPr>
          <w:lang w:val="pt-BR"/>
        </w:rPr>
        <w:t>keynesianos</w:t>
      </w:r>
      <w:proofErr w:type="spellEnd"/>
      <w:r w:rsidRPr="00E72188">
        <w:rPr>
          <w:lang w:val="pt-BR"/>
        </w:rPr>
        <w:t xml:space="preserve"> e </w:t>
      </w:r>
      <w:proofErr w:type="spellStart"/>
      <w:r w:rsidRPr="00E72188">
        <w:rPr>
          <w:lang w:val="pt-BR"/>
        </w:rPr>
        <w:t>neo-shumpeterianos</w:t>
      </w:r>
      <w:proofErr w:type="spellEnd"/>
      <w:r w:rsidRPr="00E72188">
        <w:rPr>
          <w:lang w:val="pt-BR"/>
        </w:rPr>
        <w:t>.</w:t>
      </w:r>
    </w:p>
    <w:p w14:paraId="4694ACE1" w14:textId="77777777" w:rsidR="00FF30DF" w:rsidRPr="00E72188" w:rsidRDefault="00FF30DF" w:rsidP="00FF30DF">
      <w:pPr>
        <w:widowControl w:val="0"/>
        <w:jc w:val="both"/>
        <w:rPr>
          <w:b/>
          <w:szCs w:val="22"/>
          <w:lang w:val="pt-BR"/>
        </w:rPr>
      </w:pPr>
      <w:r w:rsidRPr="00E72188">
        <w:rPr>
          <w:b/>
          <w:sz w:val="22"/>
          <w:szCs w:val="22"/>
          <w:lang w:val="pt-BR"/>
        </w:rPr>
        <w:t>DISCIPLINA I</w:t>
      </w:r>
      <w:r w:rsidR="00D34EC1">
        <w:rPr>
          <w:b/>
          <w:sz w:val="22"/>
          <w:szCs w:val="22"/>
          <w:lang w:val="pt-BR"/>
        </w:rPr>
        <w:t>S219</w:t>
      </w:r>
      <w:r w:rsidRPr="00E72188">
        <w:rPr>
          <w:b/>
          <w:sz w:val="22"/>
          <w:szCs w:val="22"/>
          <w:lang w:val="pt-BR"/>
        </w:rPr>
        <w:t xml:space="preserve">: </w:t>
      </w:r>
      <w:r w:rsidR="003303BA" w:rsidRPr="00E72188">
        <w:rPr>
          <w:b/>
          <w:sz w:val="22"/>
          <w:szCs w:val="22"/>
          <w:lang w:val="pt-BR"/>
        </w:rPr>
        <w:t>FORMAÇÃO ECONÔMICA DO BRASIL</w:t>
      </w:r>
    </w:p>
    <w:p w14:paraId="50B90602" w14:textId="77777777" w:rsidR="00FF30DF" w:rsidRPr="00E72188" w:rsidRDefault="00FF30DF" w:rsidP="00FF30DF">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528657F" w14:textId="77777777" w:rsidR="00FF30DF" w:rsidRPr="00E72188" w:rsidRDefault="00FF30DF" w:rsidP="00FF30DF">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59CAB31E" w14:textId="77777777" w:rsidR="00FF30DF" w:rsidRPr="00E72188" w:rsidRDefault="00FF30DF" w:rsidP="00FF30DF">
      <w:pPr>
        <w:spacing w:before="100" w:beforeAutospacing="1" w:after="100" w:afterAutospacing="1" w:line="360" w:lineRule="auto"/>
        <w:jc w:val="both"/>
        <w:rPr>
          <w:lang w:val="pt-BR"/>
        </w:rPr>
      </w:pPr>
      <w:proofErr w:type="spellStart"/>
      <w:proofErr w:type="gramStart"/>
      <w:r w:rsidRPr="00E72188">
        <w:rPr>
          <w:b/>
          <w:lang w:val="pt-BR"/>
        </w:rPr>
        <w:lastRenderedPageBreak/>
        <w:t>Ementa:</w:t>
      </w:r>
      <w:proofErr w:type="gramEnd"/>
      <w:r w:rsidR="00D96A83" w:rsidRPr="00E72188">
        <w:rPr>
          <w:lang w:val="pt-BR"/>
        </w:rPr>
        <w:t>O</w:t>
      </w:r>
      <w:proofErr w:type="spellEnd"/>
      <w:r w:rsidR="00D96A83" w:rsidRPr="00E72188">
        <w:rPr>
          <w:lang w:val="pt-BR"/>
        </w:rPr>
        <w:t xml:space="preserve"> debate em torno da herança colonial: grandes interpretações sobre a formação econômica brasileira. Formação do espaço econômico no período colonial: produção açucareira, pecuária, mineração. A crise da economia colonial. A economia do período imperial no século XIX. Gestação da economia cafeeira. O fim do império. A economia brasileira na passagem do século e o começo da industrialização.       </w:t>
      </w:r>
    </w:p>
    <w:p w14:paraId="50467B03" w14:textId="77777777" w:rsidR="00C67929" w:rsidRPr="00E72188" w:rsidRDefault="00C67929" w:rsidP="00C67929">
      <w:pPr>
        <w:widowControl w:val="0"/>
        <w:jc w:val="both"/>
        <w:rPr>
          <w:b/>
          <w:szCs w:val="22"/>
          <w:lang w:val="pt-BR"/>
        </w:rPr>
      </w:pPr>
      <w:r w:rsidRPr="00E72188">
        <w:rPr>
          <w:b/>
          <w:sz w:val="22"/>
          <w:szCs w:val="22"/>
          <w:lang w:val="pt-BR"/>
        </w:rPr>
        <w:t>DISCIPLINA IH</w:t>
      </w:r>
      <w:r w:rsidR="00D34EC1">
        <w:rPr>
          <w:b/>
          <w:sz w:val="22"/>
          <w:szCs w:val="22"/>
          <w:lang w:val="pt-BR"/>
        </w:rPr>
        <w:t>290</w:t>
      </w:r>
      <w:r w:rsidRPr="00E72188">
        <w:rPr>
          <w:b/>
          <w:sz w:val="22"/>
          <w:szCs w:val="22"/>
          <w:lang w:val="pt-BR"/>
        </w:rPr>
        <w:t>: ECONOMIA BRASILEIRA I</w:t>
      </w:r>
    </w:p>
    <w:p w14:paraId="3AE9F842" w14:textId="77777777" w:rsidR="00C67929" w:rsidRPr="00E72188" w:rsidRDefault="00C67929" w:rsidP="00C6792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CE5D178" w14:textId="77777777" w:rsidR="00C67929" w:rsidRPr="00E72188" w:rsidRDefault="00C67929" w:rsidP="00C6792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57A1CC19" w14:textId="77777777" w:rsidR="00C67929" w:rsidRPr="00A87A7F" w:rsidRDefault="00C67929" w:rsidP="00C67929">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Pr="00E72188">
        <w:rPr>
          <w:szCs w:val="22"/>
          <w:lang w:val="pt-BR"/>
        </w:rPr>
        <w:t>A</w:t>
      </w:r>
      <w:proofErr w:type="spellEnd"/>
      <w:r w:rsidRPr="00E72188">
        <w:rPr>
          <w:szCs w:val="22"/>
          <w:lang w:val="pt-BR"/>
        </w:rPr>
        <w:t xml:space="preserve"> crise da economia cafeeira. O modelo de substituição de importações. Economia brasileira na II Guerra Mundial. Desenvolvimentismo e os planos de desenvolvimento econômico nas décadas de 1950 e 1960. A crise da década de 1960 e os planos de estabilização pós-golpe militar. </w:t>
      </w:r>
      <w:r w:rsidRPr="00A87A7F">
        <w:rPr>
          <w:szCs w:val="22"/>
          <w:lang w:val="pt-BR"/>
        </w:rPr>
        <w:t xml:space="preserve">Os </w:t>
      </w:r>
      <w:proofErr w:type="spellStart"/>
      <w:r w:rsidRPr="00A87A7F">
        <w:rPr>
          <w:szCs w:val="22"/>
          <w:lang w:val="pt-BR"/>
        </w:rPr>
        <w:t>PNDs</w:t>
      </w:r>
      <w:proofErr w:type="spellEnd"/>
      <w:r w:rsidRPr="00A87A7F">
        <w:rPr>
          <w:szCs w:val="22"/>
          <w:lang w:val="pt-BR"/>
        </w:rPr>
        <w:t>. Milagre econômico e primeiro choque do petróleo.</w:t>
      </w:r>
    </w:p>
    <w:p w14:paraId="4AA003B1" w14:textId="77777777" w:rsidR="00F93702" w:rsidRDefault="00F93702" w:rsidP="00C67929">
      <w:pPr>
        <w:widowControl w:val="0"/>
        <w:jc w:val="both"/>
        <w:rPr>
          <w:b/>
          <w:sz w:val="22"/>
          <w:szCs w:val="22"/>
          <w:lang w:val="pt-BR"/>
        </w:rPr>
      </w:pPr>
    </w:p>
    <w:p w14:paraId="7F754604" w14:textId="77777777" w:rsidR="00F93702" w:rsidRDefault="00F93702" w:rsidP="00C67929">
      <w:pPr>
        <w:widowControl w:val="0"/>
        <w:jc w:val="both"/>
        <w:rPr>
          <w:b/>
          <w:sz w:val="22"/>
          <w:szCs w:val="22"/>
          <w:lang w:val="pt-BR"/>
        </w:rPr>
      </w:pPr>
    </w:p>
    <w:p w14:paraId="6F7414A6" w14:textId="77777777" w:rsidR="00F93702" w:rsidRDefault="00F93702" w:rsidP="00C67929">
      <w:pPr>
        <w:widowControl w:val="0"/>
        <w:jc w:val="both"/>
        <w:rPr>
          <w:b/>
          <w:sz w:val="22"/>
          <w:szCs w:val="22"/>
          <w:lang w:val="pt-BR"/>
        </w:rPr>
      </w:pPr>
    </w:p>
    <w:p w14:paraId="51CF674B" w14:textId="77777777" w:rsidR="00F93702" w:rsidRDefault="00F93702" w:rsidP="00C67929">
      <w:pPr>
        <w:widowControl w:val="0"/>
        <w:jc w:val="both"/>
        <w:rPr>
          <w:b/>
          <w:sz w:val="22"/>
          <w:szCs w:val="22"/>
          <w:lang w:val="pt-BR"/>
        </w:rPr>
      </w:pPr>
    </w:p>
    <w:p w14:paraId="751FBD4F" w14:textId="2ACE924D" w:rsidR="00C67929" w:rsidRPr="00E72188" w:rsidRDefault="00C67929" w:rsidP="00C67929">
      <w:pPr>
        <w:widowControl w:val="0"/>
        <w:jc w:val="both"/>
        <w:rPr>
          <w:b/>
          <w:szCs w:val="22"/>
          <w:lang w:val="pt-BR"/>
        </w:rPr>
      </w:pPr>
      <w:r w:rsidRPr="00E72188">
        <w:rPr>
          <w:b/>
          <w:sz w:val="22"/>
          <w:szCs w:val="22"/>
          <w:lang w:val="pt-BR"/>
        </w:rPr>
        <w:t>DISCIPLINA IH</w:t>
      </w:r>
      <w:r w:rsidR="00D34EC1">
        <w:rPr>
          <w:b/>
          <w:sz w:val="22"/>
          <w:szCs w:val="22"/>
          <w:lang w:val="pt-BR"/>
        </w:rPr>
        <w:t>291</w:t>
      </w:r>
      <w:r w:rsidRPr="00E72188">
        <w:rPr>
          <w:b/>
          <w:sz w:val="22"/>
          <w:szCs w:val="22"/>
          <w:lang w:val="pt-BR"/>
        </w:rPr>
        <w:t>: ECONOMIA BRASILEIRA II</w:t>
      </w:r>
    </w:p>
    <w:p w14:paraId="5DAE84EC" w14:textId="77777777" w:rsidR="00C67929" w:rsidRPr="00E72188" w:rsidRDefault="00C67929" w:rsidP="00C6792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B2E2A14" w14:textId="77777777" w:rsidR="00C67929" w:rsidRPr="00E72188" w:rsidRDefault="00C67929" w:rsidP="00C6792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0510FAAA" w14:textId="77777777" w:rsidR="00C67929" w:rsidRPr="00E72188" w:rsidRDefault="00C67929" w:rsidP="00C67929">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00076B6C" w:rsidRPr="00E72188">
        <w:rPr>
          <w:rFonts w:cs="Arial"/>
          <w:lang w:val="pt-BR"/>
        </w:rPr>
        <w:t>Auge</w:t>
      </w:r>
      <w:proofErr w:type="spellEnd"/>
      <w:r w:rsidR="00076B6C" w:rsidRPr="00E72188">
        <w:rPr>
          <w:rFonts w:cs="Arial"/>
          <w:lang w:val="pt-BR"/>
        </w:rPr>
        <w:t xml:space="preserve"> e crise da economia brasileira na segunda metade da década de 1970. As crises do petróleo e dos juros. Estrangulamento externo, endividamento interno e externo. Explosão inflacionária nas décadas de 1980 e 1990. Teorias e diagnósticos da inflação brasileira. Planos de estabilização econômica – Cruzado, Bresser, Verão, Collor e Real e seus desdobramentos.</w:t>
      </w:r>
    </w:p>
    <w:p w14:paraId="776D047A" w14:textId="77777777" w:rsidR="007F1E30" w:rsidRPr="00983ECB" w:rsidRDefault="00983ECB" w:rsidP="00983ECB">
      <w:pPr>
        <w:pStyle w:val="Subttulo"/>
        <w:rPr>
          <w:b/>
          <w:lang w:val="pt-BR"/>
        </w:rPr>
      </w:pPr>
      <w:bookmarkStart w:id="47" w:name="_Toc472978341"/>
      <w:bookmarkStart w:id="48" w:name="_Toc488652541"/>
      <w:r w:rsidRPr="00983ECB">
        <w:rPr>
          <w:b/>
          <w:lang w:val="pt-BR"/>
        </w:rPr>
        <w:t>DISCIPLINAS OPTATIVAS</w:t>
      </w:r>
      <w:bookmarkEnd w:id="47"/>
      <w:bookmarkEnd w:id="48"/>
    </w:p>
    <w:p w14:paraId="2C51A96B" w14:textId="3C284580" w:rsidR="007F1E30" w:rsidRPr="00E72188" w:rsidRDefault="007F1E30" w:rsidP="00985AB7">
      <w:pPr>
        <w:spacing w:after="0" w:line="360" w:lineRule="auto"/>
        <w:ind w:firstLine="709"/>
        <w:jc w:val="both"/>
        <w:rPr>
          <w:lang w:val="pt-BR"/>
        </w:rPr>
      </w:pPr>
      <w:r w:rsidRPr="00E72188">
        <w:rPr>
          <w:lang w:val="pt-BR"/>
        </w:rPr>
        <w:t>De acordo com as diretrizes curriculares nacionais, “</w:t>
      </w:r>
      <w:proofErr w:type="spellStart"/>
      <w:r w:rsidRPr="00E72188">
        <w:rPr>
          <w:lang w:val="pt-BR"/>
        </w:rPr>
        <w:t>ficagarantida</w:t>
      </w:r>
      <w:proofErr w:type="spellEnd"/>
      <w:proofErr w:type="gramStart"/>
      <w:r w:rsidRPr="00E72188">
        <w:rPr>
          <w:lang w:val="pt-BR"/>
        </w:rPr>
        <w:t xml:space="preserve">   </w:t>
      </w:r>
      <w:proofErr w:type="gramEnd"/>
      <w:r w:rsidRPr="00E72188">
        <w:rPr>
          <w:lang w:val="pt-BR"/>
        </w:rPr>
        <w:t xml:space="preserve">às   Instituições   de   Educação   Superior  liberdade  para utilizar os outros 50% da carga </w:t>
      </w:r>
      <w:r w:rsidRPr="00E72188">
        <w:rPr>
          <w:lang w:val="pt-BR"/>
        </w:rPr>
        <w:lastRenderedPageBreak/>
        <w:t>horária dos cursos</w:t>
      </w:r>
      <w:r w:rsidR="002C2B1A">
        <w:rPr>
          <w:lang w:val="pt-BR"/>
        </w:rPr>
        <w:t xml:space="preserve"> </w:t>
      </w:r>
      <w:r w:rsidRPr="00E72188">
        <w:rPr>
          <w:lang w:val="pt-BR"/>
        </w:rPr>
        <w:t>segundo seus projetos pedagógicos, paradigmas teóricos referenciais e peculiaridades regionais” (RES n</w:t>
      </w:r>
      <w:r w:rsidRPr="00E72188">
        <w:rPr>
          <w:vertAlign w:val="superscript"/>
          <w:lang w:val="pt-BR"/>
        </w:rPr>
        <w:t>o</w:t>
      </w:r>
      <w:r w:rsidRPr="00E72188">
        <w:rPr>
          <w:lang w:val="pt-BR"/>
        </w:rPr>
        <w:t xml:space="preserve"> 4, de 13/07/2007, art. 5, parágrafo único).</w:t>
      </w:r>
    </w:p>
    <w:p w14:paraId="53DD3354" w14:textId="4BA7E73A" w:rsidR="00C743EB" w:rsidRDefault="007F1E30" w:rsidP="00985AB7">
      <w:pPr>
        <w:spacing w:after="0" w:line="360" w:lineRule="auto"/>
        <w:ind w:firstLine="708"/>
        <w:jc w:val="both"/>
        <w:rPr>
          <w:lang w:val="pt-BR"/>
        </w:rPr>
      </w:pPr>
      <w:r w:rsidRPr="00E72188">
        <w:rPr>
          <w:lang w:val="pt-BR"/>
        </w:rPr>
        <w:t xml:space="preserve">Nesse sentido, no Quadro </w:t>
      </w:r>
      <w:proofErr w:type="gramStart"/>
      <w:r w:rsidR="007C76FA" w:rsidRPr="00E72188">
        <w:rPr>
          <w:lang w:val="pt-BR"/>
        </w:rPr>
        <w:t>7</w:t>
      </w:r>
      <w:proofErr w:type="gramEnd"/>
      <w:r w:rsidRPr="00E72188">
        <w:rPr>
          <w:lang w:val="pt-BR"/>
        </w:rPr>
        <w:t xml:space="preserve">, são apresentadas as disciplinas optativas de  livre  escolha do discente oferecidas pelos professores do Departamento de curso de Ciências Econômicas. Em seguida, no Quadro </w:t>
      </w:r>
      <w:proofErr w:type="gramStart"/>
      <w:r w:rsidR="007C76FA" w:rsidRPr="00E72188">
        <w:rPr>
          <w:lang w:val="pt-BR"/>
        </w:rPr>
        <w:t>8</w:t>
      </w:r>
      <w:proofErr w:type="gramEnd"/>
      <w:r w:rsidRPr="00E72188">
        <w:rPr>
          <w:lang w:val="pt-BR"/>
        </w:rPr>
        <w:t xml:space="preserve">, são as disciplinas oferecidas pelos demais departamentos da Universidade aos discentes do curso de ciências econômicas. Para efeitos de integralização de sua grade curricular, o discente deverá cumprir o mínimo de </w:t>
      </w:r>
      <w:proofErr w:type="gramStart"/>
      <w:r w:rsidR="002C2B1A">
        <w:rPr>
          <w:lang w:val="pt-BR"/>
        </w:rPr>
        <w:t>8</w:t>
      </w:r>
      <w:proofErr w:type="gramEnd"/>
      <w:r w:rsidRPr="00E72188">
        <w:rPr>
          <w:lang w:val="pt-BR"/>
        </w:rPr>
        <w:t xml:space="preserve"> disciplin</w:t>
      </w:r>
      <w:r w:rsidR="00983ECB">
        <w:rPr>
          <w:lang w:val="pt-BR"/>
        </w:rPr>
        <w:t xml:space="preserve">as optativas </w:t>
      </w:r>
      <w:r w:rsidR="002C2B1A">
        <w:rPr>
          <w:lang w:val="pt-BR"/>
        </w:rPr>
        <w:t xml:space="preserve">ou 32 créditos </w:t>
      </w:r>
      <w:r w:rsidR="00983ECB">
        <w:rPr>
          <w:lang w:val="pt-BR"/>
        </w:rPr>
        <w:t xml:space="preserve">ou </w:t>
      </w:r>
      <w:r w:rsidR="002C2B1A">
        <w:rPr>
          <w:lang w:val="pt-BR"/>
        </w:rPr>
        <w:t>carga horária de 480 horas</w:t>
      </w:r>
      <w:r w:rsidR="00983ECB">
        <w:rPr>
          <w:lang w:val="pt-BR"/>
        </w:rPr>
        <w:t>.</w:t>
      </w:r>
    </w:p>
    <w:p w14:paraId="680705F7" w14:textId="77777777" w:rsidR="00F72F01" w:rsidRDefault="00F72F01" w:rsidP="00396A7B">
      <w:pPr>
        <w:spacing w:after="0" w:line="360" w:lineRule="auto"/>
        <w:ind w:firstLine="708"/>
        <w:jc w:val="both"/>
        <w:rPr>
          <w:lang w:val="pt-BR"/>
        </w:rPr>
      </w:pPr>
      <w:r>
        <w:rPr>
          <w:lang w:val="pt-BR"/>
        </w:rPr>
        <w:t xml:space="preserve">Dado encaminhamento da reunião de Colegiado de Curso, o NDE de Ciências Econômicas </w:t>
      </w:r>
      <w:r w:rsidR="00905C1D">
        <w:rPr>
          <w:lang w:val="pt-BR"/>
        </w:rPr>
        <w:t>orienta</w:t>
      </w:r>
      <w:r>
        <w:rPr>
          <w:lang w:val="pt-BR"/>
        </w:rPr>
        <w:t xml:space="preserve"> a</w:t>
      </w:r>
      <w:r w:rsidR="00396A7B">
        <w:rPr>
          <w:lang w:val="pt-BR"/>
        </w:rPr>
        <w:t xml:space="preserve"> Coordenação do curso </w:t>
      </w:r>
      <w:r w:rsidR="00905C1D">
        <w:rPr>
          <w:lang w:val="pt-BR"/>
        </w:rPr>
        <w:t>a</w:t>
      </w:r>
      <w:r w:rsidR="00396A7B">
        <w:rPr>
          <w:lang w:val="pt-BR"/>
        </w:rPr>
        <w:t xml:space="preserve"> buscar, especialmente junto ao Departamento de Ciências Econômicas, </w:t>
      </w:r>
      <w:r w:rsidR="00905C1D">
        <w:rPr>
          <w:lang w:val="pt-BR"/>
        </w:rPr>
        <w:t>a existência de o</w:t>
      </w:r>
      <w:r w:rsidR="00396A7B">
        <w:rPr>
          <w:lang w:val="pt-BR"/>
        </w:rPr>
        <w:t xml:space="preserve">ferta de disciplinas optativas consistente com uma formação dos discentes que seja plural em teoria econômica. Isto </w:t>
      </w:r>
      <w:r w:rsidR="003F237C">
        <w:rPr>
          <w:lang w:val="pt-BR"/>
        </w:rPr>
        <w:t xml:space="preserve">é, semestralmente espera-se que haja diversidade no leque de disciplinas optativas ofertadas. Por exemplo, disciplinas que abarquem áreas como: Agrária e Meio Ambiente; Empresa, indústria e inovação; Economia Internacional e Desenvolvimento Econômico; Economia Regional e Urbana e Métodos Quantitativos e Análise Macroeconômica e Conjuntura. </w:t>
      </w:r>
      <w:r w:rsidR="00293990">
        <w:rPr>
          <w:lang w:val="pt-BR"/>
        </w:rPr>
        <w:t xml:space="preserve">Espera-se que </w:t>
      </w:r>
      <w:r w:rsidR="00905C1D">
        <w:rPr>
          <w:lang w:val="pt-BR"/>
        </w:rPr>
        <w:t>não haja concentração da oferta em poucas optativas, bem como que a preocupação resida na formação dos discentes.</w:t>
      </w:r>
      <w:r w:rsidR="00293990">
        <w:rPr>
          <w:lang w:val="pt-BR"/>
        </w:rPr>
        <w:t xml:space="preserve"> A coordenação deverá também se manter </w:t>
      </w:r>
      <w:proofErr w:type="gramStart"/>
      <w:r w:rsidR="00293990">
        <w:rPr>
          <w:lang w:val="pt-BR"/>
        </w:rPr>
        <w:t>atenta à oferta de disciplinas optativas de departamentos outros</w:t>
      </w:r>
      <w:proofErr w:type="gramEnd"/>
      <w:r w:rsidR="00293990">
        <w:rPr>
          <w:lang w:val="pt-BR"/>
        </w:rPr>
        <w:t xml:space="preserve">, bem como deverá divulgar – ou ressaltar – entre os discentes as disciplinas optativas de departamentos outros que estão sendo ofertadas no primeiro semestre e no segundo semestre de cada ano letivo. </w:t>
      </w:r>
    </w:p>
    <w:p w14:paraId="7B729B00" w14:textId="77777777" w:rsidR="00C743EB" w:rsidRPr="00E72188" w:rsidRDefault="00C743EB" w:rsidP="00985AB7">
      <w:pPr>
        <w:spacing w:after="0" w:line="360" w:lineRule="auto"/>
        <w:ind w:firstLine="708"/>
        <w:jc w:val="both"/>
        <w:rPr>
          <w:lang w:val="pt-BR"/>
        </w:rPr>
      </w:pPr>
      <w:r w:rsidRPr="00E72188">
        <w:rPr>
          <w:lang w:val="pt-BR"/>
        </w:rPr>
        <w:t xml:space="preserve">As disciplinas optativas passaram por dois tipos de revisões: </w:t>
      </w:r>
    </w:p>
    <w:p w14:paraId="76B13FEA" w14:textId="51B5ECC7" w:rsidR="007F1E30" w:rsidRPr="00E72188" w:rsidRDefault="00CC0F7D" w:rsidP="00985AB7">
      <w:pPr>
        <w:numPr>
          <w:ilvl w:val="3"/>
          <w:numId w:val="6"/>
        </w:numPr>
        <w:spacing w:after="0" w:line="360" w:lineRule="auto"/>
        <w:jc w:val="both"/>
        <w:rPr>
          <w:lang w:val="pt-BR"/>
        </w:rPr>
      </w:pPr>
      <w:r w:rsidRPr="00E72188">
        <w:rPr>
          <w:lang w:val="pt-BR"/>
        </w:rPr>
        <w:t>F</w:t>
      </w:r>
      <w:r w:rsidR="00C743EB" w:rsidRPr="00E72188">
        <w:rPr>
          <w:lang w:val="pt-BR"/>
        </w:rPr>
        <w:t>oram</w:t>
      </w:r>
      <w:r>
        <w:rPr>
          <w:lang w:val="pt-BR"/>
        </w:rPr>
        <w:t xml:space="preserve"> </w:t>
      </w:r>
      <w:r w:rsidR="00C743EB" w:rsidRPr="00E72188">
        <w:rPr>
          <w:lang w:val="pt-BR"/>
        </w:rPr>
        <w:t>excluídas</w:t>
      </w:r>
      <w:r>
        <w:rPr>
          <w:lang w:val="pt-BR"/>
        </w:rPr>
        <w:t xml:space="preserve"> (inativadas)</w:t>
      </w:r>
      <w:r w:rsidR="00C743EB" w:rsidRPr="00E72188">
        <w:rPr>
          <w:lang w:val="pt-BR"/>
        </w:rPr>
        <w:t xml:space="preserve"> as seguintes disciplinas</w:t>
      </w:r>
      <w:r>
        <w:rPr>
          <w:lang w:val="pt-BR"/>
        </w:rPr>
        <w:t xml:space="preserve"> optativas</w:t>
      </w:r>
      <w:r w:rsidR="00C743EB" w:rsidRPr="00E72188">
        <w:rPr>
          <w:lang w:val="pt-BR"/>
        </w:rPr>
        <w:t>:</w:t>
      </w:r>
    </w:p>
    <w:p w14:paraId="08EDEA06" w14:textId="66C7B811" w:rsidR="0089286D" w:rsidRPr="00E72188" w:rsidRDefault="0089286D" w:rsidP="00985AB7">
      <w:pPr>
        <w:spacing w:after="0" w:line="360" w:lineRule="auto"/>
        <w:ind w:left="1440"/>
        <w:jc w:val="both"/>
        <w:rPr>
          <w:lang w:val="pt-BR"/>
        </w:rPr>
      </w:pPr>
      <w:r w:rsidRPr="00E72188">
        <w:rPr>
          <w:lang w:val="pt-BR"/>
        </w:rPr>
        <w:t>IH229 Sistemas Econômicos Comparados</w:t>
      </w:r>
    </w:p>
    <w:p w14:paraId="2A379EF4" w14:textId="4C8E9A50" w:rsidR="00C743EB" w:rsidRPr="00E72188" w:rsidRDefault="001A388C" w:rsidP="00985AB7">
      <w:pPr>
        <w:spacing w:after="0" w:line="360" w:lineRule="auto"/>
        <w:ind w:left="1440"/>
        <w:jc w:val="both"/>
        <w:rPr>
          <w:lang w:val="pt-BR"/>
        </w:rPr>
      </w:pPr>
      <w:r w:rsidRPr="00E72188">
        <w:rPr>
          <w:lang w:val="pt-BR"/>
        </w:rPr>
        <w:t>IH241 Análise de Custo/Benefício</w:t>
      </w:r>
    </w:p>
    <w:p w14:paraId="32D9C804" w14:textId="62750C76" w:rsidR="001A388C" w:rsidRPr="00E72188" w:rsidRDefault="001A388C" w:rsidP="00985AB7">
      <w:pPr>
        <w:spacing w:after="0" w:line="360" w:lineRule="auto"/>
        <w:ind w:left="1440"/>
        <w:jc w:val="both"/>
        <w:rPr>
          <w:lang w:val="pt-BR"/>
        </w:rPr>
      </w:pPr>
      <w:r w:rsidRPr="00E72188">
        <w:rPr>
          <w:lang w:val="pt-BR"/>
        </w:rPr>
        <w:t>IH244</w:t>
      </w:r>
      <w:r w:rsidR="00DE7DDB" w:rsidRPr="00E72188">
        <w:rPr>
          <w:lang w:val="pt-BR"/>
        </w:rPr>
        <w:t xml:space="preserve"> Teoria das Decisões Financeiras</w:t>
      </w:r>
    </w:p>
    <w:p w14:paraId="67DAFEF8" w14:textId="168E9CBD" w:rsidR="00DE7DDB" w:rsidRDefault="00DE7DDB" w:rsidP="00985AB7">
      <w:pPr>
        <w:spacing w:after="0" w:line="360" w:lineRule="auto"/>
        <w:ind w:left="1440"/>
        <w:jc w:val="both"/>
        <w:rPr>
          <w:lang w:val="pt-BR"/>
        </w:rPr>
      </w:pPr>
      <w:r w:rsidRPr="00E72188">
        <w:rPr>
          <w:lang w:val="pt-BR"/>
        </w:rPr>
        <w:t>IH283 Economia Industrial e Agroindustrial</w:t>
      </w:r>
    </w:p>
    <w:p w14:paraId="76C15F70" w14:textId="05198037" w:rsidR="00CC0F7D" w:rsidRDefault="00CC0F7D" w:rsidP="00985AB7">
      <w:pPr>
        <w:spacing w:after="0" w:line="360" w:lineRule="auto"/>
        <w:ind w:left="1440"/>
        <w:jc w:val="both"/>
        <w:rPr>
          <w:lang w:val="pt-BR"/>
        </w:rPr>
      </w:pPr>
      <w:r>
        <w:rPr>
          <w:lang w:val="pt-BR"/>
        </w:rPr>
        <w:t>IH210 Economia Agrária</w:t>
      </w:r>
    </w:p>
    <w:p w14:paraId="3E586132" w14:textId="3157FBFC" w:rsidR="00CC0F7D" w:rsidRPr="00E72188" w:rsidRDefault="00CC0F7D" w:rsidP="00985AB7">
      <w:pPr>
        <w:spacing w:after="0" w:line="360" w:lineRule="auto"/>
        <w:ind w:left="1440"/>
        <w:jc w:val="both"/>
        <w:rPr>
          <w:lang w:val="pt-BR"/>
        </w:rPr>
      </w:pPr>
      <w:r>
        <w:rPr>
          <w:lang w:val="pt-BR"/>
        </w:rPr>
        <w:t xml:space="preserve">Sobre IH210 Economia Agrária, sua inativação será temporária para facilitar a migração curricular pelos </w:t>
      </w:r>
      <w:proofErr w:type="spellStart"/>
      <w:r>
        <w:rPr>
          <w:lang w:val="pt-BR"/>
        </w:rPr>
        <w:t>discidentes</w:t>
      </w:r>
      <w:proofErr w:type="spellEnd"/>
      <w:r>
        <w:rPr>
          <w:lang w:val="pt-BR"/>
        </w:rPr>
        <w:t>, facilitando o aproveitamento de estudos.</w:t>
      </w:r>
    </w:p>
    <w:p w14:paraId="57744ECD" w14:textId="6EEF4389" w:rsidR="0089286D" w:rsidRPr="003C6E44" w:rsidRDefault="00F242E9" w:rsidP="00985AB7">
      <w:pPr>
        <w:numPr>
          <w:ilvl w:val="3"/>
          <w:numId w:val="6"/>
        </w:numPr>
        <w:spacing w:after="0" w:line="360" w:lineRule="auto"/>
        <w:jc w:val="both"/>
        <w:rPr>
          <w:lang w:val="pt-BR"/>
        </w:rPr>
      </w:pPr>
      <w:r w:rsidRPr="003C6E44">
        <w:rPr>
          <w:lang w:val="pt-BR"/>
        </w:rPr>
        <w:t>Criação</w:t>
      </w:r>
      <w:r w:rsidR="003C6E44" w:rsidRPr="003C6E44">
        <w:rPr>
          <w:lang w:val="pt-BR"/>
        </w:rPr>
        <w:t>/Inclusão</w:t>
      </w:r>
      <w:r w:rsidRPr="003C6E44">
        <w:rPr>
          <w:lang w:val="pt-BR"/>
        </w:rPr>
        <w:t xml:space="preserve"> de novas</w:t>
      </w:r>
      <w:r w:rsidR="00387214" w:rsidRPr="003C6E44">
        <w:rPr>
          <w:lang w:val="pt-BR"/>
        </w:rPr>
        <w:t xml:space="preserve"> </w:t>
      </w:r>
      <w:r w:rsidRPr="003C6E44">
        <w:rPr>
          <w:lang w:val="pt-BR"/>
        </w:rPr>
        <w:t>optativas</w:t>
      </w:r>
    </w:p>
    <w:p w14:paraId="23FFFF18" w14:textId="77777777" w:rsidR="00F242E9" w:rsidRDefault="00F242E9" w:rsidP="00985AB7">
      <w:pPr>
        <w:spacing w:after="0" w:line="360" w:lineRule="auto"/>
        <w:ind w:left="1440"/>
        <w:jc w:val="both"/>
        <w:rPr>
          <w:lang w:val="pt-BR"/>
        </w:rPr>
      </w:pPr>
      <w:proofErr w:type="spellStart"/>
      <w:proofErr w:type="gramStart"/>
      <w:r w:rsidRPr="00983ECB">
        <w:rPr>
          <w:lang w:val="pt-BR"/>
        </w:rPr>
        <w:t>I</w:t>
      </w:r>
      <w:r w:rsidR="00983ECB" w:rsidRPr="00983ECB">
        <w:rPr>
          <w:lang w:val="pt-BR"/>
        </w:rPr>
        <w:t>S</w:t>
      </w:r>
      <w:r w:rsidRPr="00983ECB">
        <w:rPr>
          <w:lang w:val="pt-BR"/>
        </w:rPr>
        <w:t>xxx</w:t>
      </w:r>
      <w:r w:rsidR="00BD6348" w:rsidRPr="00983ECB">
        <w:rPr>
          <w:lang w:val="pt-BR"/>
        </w:rPr>
        <w:t>Planejamento</w:t>
      </w:r>
      <w:proofErr w:type="spellEnd"/>
      <w:proofErr w:type="gramEnd"/>
      <w:r w:rsidR="00BD6348" w:rsidRPr="00983ECB">
        <w:rPr>
          <w:lang w:val="pt-BR"/>
        </w:rPr>
        <w:t xml:space="preserve"> das contas públicas</w:t>
      </w:r>
    </w:p>
    <w:p w14:paraId="0AD2250A" w14:textId="230C52F9" w:rsidR="003C6E44" w:rsidRDefault="00554E55" w:rsidP="003C6E44">
      <w:pPr>
        <w:spacing w:after="0" w:line="360" w:lineRule="auto"/>
        <w:ind w:left="1440"/>
        <w:jc w:val="both"/>
        <w:rPr>
          <w:lang w:val="pt-BR"/>
        </w:rPr>
      </w:pPr>
      <w:proofErr w:type="spellStart"/>
      <w:proofErr w:type="gramStart"/>
      <w:r>
        <w:rPr>
          <w:lang w:val="pt-BR"/>
        </w:rPr>
        <w:lastRenderedPageBreak/>
        <w:t>ISxxx</w:t>
      </w:r>
      <w:proofErr w:type="spellEnd"/>
      <w:proofErr w:type="gramEnd"/>
      <w:r>
        <w:rPr>
          <w:lang w:val="pt-BR"/>
        </w:rPr>
        <w:t xml:space="preserve"> Interpretações das crises: 1929 e 2008</w:t>
      </w:r>
    </w:p>
    <w:p w14:paraId="2AD7E0BE" w14:textId="5D0866C0" w:rsidR="003C6E44" w:rsidRPr="003C6E44" w:rsidRDefault="003C6E44" w:rsidP="003C6E44">
      <w:pPr>
        <w:pStyle w:val="PargrafodaLista"/>
        <w:numPr>
          <w:ilvl w:val="3"/>
          <w:numId w:val="6"/>
        </w:numPr>
        <w:spacing w:after="0" w:line="360" w:lineRule="auto"/>
        <w:rPr>
          <w:lang w:val="pt-BR"/>
        </w:rPr>
      </w:pPr>
      <w:r>
        <w:rPr>
          <w:rFonts w:ascii="Times New Roman" w:hAnsi="Times New Roman" w:cs="Times New Roman"/>
          <w:lang w:val="pt-BR"/>
        </w:rPr>
        <w:t>Inativação/criação de disciplina optativa</w:t>
      </w:r>
    </w:p>
    <w:p w14:paraId="1C3A82CE" w14:textId="0677BC27" w:rsidR="00554E55" w:rsidRDefault="00554E55" w:rsidP="00985AB7">
      <w:pPr>
        <w:spacing w:after="0" w:line="360" w:lineRule="auto"/>
        <w:ind w:left="1440"/>
        <w:jc w:val="both"/>
        <w:rPr>
          <w:lang w:val="pt-BR"/>
        </w:rPr>
      </w:pPr>
      <w:proofErr w:type="spellStart"/>
      <w:proofErr w:type="gramStart"/>
      <w:r>
        <w:rPr>
          <w:lang w:val="pt-BR"/>
        </w:rPr>
        <w:t>ISxxx</w:t>
      </w:r>
      <w:proofErr w:type="spellEnd"/>
      <w:proofErr w:type="gramEnd"/>
      <w:r>
        <w:rPr>
          <w:lang w:val="pt-BR"/>
        </w:rPr>
        <w:t xml:space="preserve"> Elaboração e Análise de Projetos</w:t>
      </w:r>
    </w:p>
    <w:p w14:paraId="3A79DB8A" w14:textId="2559D598" w:rsidR="003C6E44" w:rsidRPr="003C6E44" w:rsidRDefault="003C6E44" w:rsidP="003C6E44">
      <w:pPr>
        <w:pStyle w:val="PargrafodaLista"/>
        <w:numPr>
          <w:ilvl w:val="3"/>
          <w:numId w:val="6"/>
        </w:numPr>
        <w:spacing w:after="0" w:line="360" w:lineRule="auto"/>
        <w:rPr>
          <w:lang w:val="pt-BR"/>
        </w:rPr>
      </w:pPr>
      <w:r>
        <w:rPr>
          <w:rFonts w:ascii="Times New Roman" w:hAnsi="Times New Roman" w:cs="Times New Roman"/>
          <w:lang w:val="pt-BR"/>
        </w:rPr>
        <w:t>Inclusão de Disciplina Optativa</w:t>
      </w:r>
    </w:p>
    <w:p w14:paraId="22B7A7C1" w14:textId="53AE2330" w:rsidR="00CC0F7D" w:rsidRPr="00CC0F7D" w:rsidRDefault="00CC0F7D" w:rsidP="00CC0F7D">
      <w:pPr>
        <w:pStyle w:val="PargrafodaLista"/>
        <w:spacing w:after="0" w:line="360" w:lineRule="auto"/>
        <w:ind w:left="1440"/>
        <w:rPr>
          <w:rFonts w:ascii="Times New Roman" w:hAnsi="Times New Roman" w:cs="Times New Roman"/>
          <w:lang w:val="pt-BR"/>
        </w:rPr>
      </w:pPr>
      <w:r>
        <w:rPr>
          <w:rFonts w:ascii="Times New Roman" w:hAnsi="Times New Roman" w:cs="Times New Roman"/>
          <w:lang w:val="pt-BR"/>
        </w:rPr>
        <w:t>IH288 Economia Política II</w:t>
      </w:r>
    </w:p>
    <w:p w14:paraId="0BB8E830" w14:textId="77777777" w:rsidR="00FF5605" w:rsidRDefault="00FF5605" w:rsidP="00985AB7">
      <w:pPr>
        <w:spacing w:after="0" w:line="360" w:lineRule="auto"/>
        <w:ind w:left="1440"/>
        <w:jc w:val="both"/>
        <w:rPr>
          <w:lang w:val="pt-BR"/>
        </w:rPr>
      </w:pPr>
    </w:p>
    <w:p w14:paraId="4FB03AA0" w14:textId="77777777" w:rsidR="007F1E30" w:rsidRPr="00E72188" w:rsidRDefault="00D00D3E" w:rsidP="0099659A">
      <w:pPr>
        <w:pStyle w:val="Ttulo4"/>
        <w:jc w:val="center"/>
        <w:rPr>
          <w:b/>
          <w:lang w:val="pt-BR"/>
        </w:rPr>
      </w:pPr>
      <w:r w:rsidRPr="00E72188">
        <w:rPr>
          <w:b/>
          <w:lang w:val="pt-BR"/>
        </w:rPr>
        <w:t xml:space="preserve">Quadro </w:t>
      </w:r>
      <w:proofErr w:type="gramStart"/>
      <w:r w:rsidRPr="00E72188">
        <w:rPr>
          <w:b/>
          <w:lang w:val="pt-BR"/>
        </w:rPr>
        <w:t>7</w:t>
      </w:r>
      <w:proofErr w:type="gramEnd"/>
      <w:r w:rsidR="007F1E30" w:rsidRPr="00E72188">
        <w:rPr>
          <w:b/>
          <w:lang w:val="pt-BR"/>
        </w:rPr>
        <w:t xml:space="preserve">: Disciplinas Optativas Oferecidas pelo professores do </w:t>
      </w:r>
      <w:proofErr w:type="spellStart"/>
      <w:r w:rsidR="007F1E30" w:rsidRPr="00E72188">
        <w:rPr>
          <w:b/>
          <w:lang w:val="pt-BR"/>
        </w:rPr>
        <w:t>DeCE</w:t>
      </w:r>
      <w:proofErr w:type="spellEnd"/>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
        <w:gridCol w:w="4765"/>
        <w:gridCol w:w="1281"/>
        <w:gridCol w:w="2114"/>
      </w:tblGrid>
      <w:tr w:rsidR="007F1E30" w:rsidRPr="00E72188" w14:paraId="36973584" w14:textId="77777777" w:rsidTr="00226811">
        <w:trPr>
          <w:trHeight w:val="255"/>
        </w:trPr>
        <w:tc>
          <w:tcPr>
            <w:tcW w:w="912" w:type="dxa"/>
            <w:shd w:val="clear" w:color="auto" w:fill="auto"/>
            <w:noWrap/>
            <w:vAlign w:val="center"/>
          </w:tcPr>
          <w:p w14:paraId="36C5E704" w14:textId="77777777" w:rsidR="007F1E30" w:rsidRPr="007F1E30" w:rsidRDefault="007F1E30" w:rsidP="00603781">
            <w:pPr>
              <w:spacing w:after="0"/>
              <w:jc w:val="center"/>
              <w:rPr>
                <w:sz w:val="20"/>
                <w:szCs w:val="20"/>
              </w:rPr>
            </w:pPr>
            <w:proofErr w:type="spellStart"/>
            <w:r w:rsidRPr="007F1E30">
              <w:rPr>
                <w:sz w:val="20"/>
                <w:szCs w:val="20"/>
              </w:rPr>
              <w:t>Códigos</w:t>
            </w:r>
            <w:proofErr w:type="spellEnd"/>
          </w:p>
        </w:tc>
        <w:tc>
          <w:tcPr>
            <w:tcW w:w="4765" w:type="dxa"/>
            <w:shd w:val="clear" w:color="auto" w:fill="auto"/>
            <w:noWrap/>
            <w:vAlign w:val="center"/>
          </w:tcPr>
          <w:p w14:paraId="613C4497" w14:textId="38FEE99A" w:rsidR="007F1E30" w:rsidRPr="007F1E30" w:rsidRDefault="007F1E30" w:rsidP="00603781">
            <w:pPr>
              <w:spacing w:after="0"/>
              <w:rPr>
                <w:sz w:val="20"/>
                <w:szCs w:val="20"/>
              </w:rPr>
            </w:pPr>
            <w:proofErr w:type="spellStart"/>
            <w:r w:rsidRPr="007F1E30">
              <w:rPr>
                <w:sz w:val="20"/>
                <w:szCs w:val="20"/>
              </w:rPr>
              <w:t>Disciplinas</w:t>
            </w:r>
            <w:proofErr w:type="spellEnd"/>
            <w:r w:rsidR="0066769A">
              <w:rPr>
                <w:sz w:val="20"/>
                <w:szCs w:val="20"/>
              </w:rPr>
              <w:t xml:space="preserve"> </w:t>
            </w:r>
            <w:proofErr w:type="spellStart"/>
            <w:r w:rsidRPr="007F1E30">
              <w:rPr>
                <w:sz w:val="20"/>
                <w:szCs w:val="20"/>
              </w:rPr>
              <w:t>Optativas</w:t>
            </w:r>
            <w:proofErr w:type="spellEnd"/>
          </w:p>
        </w:tc>
        <w:tc>
          <w:tcPr>
            <w:tcW w:w="1281" w:type="dxa"/>
            <w:shd w:val="clear" w:color="auto" w:fill="auto"/>
            <w:noWrap/>
            <w:vAlign w:val="center"/>
          </w:tcPr>
          <w:p w14:paraId="60204146" w14:textId="77777777" w:rsidR="007F1E30" w:rsidRPr="007F1E30" w:rsidRDefault="00F62365" w:rsidP="00603781">
            <w:pPr>
              <w:spacing w:after="0"/>
              <w:jc w:val="center"/>
              <w:rPr>
                <w:sz w:val="20"/>
                <w:szCs w:val="20"/>
              </w:rPr>
            </w:pPr>
            <w:proofErr w:type="spellStart"/>
            <w:r>
              <w:rPr>
                <w:sz w:val="20"/>
                <w:szCs w:val="20"/>
              </w:rPr>
              <w:t>C</w:t>
            </w:r>
            <w:r w:rsidR="007F1E30" w:rsidRPr="007F1E30">
              <w:rPr>
                <w:sz w:val="20"/>
                <w:szCs w:val="20"/>
              </w:rPr>
              <w:t>réditos</w:t>
            </w:r>
            <w:proofErr w:type="spellEnd"/>
          </w:p>
        </w:tc>
        <w:tc>
          <w:tcPr>
            <w:tcW w:w="2114" w:type="dxa"/>
            <w:shd w:val="clear" w:color="auto" w:fill="auto"/>
            <w:noWrap/>
            <w:vAlign w:val="center"/>
          </w:tcPr>
          <w:p w14:paraId="50751443" w14:textId="77777777" w:rsidR="007F1E30" w:rsidRPr="00E72188" w:rsidRDefault="007F1E30" w:rsidP="00603781">
            <w:pPr>
              <w:spacing w:after="0"/>
              <w:jc w:val="center"/>
              <w:rPr>
                <w:sz w:val="20"/>
                <w:szCs w:val="20"/>
                <w:lang w:val="pt-BR"/>
              </w:rPr>
            </w:pPr>
            <w:r w:rsidRPr="00E72188">
              <w:rPr>
                <w:sz w:val="20"/>
                <w:szCs w:val="20"/>
                <w:lang w:val="pt-BR"/>
              </w:rPr>
              <w:t>Pré-Requisitos</w:t>
            </w:r>
          </w:p>
        </w:tc>
      </w:tr>
      <w:tr w:rsidR="00DE7DDB" w14:paraId="3D2C74F0" w14:textId="77777777" w:rsidTr="00226811">
        <w:trPr>
          <w:trHeight w:val="315"/>
        </w:trPr>
        <w:tc>
          <w:tcPr>
            <w:tcW w:w="912" w:type="dxa"/>
            <w:shd w:val="clear" w:color="auto" w:fill="auto"/>
            <w:noWrap/>
            <w:vAlign w:val="center"/>
          </w:tcPr>
          <w:p w14:paraId="61ECE75C" w14:textId="77777777" w:rsidR="00DE7DDB" w:rsidRDefault="00DE7DDB" w:rsidP="00603781">
            <w:pPr>
              <w:spacing w:after="0"/>
              <w:jc w:val="center"/>
              <w:rPr>
                <w:sz w:val="20"/>
                <w:szCs w:val="20"/>
              </w:rPr>
            </w:pPr>
            <w:proofErr w:type="spellStart"/>
            <w:r>
              <w:rPr>
                <w:sz w:val="20"/>
                <w:szCs w:val="20"/>
              </w:rPr>
              <w:t>I</w:t>
            </w:r>
            <w:r w:rsidR="00E22537">
              <w:rPr>
                <w:sz w:val="20"/>
                <w:szCs w:val="20"/>
              </w:rPr>
              <w:t>S</w:t>
            </w:r>
            <w:r>
              <w:rPr>
                <w:sz w:val="20"/>
                <w:szCs w:val="20"/>
              </w:rPr>
              <w:t>xxx</w:t>
            </w:r>
            <w:proofErr w:type="spellEnd"/>
          </w:p>
        </w:tc>
        <w:tc>
          <w:tcPr>
            <w:tcW w:w="4765" w:type="dxa"/>
            <w:shd w:val="clear" w:color="auto" w:fill="auto"/>
            <w:noWrap/>
            <w:vAlign w:val="center"/>
          </w:tcPr>
          <w:p w14:paraId="5874AF87" w14:textId="77777777" w:rsidR="00DE7DDB" w:rsidRDefault="00D4435B" w:rsidP="00603781">
            <w:pPr>
              <w:spacing w:after="0"/>
              <w:rPr>
                <w:sz w:val="20"/>
                <w:szCs w:val="20"/>
              </w:rPr>
            </w:pPr>
            <w:proofErr w:type="spellStart"/>
            <w:r>
              <w:rPr>
                <w:sz w:val="20"/>
                <w:szCs w:val="20"/>
              </w:rPr>
              <w:t>Planejamento</w:t>
            </w:r>
            <w:proofErr w:type="spellEnd"/>
            <w:r>
              <w:rPr>
                <w:sz w:val="20"/>
                <w:szCs w:val="20"/>
              </w:rPr>
              <w:t xml:space="preserve"> das </w:t>
            </w:r>
            <w:proofErr w:type="spellStart"/>
            <w:r>
              <w:rPr>
                <w:sz w:val="20"/>
                <w:szCs w:val="20"/>
              </w:rPr>
              <w:t>contasPúblicas</w:t>
            </w:r>
            <w:proofErr w:type="spellEnd"/>
          </w:p>
        </w:tc>
        <w:tc>
          <w:tcPr>
            <w:tcW w:w="1281" w:type="dxa"/>
            <w:shd w:val="clear" w:color="auto" w:fill="auto"/>
            <w:noWrap/>
            <w:vAlign w:val="center"/>
          </w:tcPr>
          <w:p w14:paraId="0F7EB898" w14:textId="77777777" w:rsidR="00DE7DDB" w:rsidRDefault="00DE7DDB" w:rsidP="00603781">
            <w:pPr>
              <w:spacing w:after="0"/>
              <w:jc w:val="center"/>
              <w:rPr>
                <w:sz w:val="20"/>
                <w:szCs w:val="20"/>
              </w:rPr>
            </w:pPr>
            <w:r>
              <w:rPr>
                <w:sz w:val="20"/>
                <w:szCs w:val="20"/>
              </w:rPr>
              <w:t>(4 – 0)</w:t>
            </w:r>
          </w:p>
        </w:tc>
        <w:tc>
          <w:tcPr>
            <w:tcW w:w="2114" w:type="dxa"/>
            <w:shd w:val="clear" w:color="auto" w:fill="auto"/>
            <w:noWrap/>
            <w:vAlign w:val="center"/>
          </w:tcPr>
          <w:p w14:paraId="0B7C5DF0" w14:textId="77777777" w:rsidR="00DE7DDB" w:rsidRDefault="00DE7DDB" w:rsidP="00603781">
            <w:pPr>
              <w:spacing w:after="0"/>
              <w:jc w:val="center"/>
              <w:rPr>
                <w:sz w:val="20"/>
                <w:szCs w:val="20"/>
              </w:rPr>
            </w:pPr>
            <w:r>
              <w:rPr>
                <w:sz w:val="20"/>
                <w:szCs w:val="20"/>
              </w:rPr>
              <w:t>I</w:t>
            </w:r>
            <w:r w:rsidR="00E22537">
              <w:rPr>
                <w:sz w:val="20"/>
                <w:szCs w:val="20"/>
              </w:rPr>
              <w:t>S</w:t>
            </w:r>
            <w:r>
              <w:rPr>
                <w:sz w:val="20"/>
                <w:szCs w:val="20"/>
              </w:rPr>
              <w:t>20</w:t>
            </w:r>
            <w:r w:rsidR="00E22537">
              <w:rPr>
                <w:sz w:val="20"/>
                <w:szCs w:val="20"/>
              </w:rPr>
              <w:t>3</w:t>
            </w:r>
          </w:p>
        </w:tc>
      </w:tr>
      <w:tr w:rsidR="003C4943" w14:paraId="17572695" w14:textId="77777777" w:rsidTr="00226811">
        <w:trPr>
          <w:trHeight w:val="315"/>
        </w:trPr>
        <w:tc>
          <w:tcPr>
            <w:tcW w:w="912" w:type="dxa"/>
            <w:shd w:val="clear" w:color="auto" w:fill="auto"/>
            <w:noWrap/>
            <w:vAlign w:val="center"/>
          </w:tcPr>
          <w:p w14:paraId="6D8EF03B" w14:textId="0864656F" w:rsidR="003C4943" w:rsidRPr="0060477B" w:rsidRDefault="003C4943" w:rsidP="00603781">
            <w:pPr>
              <w:spacing w:after="0"/>
              <w:jc w:val="center"/>
              <w:rPr>
                <w:sz w:val="20"/>
                <w:szCs w:val="20"/>
              </w:rPr>
            </w:pPr>
            <w:proofErr w:type="spellStart"/>
            <w:r w:rsidRPr="0060477B">
              <w:rPr>
                <w:sz w:val="20"/>
                <w:szCs w:val="20"/>
              </w:rPr>
              <w:t>IS</w:t>
            </w:r>
            <w:r w:rsidR="006317A5">
              <w:rPr>
                <w:sz w:val="20"/>
                <w:szCs w:val="20"/>
              </w:rPr>
              <w:t>xx</w:t>
            </w:r>
            <w:proofErr w:type="spellEnd"/>
          </w:p>
        </w:tc>
        <w:tc>
          <w:tcPr>
            <w:tcW w:w="4765" w:type="dxa"/>
            <w:shd w:val="clear" w:color="auto" w:fill="auto"/>
            <w:noWrap/>
            <w:vAlign w:val="center"/>
          </w:tcPr>
          <w:p w14:paraId="1FA2E77E" w14:textId="77777777" w:rsidR="003C4943" w:rsidRPr="0060477B" w:rsidRDefault="003C4943" w:rsidP="00603781">
            <w:pPr>
              <w:spacing w:after="0"/>
              <w:rPr>
                <w:sz w:val="20"/>
                <w:szCs w:val="20"/>
              </w:rPr>
            </w:pPr>
            <w:proofErr w:type="spellStart"/>
            <w:r w:rsidRPr="0060477B">
              <w:rPr>
                <w:sz w:val="20"/>
                <w:szCs w:val="20"/>
              </w:rPr>
              <w:t>Interpretações</w:t>
            </w:r>
            <w:proofErr w:type="spellEnd"/>
            <w:r w:rsidRPr="0060477B">
              <w:rPr>
                <w:sz w:val="20"/>
                <w:szCs w:val="20"/>
              </w:rPr>
              <w:t xml:space="preserve"> das crises: 1929 e 2008</w:t>
            </w:r>
          </w:p>
        </w:tc>
        <w:tc>
          <w:tcPr>
            <w:tcW w:w="1281" w:type="dxa"/>
            <w:shd w:val="clear" w:color="auto" w:fill="auto"/>
            <w:noWrap/>
            <w:vAlign w:val="center"/>
          </w:tcPr>
          <w:p w14:paraId="4797A184" w14:textId="77777777" w:rsidR="003C4943" w:rsidRPr="0060477B" w:rsidRDefault="003C4943" w:rsidP="00603781">
            <w:pPr>
              <w:spacing w:after="0"/>
              <w:jc w:val="center"/>
              <w:rPr>
                <w:sz w:val="20"/>
                <w:szCs w:val="20"/>
              </w:rPr>
            </w:pPr>
            <w:r w:rsidRPr="0060477B">
              <w:rPr>
                <w:sz w:val="20"/>
                <w:szCs w:val="20"/>
              </w:rPr>
              <w:t>(4 – 0)</w:t>
            </w:r>
          </w:p>
        </w:tc>
        <w:tc>
          <w:tcPr>
            <w:tcW w:w="2114" w:type="dxa"/>
            <w:shd w:val="clear" w:color="auto" w:fill="auto"/>
            <w:noWrap/>
            <w:vAlign w:val="center"/>
          </w:tcPr>
          <w:p w14:paraId="1F1C2F81" w14:textId="77777777" w:rsidR="003C4943" w:rsidRPr="0060477B" w:rsidRDefault="003C4943" w:rsidP="00603781">
            <w:pPr>
              <w:spacing w:after="0"/>
              <w:jc w:val="center"/>
              <w:rPr>
                <w:sz w:val="20"/>
                <w:szCs w:val="20"/>
              </w:rPr>
            </w:pPr>
            <w:r w:rsidRPr="0060477B">
              <w:rPr>
                <w:sz w:val="20"/>
                <w:szCs w:val="20"/>
              </w:rPr>
              <w:t>--</w:t>
            </w:r>
          </w:p>
        </w:tc>
      </w:tr>
      <w:tr w:rsidR="00A36502" w:rsidRPr="00A36502" w14:paraId="09215C84" w14:textId="77777777" w:rsidTr="00226811">
        <w:trPr>
          <w:trHeight w:val="315"/>
        </w:trPr>
        <w:tc>
          <w:tcPr>
            <w:tcW w:w="912" w:type="dxa"/>
            <w:shd w:val="clear" w:color="auto" w:fill="auto"/>
            <w:noWrap/>
            <w:vAlign w:val="center"/>
          </w:tcPr>
          <w:p w14:paraId="056FD6E2" w14:textId="179C406D" w:rsidR="00A36502" w:rsidRPr="0060477B" w:rsidRDefault="00A36502" w:rsidP="00603781">
            <w:pPr>
              <w:spacing w:after="0"/>
              <w:jc w:val="center"/>
              <w:rPr>
                <w:sz w:val="20"/>
                <w:szCs w:val="20"/>
              </w:rPr>
            </w:pPr>
            <w:proofErr w:type="spellStart"/>
            <w:r w:rsidRPr="0060477B">
              <w:rPr>
                <w:sz w:val="20"/>
                <w:szCs w:val="20"/>
              </w:rPr>
              <w:t>IS</w:t>
            </w:r>
            <w:r w:rsidR="006317A5">
              <w:rPr>
                <w:sz w:val="20"/>
                <w:szCs w:val="20"/>
              </w:rPr>
              <w:t>xx</w:t>
            </w:r>
            <w:proofErr w:type="spellEnd"/>
          </w:p>
        </w:tc>
        <w:tc>
          <w:tcPr>
            <w:tcW w:w="4765" w:type="dxa"/>
            <w:shd w:val="clear" w:color="auto" w:fill="auto"/>
            <w:noWrap/>
            <w:vAlign w:val="center"/>
          </w:tcPr>
          <w:p w14:paraId="2E934AC9" w14:textId="77777777" w:rsidR="00A36502" w:rsidRPr="0060477B" w:rsidRDefault="00A36502" w:rsidP="00603781">
            <w:pPr>
              <w:spacing w:after="0"/>
              <w:rPr>
                <w:sz w:val="20"/>
                <w:szCs w:val="20"/>
                <w:lang w:val="pt-BR"/>
              </w:rPr>
            </w:pPr>
            <w:r w:rsidRPr="0060477B">
              <w:rPr>
                <w:sz w:val="20"/>
                <w:szCs w:val="20"/>
                <w:lang w:val="pt-BR"/>
              </w:rPr>
              <w:t>Elaboração e Análise de Projetos</w:t>
            </w:r>
          </w:p>
        </w:tc>
        <w:tc>
          <w:tcPr>
            <w:tcW w:w="1281" w:type="dxa"/>
            <w:shd w:val="clear" w:color="auto" w:fill="auto"/>
            <w:noWrap/>
            <w:vAlign w:val="center"/>
          </w:tcPr>
          <w:p w14:paraId="63A8BAB6" w14:textId="77777777" w:rsidR="00A36502" w:rsidRPr="0060477B" w:rsidRDefault="00A36502" w:rsidP="00603781">
            <w:pPr>
              <w:spacing w:after="0"/>
              <w:jc w:val="center"/>
              <w:rPr>
                <w:sz w:val="20"/>
                <w:szCs w:val="20"/>
                <w:lang w:val="pt-BR"/>
              </w:rPr>
            </w:pPr>
            <w:r w:rsidRPr="0060477B">
              <w:rPr>
                <w:sz w:val="20"/>
                <w:szCs w:val="20"/>
                <w:lang w:val="pt-BR"/>
              </w:rPr>
              <w:t>(4 – 0)</w:t>
            </w:r>
          </w:p>
        </w:tc>
        <w:tc>
          <w:tcPr>
            <w:tcW w:w="2114" w:type="dxa"/>
            <w:shd w:val="clear" w:color="auto" w:fill="auto"/>
            <w:noWrap/>
            <w:vAlign w:val="center"/>
          </w:tcPr>
          <w:p w14:paraId="5B0FD313" w14:textId="77777777" w:rsidR="00A36502" w:rsidRPr="0060477B" w:rsidRDefault="00A36502" w:rsidP="00603781">
            <w:pPr>
              <w:spacing w:after="0"/>
              <w:jc w:val="center"/>
              <w:rPr>
                <w:sz w:val="20"/>
                <w:szCs w:val="20"/>
                <w:lang w:val="pt-BR"/>
              </w:rPr>
            </w:pPr>
            <w:r w:rsidRPr="0060477B">
              <w:rPr>
                <w:sz w:val="20"/>
                <w:szCs w:val="20"/>
                <w:lang w:val="pt-BR"/>
              </w:rPr>
              <w:t>--</w:t>
            </w:r>
          </w:p>
        </w:tc>
      </w:tr>
      <w:tr w:rsidR="00EF0726" w:rsidRPr="00A36502" w14:paraId="2F40AC13" w14:textId="77777777" w:rsidTr="00226811">
        <w:trPr>
          <w:trHeight w:val="315"/>
        </w:trPr>
        <w:tc>
          <w:tcPr>
            <w:tcW w:w="912" w:type="dxa"/>
            <w:shd w:val="clear" w:color="auto" w:fill="auto"/>
            <w:noWrap/>
            <w:vAlign w:val="center"/>
          </w:tcPr>
          <w:p w14:paraId="4FD3F9B7" w14:textId="7A757725" w:rsidR="00EF0726" w:rsidRPr="0060477B" w:rsidRDefault="00EF0726" w:rsidP="00603781">
            <w:pPr>
              <w:spacing w:after="0"/>
              <w:jc w:val="center"/>
              <w:rPr>
                <w:sz w:val="20"/>
                <w:szCs w:val="20"/>
              </w:rPr>
            </w:pPr>
            <w:r>
              <w:rPr>
                <w:sz w:val="20"/>
                <w:szCs w:val="20"/>
              </w:rPr>
              <w:t>IS 216</w:t>
            </w:r>
          </w:p>
        </w:tc>
        <w:tc>
          <w:tcPr>
            <w:tcW w:w="4765" w:type="dxa"/>
            <w:shd w:val="clear" w:color="auto" w:fill="auto"/>
            <w:noWrap/>
            <w:vAlign w:val="center"/>
          </w:tcPr>
          <w:p w14:paraId="121FB268" w14:textId="721B22F4" w:rsidR="00EF0726" w:rsidRPr="0060477B" w:rsidRDefault="00EF0726" w:rsidP="00603781">
            <w:pPr>
              <w:spacing w:after="0"/>
              <w:rPr>
                <w:sz w:val="20"/>
                <w:szCs w:val="20"/>
                <w:lang w:val="pt-BR"/>
              </w:rPr>
            </w:pPr>
            <w:r>
              <w:rPr>
                <w:sz w:val="20"/>
                <w:szCs w:val="20"/>
                <w:lang w:val="pt-BR"/>
              </w:rPr>
              <w:t>Econometria II</w:t>
            </w:r>
          </w:p>
        </w:tc>
        <w:tc>
          <w:tcPr>
            <w:tcW w:w="1281" w:type="dxa"/>
            <w:shd w:val="clear" w:color="auto" w:fill="auto"/>
            <w:noWrap/>
            <w:vAlign w:val="center"/>
          </w:tcPr>
          <w:p w14:paraId="650BF9D9" w14:textId="67171B12" w:rsidR="00EF0726" w:rsidRPr="0060477B" w:rsidRDefault="00EF0726" w:rsidP="00603781">
            <w:pPr>
              <w:spacing w:after="0"/>
              <w:jc w:val="center"/>
              <w:rPr>
                <w:sz w:val="20"/>
                <w:szCs w:val="20"/>
                <w:lang w:val="pt-BR"/>
              </w:rPr>
            </w:pPr>
            <w:r>
              <w:rPr>
                <w:sz w:val="20"/>
                <w:szCs w:val="20"/>
                <w:lang w:val="pt-BR"/>
              </w:rPr>
              <w:t>(4 – 0)</w:t>
            </w:r>
          </w:p>
        </w:tc>
        <w:tc>
          <w:tcPr>
            <w:tcW w:w="2114" w:type="dxa"/>
            <w:shd w:val="clear" w:color="auto" w:fill="auto"/>
            <w:noWrap/>
            <w:vAlign w:val="center"/>
          </w:tcPr>
          <w:p w14:paraId="177CF145" w14:textId="4A5C7022" w:rsidR="00EF0726" w:rsidRPr="0060477B" w:rsidRDefault="00EF0726" w:rsidP="00603781">
            <w:pPr>
              <w:spacing w:after="0"/>
              <w:jc w:val="center"/>
              <w:rPr>
                <w:sz w:val="20"/>
                <w:szCs w:val="20"/>
                <w:lang w:val="pt-BR"/>
              </w:rPr>
            </w:pPr>
            <w:r>
              <w:rPr>
                <w:sz w:val="20"/>
                <w:szCs w:val="20"/>
                <w:lang w:val="pt-BR"/>
              </w:rPr>
              <w:t>--</w:t>
            </w:r>
          </w:p>
        </w:tc>
      </w:tr>
      <w:tr w:rsidR="007F1E30" w14:paraId="472D4D6D" w14:textId="77777777" w:rsidTr="00226811">
        <w:trPr>
          <w:trHeight w:val="315"/>
        </w:trPr>
        <w:tc>
          <w:tcPr>
            <w:tcW w:w="912" w:type="dxa"/>
            <w:shd w:val="clear" w:color="auto" w:fill="auto"/>
            <w:noWrap/>
            <w:vAlign w:val="center"/>
          </w:tcPr>
          <w:p w14:paraId="7AB4F183" w14:textId="77777777" w:rsidR="007F1E30" w:rsidRPr="009215D2" w:rsidRDefault="007F1E30" w:rsidP="00603781">
            <w:pPr>
              <w:spacing w:after="0"/>
              <w:jc w:val="center"/>
              <w:rPr>
                <w:sz w:val="20"/>
                <w:szCs w:val="20"/>
              </w:rPr>
            </w:pPr>
            <w:r w:rsidRPr="009215D2">
              <w:rPr>
                <w:sz w:val="20"/>
                <w:szCs w:val="20"/>
              </w:rPr>
              <w:t>IH 228</w:t>
            </w:r>
          </w:p>
        </w:tc>
        <w:tc>
          <w:tcPr>
            <w:tcW w:w="4765" w:type="dxa"/>
            <w:shd w:val="clear" w:color="auto" w:fill="auto"/>
            <w:noWrap/>
            <w:vAlign w:val="center"/>
          </w:tcPr>
          <w:p w14:paraId="0AA22A27" w14:textId="5C801F8B" w:rsidR="007F1E30" w:rsidRPr="009215D2" w:rsidRDefault="007F1E30" w:rsidP="00603781">
            <w:pPr>
              <w:spacing w:after="0"/>
              <w:rPr>
                <w:sz w:val="20"/>
                <w:szCs w:val="20"/>
              </w:rPr>
            </w:pPr>
            <w:proofErr w:type="spellStart"/>
            <w:r w:rsidRPr="009215D2">
              <w:rPr>
                <w:sz w:val="20"/>
                <w:szCs w:val="20"/>
              </w:rPr>
              <w:t>SeminárioSobreTeoria</w:t>
            </w:r>
            <w:proofErr w:type="spellEnd"/>
            <w:r w:rsidR="00EF0726">
              <w:rPr>
                <w:sz w:val="20"/>
                <w:szCs w:val="20"/>
              </w:rPr>
              <w:t xml:space="preserve"> </w:t>
            </w:r>
            <w:proofErr w:type="spellStart"/>
            <w:r w:rsidRPr="009215D2">
              <w:rPr>
                <w:sz w:val="20"/>
                <w:szCs w:val="20"/>
              </w:rPr>
              <w:t>Econômica</w:t>
            </w:r>
            <w:proofErr w:type="spellEnd"/>
          </w:p>
        </w:tc>
        <w:tc>
          <w:tcPr>
            <w:tcW w:w="1281" w:type="dxa"/>
            <w:shd w:val="clear" w:color="auto" w:fill="auto"/>
            <w:noWrap/>
            <w:vAlign w:val="center"/>
          </w:tcPr>
          <w:p w14:paraId="0A37D271" w14:textId="77777777" w:rsidR="007F1E30" w:rsidRPr="009215D2" w:rsidRDefault="00F62365" w:rsidP="00603781">
            <w:pPr>
              <w:spacing w:after="0"/>
              <w:jc w:val="center"/>
              <w:rPr>
                <w:sz w:val="20"/>
                <w:szCs w:val="20"/>
              </w:rPr>
            </w:pPr>
            <w:r w:rsidRPr="009215D2">
              <w:rPr>
                <w:sz w:val="20"/>
                <w:szCs w:val="20"/>
              </w:rPr>
              <w:t>(</w:t>
            </w:r>
            <w:r w:rsidR="007F1E30" w:rsidRPr="009215D2">
              <w:rPr>
                <w:sz w:val="20"/>
                <w:szCs w:val="20"/>
              </w:rPr>
              <w:t>4 – 0)</w:t>
            </w:r>
          </w:p>
        </w:tc>
        <w:tc>
          <w:tcPr>
            <w:tcW w:w="2114" w:type="dxa"/>
            <w:shd w:val="clear" w:color="auto" w:fill="auto"/>
            <w:noWrap/>
            <w:vAlign w:val="center"/>
          </w:tcPr>
          <w:p w14:paraId="1A90FC57" w14:textId="77777777" w:rsidR="007F1E30" w:rsidRPr="007F1E30" w:rsidRDefault="00FE49AE" w:rsidP="00603781">
            <w:pPr>
              <w:spacing w:after="0"/>
              <w:jc w:val="center"/>
              <w:rPr>
                <w:sz w:val="20"/>
                <w:szCs w:val="20"/>
              </w:rPr>
            </w:pPr>
            <w:r w:rsidRPr="009215D2">
              <w:rPr>
                <w:sz w:val="20"/>
                <w:szCs w:val="20"/>
              </w:rPr>
              <w:t>--</w:t>
            </w:r>
          </w:p>
        </w:tc>
      </w:tr>
      <w:tr w:rsidR="007F1E30" w14:paraId="6C653204" w14:textId="77777777" w:rsidTr="00226811">
        <w:trPr>
          <w:trHeight w:val="315"/>
        </w:trPr>
        <w:tc>
          <w:tcPr>
            <w:tcW w:w="912" w:type="dxa"/>
            <w:shd w:val="clear" w:color="auto" w:fill="auto"/>
            <w:noWrap/>
            <w:vAlign w:val="center"/>
          </w:tcPr>
          <w:p w14:paraId="300034CD" w14:textId="77777777" w:rsidR="007F1E30" w:rsidRPr="007F1E30" w:rsidRDefault="007F1E30" w:rsidP="00603781">
            <w:pPr>
              <w:spacing w:after="0"/>
              <w:jc w:val="center"/>
              <w:rPr>
                <w:sz w:val="20"/>
                <w:szCs w:val="20"/>
              </w:rPr>
            </w:pPr>
            <w:r w:rsidRPr="007F1E30">
              <w:rPr>
                <w:sz w:val="20"/>
                <w:szCs w:val="20"/>
              </w:rPr>
              <w:t>IH 236</w:t>
            </w:r>
          </w:p>
        </w:tc>
        <w:tc>
          <w:tcPr>
            <w:tcW w:w="4765" w:type="dxa"/>
            <w:shd w:val="clear" w:color="auto" w:fill="auto"/>
            <w:noWrap/>
            <w:vAlign w:val="center"/>
          </w:tcPr>
          <w:p w14:paraId="12F66D06" w14:textId="77777777" w:rsidR="007F1E30" w:rsidRPr="007F1E30" w:rsidRDefault="007F1E30" w:rsidP="00603781">
            <w:pPr>
              <w:spacing w:after="0"/>
              <w:rPr>
                <w:sz w:val="20"/>
                <w:szCs w:val="20"/>
              </w:rPr>
            </w:pPr>
            <w:proofErr w:type="spellStart"/>
            <w:r w:rsidRPr="007F1E30">
              <w:rPr>
                <w:sz w:val="20"/>
                <w:szCs w:val="20"/>
              </w:rPr>
              <w:t>Po</w:t>
            </w:r>
            <w:r w:rsidR="00D541C2">
              <w:rPr>
                <w:sz w:val="20"/>
                <w:szCs w:val="20"/>
              </w:rPr>
              <w:t>lítica</w:t>
            </w:r>
            <w:proofErr w:type="spellEnd"/>
            <w:r w:rsidR="00D541C2">
              <w:rPr>
                <w:sz w:val="20"/>
                <w:szCs w:val="20"/>
              </w:rPr>
              <w:t xml:space="preserve"> e </w:t>
            </w:r>
            <w:proofErr w:type="spellStart"/>
            <w:r w:rsidR="00D541C2">
              <w:rPr>
                <w:sz w:val="20"/>
                <w:szCs w:val="20"/>
              </w:rPr>
              <w:t>PlanejamentoEconômico</w:t>
            </w:r>
            <w:proofErr w:type="spellEnd"/>
          </w:p>
        </w:tc>
        <w:tc>
          <w:tcPr>
            <w:tcW w:w="1281" w:type="dxa"/>
            <w:shd w:val="clear" w:color="auto" w:fill="auto"/>
            <w:noWrap/>
            <w:vAlign w:val="center"/>
          </w:tcPr>
          <w:p w14:paraId="12C13CC6"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1A45373F" w14:textId="77777777" w:rsidR="007F1E30" w:rsidRPr="007F1E30" w:rsidRDefault="00A0379A" w:rsidP="00603781">
            <w:pPr>
              <w:spacing w:after="0"/>
              <w:jc w:val="center"/>
              <w:rPr>
                <w:sz w:val="20"/>
                <w:szCs w:val="20"/>
              </w:rPr>
            </w:pPr>
            <w:r>
              <w:rPr>
                <w:sz w:val="20"/>
                <w:szCs w:val="20"/>
              </w:rPr>
              <w:t>--</w:t>
            </w:r>
          </w:p>
        </w:tc>
      </w:tr>
      <w:tr w:rsidR="007F1E30" w14:paraId="58B4EA32" w14:textId="77777777" w:rsidTr="00226811">
        <w:trPr>
          <w:trHeight w:val="315"/>
        </w:trPr>
        <w:tc>
          <w:tcPr>
            <w:tcW w:w="912" w:type="dxa"/>
            <w:shd w:val="clear" w:color="auto" w:fill="auto"/>
            <w:noWrap/>
            <w:vAlign w:val="center"/>
          </w:tcPr>
          <w:p w14:paraId="013CC442" w14:textId="77777777" w:rsidR="007F1E30" w:rsidRPr="007F1E30" w:rsidRDefault="007F1E30" w:rsidP="00603781">
            <w:pPr>
              <w:spacing w:after="0"/>
              <w:jc w:val="center"/>
              <w:rPr>
                <w:sz w:val="20"/>
                <w:szCs w:val="20"/>
              </w:rPr>
            </w:pPr>
            <w:r w:rsidRPr="007F1E30">
              <w:rPr>
                <w:sz w:val="20"/>
                <w:szCs w:val="20"/>
              </w:rPr>
              <w:t>IH 242</w:t>
            </w:r>
          </w:p>
        </w:tc>
        <w:tc>
          <w:tcPr>
            <w:tcW w:w="4765" w:type="dxa"/>
            <w:shd w:val="clear" w:color="auto" w:fill="auto"/>
            <w:noWrap/>
            <w:vAlign w:val="center"/>
          </w:tcPr>
          <w:p w14:paraId="1341D4BF" w14:textId="77777777" w:rsidR="007F1E30" w:rsidRPr="00E72188" w:rsidRDefault="007F1E30" w:rsidP="00603781">
            <w:pPr>
              <w:spacing w:after="0"/>
              <w:rPr>
                <w:sz w:val="20"/>
                <w:szCs w:val="20"/>
                <w:lang w:val="pt-BR"/>
              </w:rPr>
            </w:pPr>
            <w:r w:rsidRPr="00E72188">
              <w:rPr>
                <w:sz w:val="20"/>
                <w:szCs w:val="20"/>
                <w:lang w:val="pt-BR"/>
              </w:rPr>
              <w:t>Tópicos Especiais em Economia Agrária</w:t>
            </w:r>
          </w:p>
        </w:tc>
        <w:tc>
          <w:tcPr>
            <w:tcW w:w="1281" w:type="dxa"/>
            <w:shd w:val="clear" w:color="auto" w:fill="auto"/>
            <w:noWrap/>
            <w:vAlign w:val="center"/>
          </w:tcPr>
          <w:p w14:paraId="5F8B62C7"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015944E6" w14:textId="77777777" w:rsidR="007F1E30" w:rsidRPr="007F1E30" w:rsidRDefault="00C200D4" w:rsidP="00603781">
            <w:pPr>
              <w:spacing w:after="0"/>
              <w:jc w:val="center"/>
              <w:rPr>
                <w:sz w:val="20"/>
                <w:szCs w:val="20"/>
              </w:rPr>
            </w:pPr>
            <w:r>
              <w:rPr>
                <w:sz w:val="20"/>
                <w:szCs w:val="20"/>
              </w:rPr>
              <w:t>--</w:t>
            </w:r>
          </w:p>
        </w:tc>
      </w:tr>
      <w:tr w:rsidR="007F1E30" w14:paraId="0C292F80" w14:textId="77777777" w:rsidTr="00226811">
        <w:trPr>
          <w:trHeight w:val="315"/>
        </w:trPr>
        <w:tc>
          <w:tcPr>
            <w:tcW w:w="912" w:type="dxa"/>
            <w:shd w:val="clear" w:color="auto" w:fill="auto"/>
            <w:noWrap/>
            <w:vAlign w:val="center"/>
          </w:tcPr>
          <w:p w14:paraId="2F895450" w14:textId="77777777" w:rsidR="007F1E30" w:rsidRPr="007F1E30" w:rsidRDefault="007F1E30" w:rsidP="00603781">
            <w:pPr>
              <w:spacing w:after="0"/>
              <w:jc w:val="center"/>
              <w:rPr>
                <w:sz w:val="20"/>
                <w:szCs w:val="20"/>
              </w:rPr>
            </w:pPr>
            <w:r w:rsidRPr="007F1E30">
              <w:rPr>
                <w:sz w:val="20"/>
                <w:szCs w:val="20"/>
              </w:rPr>
              <w:t>IH 243</w:t>
            </w:r>
          </w:p>
        </w:tc>
        <w:tc>
          <w:tcPr>
            <w:tcW w:w="4765" w:type="dxa"/>
            <w:shd w:val="clear" w:color="auto" w:fill="auto"/>
            <w:noWrap/>
            <w:vAlign w:val="center"/>
          </w:tcPr>
          <w:p w14:paraId="42743F54" w14:textId="77777777" w:rsidR="007F1E30" w:rsidRPr="007F1E30" w:rsidRDefault="007F1E30" w:rsidP="00603781">
            <w:pPr>
              <w:spacing w:after="0"/>
              <w:rPr>
                <w:sz w:val="20"/>
                <w:szCs w:val="20"/>
              </w:rPr>
            </w:pPr>
            <w:proofErr w:type="spellStart"/>
            <w:r w:rsidRPr="007F1E30">
              <w:rPr>
                <w:sz w:val="20"/>
                <w:szCs w:val="20"/>
              </w:rPr>
              <w:t>Economia</w:t>
            </w:r>
            <w:proofErr w:type="spellEnd"/>
            <w:r w:rsidRPr="007F1E30">
              <w:rPr>
                <w:sz w:val="20"/>
                <w:szCs w:val="20"/>
              </w:rPr>
              <w:t xml:space="preserve"> da </w:t>
            </w:r>
            <w:proofErr w:type="spellStart"/>
            <w:r w:rsidRPr="007F1E30">
              <w:rPr>
                <w:sz w:val="20"/>
                <w:szCs w:val="20"/>
              </w:rPr>
              <w:t>Energia</w:t>
            </w:r>
            <w:proofErr w:type="spellEnd"/>
          </w:p>
        </w:tc>
        <w:tc>
          <w:tcPr>
            <w:tcW w:w="1281" w:type="dxa"/>
            <w:shd w:val="clear" w:color="auto" w:fill="auto"/>
            <w:noWrap/>
            <w:vAlign w:val="center"/>
          </w:tcPr>
          <w:p w14:paraId="00AE5130"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3A6D3F7B" w14:textId="77777777" w:rsidR="007F1E30" w:rsidRPr="007F1E30" w:rsidRDefault="00E22537" w:rsidP="00603781">
            <w:pPr>
              <w:spacing w:after="0"/>
              <w:jc w:val="center"/>
              <w:rPr>
                <w:sz w:val="20"/>
                <w:szCs w:val="20"/>
              </w:rPr>
            </w:pPr>
            <w:r>
              <w:rPr>
                <w:sz w:val="20"/>
                <w:szCs w:val="20"/>
              </w:rPr>
              <w:t>IS202</w:t>
            </w:r>
          </w:p>
        </w:tc>
      </w:tr>
      <w:tr w:rsidR="007F1E30" w14:paraId="69D039A1" w14:textId="77777777" w:rsidTr="00226811">
        <w:trPr>
          <w:trHeight w:val="315"/>
        </w:trPr>
        <w:tc>
          <w:tcPr>
            <w:tcW w:w="912" w:type="dxa"/>
            <w:shd w:val="clear" w:color="auto" w:fill="auto"/>
            <w:noWrap/>
            <w:vAlign w:val="center"/>
          </w:tcPr>
          <w:p w14:paraId="230FE9F7" w14:textId="77777777" w:rsidR="007F1E30" w:rsidRPr="007F1E30" w:rsidRDefault="007F1E30" w:rsidP="00603781">
            <w:pPr>
              <w:spacing w:after="0"/>
              <w:jc w:val="center"/>
              <w:rPr>
                <w:sz w:val="20"/>
                <w:szCs w:val="20"/>
              </w:rPr>
            </w:pPr>
            <w:r w:rsidRPr="007F1E30">
              <w:rPr>
                <w:sz w:val="20"/>
                <w:szCs w:val="20"/>
              </w:rPr>
              <w:t>IH 245</w:t>
            </w:r>
          </w:p>
        </w:tc>
        <w:tc>
          <w:tcPr>
            <w:tcW w:w="4765" w:type="dxa"/>
            <w:shd w:val="clear" w:color="auto" w:fill="auto"/>
            <w:noWrap/>
            <w:vAlign w:val="center"/>
          </w:tcPr>
          <w:p w14:paraId="348F5F81" w14:textId="77777777" w:rsidR="007F1E30" w:rsidRPr="007F1E30" w:rsidRDefault="007F1E30" w:rsidP="00603781">
            <w:pPr>
              <w:spacing w:after="0"/>
              <w:rPr>
                <w:sz w:val="20"/>
                <w:szCs w:val="20"/>
              </w:rPr>
            </w:pPr>
            <w:proofErr w:type="spellStart"/>
            <w:r w:rsidRPr="007F1E30">
              <w:rPr>
                <w:sz w:val="20"/>
                <w:szCs w:val="20"/>
              </w:rPr>
              <w:t>Metodologia</w:t>
            </w:r>
            <w:proofErr w:type="spellEnd"/>
            <w:r w:rsidRPr="007F1E30">
              <w:rPr>
                <w:sz w:val="20"/>
                <w:szCs w:val="20"/>
              </w:rPr>
              <w:t xml:space="preserve"> da </w:t>
            </w:r>
            <w:proofErr w:type="spellStart"/>
            <w:r w:rsidRPr="007F1E30">
              <w:rPr>
                <w:sz w:val="20"/>
                <w:szCs w:val="20"/>
              </w:rPr>
              <w:t>AnáliseEconômica</w:t>
            </w:r>
            <w:proofErr w:type="spellEnd"/>
          </w:p>
        </w:tc>
        <w:tc>
          <w:tcPr>
            <w:tcW w:w="1281" w:type="dxa"/>
            <w:shd w:val="clear" w:color="auto" w:fill="auto"/>
            <w:noWrap/>
            <w:vAlign w:val="center"/>
          </w:tcPr>
          <w:p w14:paraId="7B4FA93B"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3A1C46AD" w14:textId="77777777" w:rsidR="007F1E30" w:rsidRPr="007F1E30" w:rsidRDefault="00E22537" w:rsidP="00603781">
            <w:pPr>
              <w:spacing w:after="0"/>
              <w:jc w:val="center"/>
              <w:rPr>
                <w:sz w:val="20"/>
                <w:szCs w:val="20"/>
              </w:rPr>
            </w:pPr>
            <w:r>
              <w:rPr>
                <w:sz w:val="20"/>
                <w:szCs w:val="20"/>
              </w:rPr>
              <w:t>IS</w:t>
            </w:r>
            <w:r w:rsidR="007F1E30" w:rsidRPr="007F1E30">
              <w:rPr>
                <w:sz w:val="20"/>
                <w:szCs w:val="20"/>
              </w:rPr>
              <w:t>20</w:t>
            </w:r>
            <w:r>
              <w:rPr>
                <w:sz w:val="20"/>
                <w:szCs w:val="20"/>
              </w:rPr>
              <w:t>3</w:t>
            </w:r>
          </w:p>
        </w:tc>
      </w:tr>
      <w:tr w:rsidR="007F1E30" w14:paraId="5211A5A8" w14:textId="77777777" w:rsidTr="00226811">
        <w:trPr>
          <w:trHeight w:val="315"/>
        </w:trPr>
        <w:tc>
          <w:tcPr>
            <w:tcW w:w="912" w:type="dxa"/>
            <w:shd w:val="clear" w:color="auto" w:fill="auto"/>
            <w:noWrap/>
            <w:vAlign w:val="center"/>
          </w:tcPr>
          <w:p w14:paraId="743FCD12" w14:textId="77777777" w:rsidR="007F1E30" w:rsidRPr="007F1E30" w:rsidRDefault="007F1E30" w:rsidP="00603781">
            <w:pPr>
              <w:spacing w:after="0"/>
              <w:jc w:val="center"/>
              <w:rPr>
                <w:sz w:val="20"/>
                <w:szCs w:val="20"/>
              </w:rPr>
            </w:pPr>
            <w:r w:rsidRPr="007F1E30">
              <w:rPr>
                <w:sz w:val="20"/>
                <w:szCs w:val="20"/>
              </w:rPr>
              <w:t>IH 261</w:t>
            </w:r>
          </w:p>
        </w:tc>
        <w:tc>
          <w:tcPr>
            <w:tcW w:w="4765" w:type="dxa"/>
            <w:shd w:val="clear" w:color="auto" w:fill="auto"/>
            <w:noWrap/>
            <w:vAlign w:val="center"/>
          </w:tcPr>
          <w:p w14:paraId="4EAB27D8" w14:textId="77777777" w:rsidR="007F1E30" w:rsidRPr="007F1E30" w:rsidRDefault="007F1E30" w:rsidP="00603781">
            <w:pPr>
              <w:spacing w:after="0"/>
              <w:rPr>
                <w:sz w:val="20"/>
                <w:szCs w:val="20"/>
              </w:rPr>
            </w:pPr>
            <w:proofErr w:type="spellStart"/>
            <w:r w:rsidRPr="007F1E30">
              <w:rPr>
                <w:sz w:val="20"/>
                <w:szCs w:val="20"/>
              </w:rPr>
              <w:t>Economia</w:t>
            </w:r>
            <w:proofErr w:type="spellEnd"/>
            <w:r w:rsidRPr="007F1E30">
              <w:rPr>
                <w:sz w:val="20"/>
                <w:szCs w:val="20"/>
              </w:rPr>
              <w:t xml:space="preserve"> do </w:t>
            </w:r>
            <w:proofErr w:type="spellStart"/>
            <w:r w:rsidRPr="007F1E30">
              <w:rPr>
                <w:sz w:val="20"/>
                <w:szCs w:val="20"/>
              </w:rPr>
              <w:t>Trabalho</w:t>
            </w:r>
            <w:proofErr w:type="spellEnd"/>
          </w:p>
        </w:tc>
        <w:tc>
          <w:tcPr>
            <w:tcW w:w="1281" w:type="dxa"/>
            <w:shd w:val="clear" w:color="auto" w:fill="auto"/>
            <w:noWrap/>
            <w:vAlign w:val="center"/>
          </w:tcPr>
          <w:p w14:paraId="1724707F"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6BFC889B" w14:textId="77777777" w:rsidR="007F1E30" w:rsidRPr="007F1E30" w:rsidRDefault="00C200D4" w:rsidP="00603781">
            <w:pPr>
              <w:spacing w:after="0"/>
              <w:jc w:val="center"/>
              <w:rPr>
                <w:sz w:val="20"/>
                <w:szCs w:val="20"/>
              </w:rPr>
            </w:pPr>
            <w:r>
              <w:rPr>
                <w:sz w:val="20"/>
                <w:szCs w:val="20"/>
              </w:rPr>
              <w:t>I</w:t>
            </w:r>
            <w:r w:rsidR="00E22537">
              <w:rPr>
                <w:sz w:val="20"/>
                <w:szCs w:val="20"/>
              </w:rPr>
              <w:t>S</w:t>
            </w:r>
            <w:r>
              <w:rPr>
                <w:sz w:val="20"/>
                <w:szCs w:val="20"/>
              </w:rPr>
              <w:t>20</w:t>
            </w:r>
            <w:r w:rsidR="00E22537">
              <w:rPr>
                <w:sz w:val="20"/>
                <w:szCs w:val="20"/>
              </w:rPr>
              <w:t>4</w:t>
            </w:r>
          </w:p>
        </w:tc>
      </w:tr>
      <w:tr w:rsidR="007F1E30" w14:paraId="6A796DB8" w14:textId="77777777" w:rsidTr="00226811">
        <w:trPr>
          <w:trHeight w:val="315"/>
        </w:trPr>
        <w:tc>
          <w:tcPr>
            <w:tcW w:w="912" w:type="dxa"/>
            <w:shd w:val="clear" w:color="auto" w:fill="auto"/>
            <w:noWrap/>
            <w:vAlign w:val="center"/>
          </w:tcPr>
          <w:p w14:paraId="0A0D07E9" w14:textId="77777777" w:rsidR="007F1E30" w:rsidRPr="00023A10" w:rsidRDefault="007F1E30" w:rsidP="00603781">
            <w:pPr>
              <w:spacing w:after="0"/>
              <w:jc w:val="center"/>
              <w:rPr>
                <w:sz w:val="20"/>
                <w:szCs w:val="20"/>
              </w:rPr>
            </w:pPr>
            <w:r w:rsidRPr="00023A10">
              <w:rPr>
                <w:sz w:val="20"/>
                <w:szCs w:val="20"/>
              </w:rPr>
              <w:t>IH 262</w:t>
            </w:r>
          </w:p>
        </w:tc>
        <w:tc>
          <w:tcPr>
            <w:tcW w:w="4765" w:type="dxa"/>
            <w:shd w:val="clear" w:color="auto" w:fill="auto"/>
            <w:noWrap/>
            <w:vAlign w:val="center"/>
          </w:tcPr>
          <w:p w14:paraId="30F51C02" w14:textId="0D4930A9" w:rsidR="007F1E30" w:rsidRPr="00023A10" w:rsidRDefault="007F1E30" w:rsidP="00603781">
            <w:pPr>
              <w:spacing w:after="0"/>
              <w:rPr>
                <w:sz w:val="20"/>
                <w:szCs w:val="20"/>
              </w:rPr>
            </w:pPr>
            <w:proofErr w:type="spellStart"/>
            <w:r w:rsidRPr="00023A10">
              <w:rPr>
                <w:sz w:val="20"/>
                <w:szCs w:val="20"/>
              </w:rPr>
              <w:t>Demografia</w:t>
            </w:r>
            <w:proofErr w:type="spellEnd"/>
            <w:r w:rsidR="0066769A">
              <w:rPr>
                <w:sz w:val="20"/>
                <w:szCs w:val="20"/>
              </w:rPr>
              <w:t xml:space="preserve"> </w:t>
            </w:r>
            <w:proofErr w:type="spellStart"/>
            <w:r w:rsidRPr="00023A10">
              <w:rPr>
                <w:sz w:val="20"/>
                <w:szCs w:val="20"/>
              </w:rPr>
              <w:t>Econômica</w:t>
            </w:r>
            <w:proofErr w:type="spellEnd"/>
          </w:p>
        </w:tc>
        <w:tc>
          <w:tcPr>
            <w:tcW w:w="1281" w:type="dxa"/>
            <w:shd w:val="clear" w:color="auto" w:fill="auto"/>
            <w:noWrap/>
            <w:vAlign w:val="center"/>
          </w:tcPr>
          <w:p w14:paraId="46405291" w14:textId="77777777" w:rsidR="007F1E30" w:rsidRPr="00023A10" w:rsidRDefault="00F62365" w:rsidP="00603781">
            <w:pPr>
              <w:spacing w:after="0"/>
              <w:jc w:val="center"/>
              <w:rPr>
                <w:sz w:val="20"/>
                <w:szCs w:val="20"/>
              </w:rPr>
            </w:pPr>
            <w:r w:rsidRPr="00023A10">
              <w:rPr>
                <w:sz w:val="20"/>
                <w:szCs w:val="20"/>
              </w:rPr>
              <w:t>(</w:t>
            </w:r>
            <w:r w:rsidR="007F1E30" w:rsidRPr="00023A10">
              <w:rPr>
                <w:sz w:val="20"/>
                <w:szCs w:val="20"/>
              </w:rPr>
              <w:t>4 – 0)</w:t>
            </w:r>
          </w:p>
        </w:tc>
        <w:tc>
          <w:tcPr>
            <w:tcW w:w="2114" w:type="dxa"/>
            <w:shd w:val="clear" w:color="auto" w:fill="auto"/>
            <w:noWrap/>
            <w:vAlign w:val="center"/>
          </w:tcPr>
          <w:p w14:paraId="2CAC5659" w14:textId="77777777" w:rsidR="007F1E30" w:rsidRPr="007F1E30" w:rsidRDefault="00A0379A" w:rsidP="00603781">
            <w:pPr>
              <w:spacing w:after="0"/>
              <w:jc w:val="center"/>
              <w:rPr>
                <w:sz w:val="20"/>
                <w:szCs w:val="20"/>
              </w:rPr>
            </w:pPr>
            <w:r w:rsidRPr="00023A10">
              <w:rPr>
                <w:sz w:val="20"/>
                <w:szCs w:val="20"/>
              </w:rPr>
              <w:t>--</w:t>
            </w:r>
          </w:p>
        </w:tc>
      </w:tr>
      <w:tr w:rsidR="007F1E30" w14:paraId="7831B24C" w14:textId="77777777" w:rsidTr="00226811">
        <w:trPr>
          <w:trHeight w:val="315"/>
        </w:trPr>
        <w:tc>
          <w:tcPr>
            <w:tcW w:w="912" w:type="dxa"/>
            <w:shd w:val="clear" w:color="auto" w:fill="auto"/>
            <w:noWrap/>
            <w:vAlign w:val="center"/>
          </w:tcPr>
          <w:p w14:paraId="4F73206E" w14:textId="77777777" w:rsidR="007F1E30" w:rsidRPr="007F1E30" w:rsidRDefault="007F1E30" w:rsidP="00603781">
            <w:pPr>
              <w:spacing w:after="0"/>
              <w:jc w:val="center"/>
              <w:rPr>
                <w:sz w:val="20"/>
                <w:szCs w:val="20"/>
              </w:rPr>
            </w:pPr>
            <w:r w:rsidRPr="007F1E30">
              <w:rPr>
                <w:sz w:val="20"/>
                <w:szCs w:val="20"/>
              </w:rPr>
              <w:t>IH 263</w:t>
            </w:r>
          </w:p>
        </w:tc>
        <w:tc>
          <w:tcPr>
            <w:tcW w:w="4765" w:type="dxa"/>
            <w:shd w:val="clear" w:color="auto" w:fill="auto"/>
            <w:noWrap/>
            <w:vAlign w:val="center"/>
          </w:tcPr>
          <w:p w14:paraId="0EB00E14" w14:textId="77777777" w:rsidR="007F1E30" w:rsidRPr="00E72188" w:rsidRDefault="007F1E30" w:rsidP="00603781">
            <w:pPr>
              <w:spacing w:after="0"/>
              <w:rPr>
                <w:sz w:val="20"/>
                <w:szCs w:val="20"/>
                <w:lang w:val="pt-BR"/>
              </w:rPr>
            </w:pPr>
            <w:r w:rsidRPr="00E72188">
              <w:rPr>
                <w:sz w:val="20"/>
                <w:szCs w:val="20"/>
                <w:lang w:val="pt-BR"/>
              </w:rPr>
              <w:t>Tópicos Especiais em Economia Monetária</w:t>
            </w:r>
          </w:p>
        </w:tc>
        <w:tc>
          <w:tcPr>
            <w:tcW w:w="1281" w:type="dxa"/>
            <w:shd w:val="clear" w:color="auto" w:fill="auto"/>
            <w:noWrap/>
            <w:vAlign w:val="center"/>
          </w:tcPr>
          <w:p w14:paraId="1318E13F"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3C85E868" w14:textId="77777777" w:rsidR="007F1E30" w:rsidRPr="007F1E30" w:rsidRDefault="007F1E30" w:rsidP="00603781">
            <w:pPr>
              <w:spacing w:after="0"/>
              <w:jc w:val="center"/>
              <w:rPr>
                <w:sz w:val="20"/>
                <w:szCs w:val="20"/>
              </w:rPr>
            </w:pPr>
            <w:r w:rsidRPr="007F1E30">
              <w:rPr>
                <w:sz w:val="20"/>
                <w:szCs w:val="20"/>
              </w:rPr>
              <w:t>I</w:t>
            </w:r>
            <w:r w:rsidR="00E22537">
              <w:rPr>
                <w:sz w:val="20"/>
                <w:szCs w:val="20"/>
              </w:rPr>
              <w:t>S</w:t>
            </w:r>
            <w:r w:rsidR="00C200D4">
              <w:rPr>
                <w:sz w:val="20"/>
                <w:szCs w:val="20"/>
              </w:rPr>
              <w:t>20</w:t>
            </w:r>
            <w:r w:rsidR="00E22537">
              <w:rPr>
                <w:sz w:val="20"/>
                <w:szCs w:val="20"/>
              </w:rPr>
              <w:t>3</w:t>
            </w:r>
          </w:p>
        </w:tc>
      </w:tr>
      <w:tr w:rsidR="007F1E30" w14:paraId="424338CA" w14:textId="77777777" w:rsidTr="00226811">
        <w:trPr>
          <w:trHeight w:val="315"/>
        </w:trPr>
        <w:tc>
          <w:tcPr>
            <w:tcW w:w="912" w:type="dxa"/>
            <w:shd w:val="clear" w:color="auto" w:fill="auto"/>
            <w:noWrap/>
            <w:vAlign w:val="center"/>
          </w:tcPr>
          <w:p w14:paraId="2592099E" w14:textId="77777777" w:rsidR="007F1E30" w:rsidRPr="007F1E30" w:rsidRDefault="007F1E30" w:rsidP="00603781">
            <w:pPr>
              <w:spacing w:after="0"/>
              <w:jc w:val="center"/>
              <w:rPr>
                <w:sz w:val="20"/>
                <w:szCs w:val="20"/>
              </w:rPr>
            </w:pPr>
            <w:r w:rsidRPr="007F1E30">
              <w:rPr>
                <w:sz w:val="20"/>
                <w:szCs w:val="20"/>
              </w:rPr>
              <w:t>IH 271</w:t>
            </w:r>
          </w:p>
        </w:tc>
        <w:tc>
          <w:tcPr>
            <w:tcW w:w="4765" w:type="dxa"/>
            <w:shd w:val="clear" w:color="auto" w:fill="auto"/>
            <w:noWrap/>
            <w:vAlign w:val="center"/>
          </w:tcPr>
          <w:p w14:paraId="6E87BD8D" w14:textId="77777777" w:rsidR="007F1E30" w:rsidRPr="007F1E30" w:rsidRDefault="007F1E30" w:rsidP="00603781">
            <w:pPr>
              <w:spacing w:after="0"/>
              <w:rPr>
                <w:sz w:val="20"/>
                <w:szCs w:val="20"/>
              </w:rPr>
            </w:pPr>
            <w:proofErr w:type="spellStart"/>
            <w:r w:rsidRPr="007F1E30">
              <w:rPr>
                <w:sz w:val="20"/>
                <w:szCs w:val="20"/>
              </w:rPr>
              <w:t>Economia</w:t>
            </w:r>
            <w:proofErr w:type="spellEnd"/>
            <w:r w:rsidRPr="007F1E30">
              <w:rPr>
                <w:sz w:val="20"/>
                <w:szCs w:val="20"/>
              </w:rPr>
              <w:t xml:space="preserve"> de </w:t>
            </w:r>
            <w:proofErr w:type="spellStart"/>
            <w:r w:rsidRPr="007F1E30">
              <w:rPr>
                <w:sz w:val="20"/>
                <w:szCs w:val="20"/>
              </w:rPr>
              <w:t>Empresas</w:t>
            </w:r>
            <w:proofErr w:type="spellEnd"/>
          </w:p>
        </w:tc>
        <w:tc>
          <w:tcPr>
            <w:tcW w:w="1281" w:type="dxa"/>
            <w:shd w:val="clear" w:color="auto" w:fill="auto"/>
            <w:noWrap/>
            <w:vAlign w:val="center"/>
          </w:tcPr>
          <w:p w14:paraId="687FAB2E"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04D6DF5A" w14:textId="77777777" w:rsidR="007F1E30" w:rsidRPr="007F1E30" w:rsidRDefault="00E22537" w:rsidP="00603781">
            <w:pPr>
              <w:spacing w:after="0"/>
              <w:jc w:val="center"/>
              <w:rPr>
                <w:sz w:val="20"/>
                <w:szCs w:val="20"/>
              </w:rPr>
            </w:pPr>
            <w:r>
              <w:rPr>
                <w:sz w:val="20"/>
                <w:szCs w:val="20"/>
              </w:rPr>
              <w:t>IS207</w:t>
            </w:r>
          </w:p>
        </w:tc>
      </w:tr>
      <w:tr w:rsidR="007F1E30" w14:paraId="39043EB9" w14:textId="77777777" w:rsidTr="00226811">
        <w:trPr>
          <w:trHeight w:val="315"/>
        </w:trPr>
        <w:tc>
          <w:tcPr>
            <w:tcW w:w="912" w:type="dxa"/>
            <w:shd w:val="clear" w:color="auto" w:fill="auto"/>
            <w:noWrap/>
            <w:vAlign w:val="center"/>
          </w:tcPr>
          <w:p w14:paraId="27E686F5" w14:textId="77777777" w:rsidR="007F1E30" w:rsidRPr="007F1E30" w:rsidRDefault="007F1E30" w:rsidP="00603781">
            <w:pPr>
              <w:spacing w:after="0"/>
              <w:jc w:val="center"/>
              <w:rPr>
                <w:sz w:val="20"/>
                <w:szCs w:val="20"/>
              </w:rPr>
            </w:pPr>
            <w:r w:rsidRPr="007F1E30">
              <w:rPr>
                <w:sz w:val="20"/>
                <w:szCs w:val="20"/>
              </w:rPr>
              <w:t>IH 272</w:t>
            </w:r>
          </w:p>
        </w:tc>
        <w:tc>
          <w:tcPr>
            <w:tcW w:w="4765" w:type="dxa"/>
            <w:shd w:val="clear" w:color="auto" w:fill="auto"/>
            <w:noWrap/>
            <w:vAlign w:val="center"/>
          </w:tcPr>
          <w:p w14:paraId="51D43C38" w14:textId="77777777" w:rsidR="007F1E30" w:rsidRPr="00E72188" w:rsidRDefault="007F1E30" w:rsidP="00603781">
            <w:pPr>
              <w:spacing w:after="0"/>
              <w:rPr>
                <w:sz w:val="20"/>
                <w:szCs w:val="20"/>
                <w:lang w:val="pt-BR"/>
              </w:rPr>
            </w:pPr>
            <w:r w:rsidRPr="00E72188">
              <w:rPr>
                <w:sz w:val="20"/>
                <w:szCs w:val="20"/>
                <w:lang w:val="pt-BR"/>
              </w:rPr>
              <w:t>Tópicos Avançados em Economia Monetária</w:t>
            </w:r>
          </w:p>
        </w:tc>
        <w:tc>
          <w:tcPr>
            <w:tcW w:w="1281" w:type="dxa"/>
            <w:shd w:val="clear" w:color="auto" w:fill="auto"/>
            <w:noWrap/>
            <w:vAlign w:val="center"/>
          </w:tcPr>
          <w:p w14:paraId="56171AAA"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4F66E24B" w14:textId="77777777" w:rsidR="007F1E30" w:rsidRPr="007F1E30" w:rsidRDefault="007F1E30" w:rsidP="00603781">
            <w:pPr>
              <w:spacing w:after="0"/>
              <w:jc w:val="center"/>
              <w:rPr>
                <w:sz w:val="20"/>
                <w:szCs w:val="20"/>
              </w:rPr>
            </w:pPr>
            <w:r w:rsidRPr="007F1E30">
              <w:rPr>
                <w:sz w:val="20"/>
                <w:szCs w:val="20"/>
              </w:rPr>
              <w:t>I</w:t>
            </w:r>
            <w:r w:rsidR="00E22537">
              <w:rPr>
                <w:sz w:val="20"/>
                <w:szCs w:val="20"/>
              </w:rPr>
              <w:t>S217</w:t>
            </w:r>
          </w:p>
        </w:tc>
      </w:tr>
      <w:tr w:rsidR="007F1E30" w14:paraId="1437893D" w14:textId="77777777" w:rsidTr="00226811">
        <w:trPr>
          <w:trHeight w:val="315"/>
        </w:trPr>
        <w:tc>
          <w:tcPr>
            <w:tcW w:w="912" w:type="dxa"/>
            <w:shd w:val="clear" w:color="auto" w:fill="auto"/>
            <w:noWrap/>
            <w:vAlign w:val="center"/>
          </w:tcPr>
          <w:p w14:paraId="72E71320" w14:textId="77777777" w:rsidR="007F1E30" w:rsidRPr="007F1E30" w:rsidRDefault="007F1E30" w:rsidP="00603781">
            <w:pPr>
              <w:spacing w:after="0"/>
              <w:jc w:val="center"/>
              <w:rPr>
                <w:sz w:val="20"/>
                <w:szCs w:val="20"/>
              </w:rPr>
            </w:pPr>
            <w:r w:rsidRPr="007F1E30">
              <w:rPr>
                <w:sz w:val="20"/>
                <w:szCs w:val="20"/>
              </w:rPr>
              <w:t>IH 273</w:t>
            </w:r>
          </w:p>
        </w:tc>
        <w:tc>
          <w:tcPr>
            <w:tcW w:w="4765" w:type="dxa"/>
            <w:shd w:val="clear" w:color="auto" w:fill="auto"/>
            <w:noWrap/>
            <w:vAlign w:val="center"/>
          </w:tcPr>
          <w:p w14:paraId="25D59D40" w14:textId="77777777" w:rsidR="007F1E30" w:rsidRPr="00E72188" w:rsidRDefault="007F1E30" w:rsidP="00603781">
            <w:pPr>
              <w:spacing w:after="0"/>
              <w:rPr>
                <w:sz w:val="20"/>
                <w:szCs w:val="20"/>
                <w:lang w:val="pt-BR"/>
              </w:rPr>
            </w:pPr>
            <w:r w:rsidRPr="00E72188">
              <w:rPr>
                <w:sz w:val="20"/>
                <w:szCs w:val="20"/>
                <w:lang w:val="pt-BR"/>
              </w:rPr>
              <w:t>Tópicos Especiais em Economia do Setor Público</w:t>
            </w:r>
          </w:p>
        </w:tc>
        <w:tc>
          <w:tcPr>
            <w:tcW w:w="1281" w:type="dxa"/>
            <w:shd w:val="clear" w:color="auto" w:fill="auto"/>
            <w:noWrap/>
            <w:vAlign w:val="center"/>
          </w:tcPr>
          <w:p w14:paraId="0EFE6603"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509C38B0" w14:textId="77777777" w:rsidR="007F1E30" w:rsidRPr="007F1E30" w:rsidRDefault="00E22537" w:rsidP="00603781">
            <w:pPr>
              <w:spacing w:after="0"/>
              <w:jc w:val="center"/>
              <w:rPr>
                <w:sz w:val="20"/>
                <w:szCs w:val="20"/>
              </w:rPr>
            </w:pPr>
            <w:r>
              <w:rPr>
                <w:sz w:val="20"/>
                <w:szCs w:val="20"/>
              </w:rPr>
              <w:t>IS221</w:t>
            </w:r>
          </w:p>
        </w:tc>
      </w:tr>
      <w:tr w:rsidR="007F1E30" w14:paraId="429442E7" w14:textId="77777777" w:rsidTr="00226811">
        <w:trPr>
          <w:trHeight w:val="315"/>
        </w:trPr>
        <w:tc>
          <w:tcPr>
            <w:tcW w:w="912" w:type="dxa"/>
            <w:shd w:val="clear" w:color="auto" w:fill="auto"/>
            <w:noWrap/>
            <w:vAlign w:val="center"/>
          </w:tcPr>
          <w:p w14:paraId="31989FB6" w14:textId="77777777" w:rsidR="007F1E30" w:rsidRPr="00023A10" w:rsidRDefault="007F1E30" w:rsidP="00603781">
            <w:pPr>
              <w:spacing w:after="0"/>
              <w:jc w:val="center"/>
              <w:rPr>
                <w:sz w:val="20"/>
                <w:szCs w:val="20"/>
              </w:rPr>
            </w:pPr>
            <w:r w:rsidRPr="00023A10">
              <w:rPr>
                <w:sz w:val="20"/>
                <w:szCs w:val="20"/>
              </w:rPr>
              <w:t>IH 274</w:t>
            </w:r>
          </w:p>
        </w:tc>
        <w:tc>
          <w:tcPr>
            <w:tcW w:w="4765" w:type="dxa"/>
            <w:shd w:val="clear" w:color="auto" w:fill="auto"/>
            <w:noWrap/>
            <w:vAlign w:val="center"/>
          </w:tcPr>
          <w:p w14:paraId="4733C596" w14:textId="77777777" w:rsidR="007F1E30" w:rsidRPr="00023A10" w:rsidRDefault="007F1E30" w:rsidP="00603781">
            <w:pPr>
              <w:spacing w:after="0"/>
              <w:rPr>
                <w:sz w:val="20"/>
                <w:szCs w:val="20"/>
              </w:rPr>
            </w:pPr>
            <w:r w:rsidRPr="00023A10">
              <w:rPr>
                <w:sz w:val="20"/>
                <w:szCs w:val="20"/>
              </w:rPr>
              <w:t xml:space="preserve">Estado e </w:t>
            </w:r>
            <w:proofErr w:type="spellStart"/>
            <w:r w:rsidRPr="00023A10">
              <w:rPr>
                <w:sz w:val="20"/>
                <w:szCs w:val="20"/>
              </w:rPr>
              <w:t>Economia</w:t>
            </w:r>
            <w:proofErr w:type="spellEnd"/>
          </w:p>
        </w:tc>
        <w:tc>
          <w:tcPr>
            <w:tcW w:w="1281" w:type="dxa"/>
            <w:shd w:val="clear" w:color="auto" w:fill="auto"/>
            <w:noWrap/>
            <w:vAlign w:val="center"/>
          </w:tcPr>
          <w:p w14:paraId="282FD560" w14:textId="77777777" w:rsidR="007F1E30" w:rsidRPr="00023A10" w:rsidRDefault="00F62365" w:rsidP="00603781">
            <w:pPr>
              <w:spacing w:after="0"/>
              <w:jc w:val="center"/>
              <w:rPr>
                <w:sz w:val="20"/>
                <w:szCs w:val="20"/>
              </w:rPr>
            </w:pPr>
            <w:r w:rsidRPr="00023A10">
              <w:rPr>
                <w:sz w:val="20"/>
                <w:szCs w:val="20"/>
              </w:rPr>
              <w:t>(</w:t>
            </w:r>
            <w:r w:rsidR="007F1E30" w:rsidRPr="00023A10">
              <w:rPr>
                <w:sz w:val="20"/>
                <w:szCs w:val="20"/>
              </w:rPr>
              <w:t>4 – 0)</w:t>
            </w:r>
          </w:p>
        </w:tc>
        <w:tc>
          <w:tcPr>
            <w:tcW w:w="2114" w:type="dxa"/>
            <w:shd w:val="clear" w:color="auto" w:fill="auto"/>
            <w:noWrap/>
            <w:vAlign w:val="center"/>
          </w:tcPr>
          <w:p w14:paraId="4E197B19" w14:textId="77777777" w:rsidR="007F1E30" w:rsidRPr="007F1E30" w:rsidRDefault="00D541C2" w:rsidP="00603781">
            <w:pPr>
              <w:spacing w:after="0"/>
              <w:jc w:val="center"/>
              <w:rPr>
                <w:sz w:val="20"/>
                <w:szCs w:val="20"/>
              </w:rPr>
            </w:pPr>
            <w:r w:rsidRPr="00023A10">
              <w:rPr>
                <w:sz w:val="20"/>
                <w:szCs w:val="20"/>
              </w:rPr>
              <w:t>--</w:t>
            </w:r>
          </w:p>
        </w:tc>
      </w:tr>
      <w:tr w:rsidR="007F1E30" w14:paraId="411B37B4" w14:textId="77777777" w:rsidTr="00226811">
        <w:trPr>
          <w:trHeight w:val="315"/>
        </w:trPr>
        <w:tc>
          <w:tcPr>
            <w:tcW w:w="912" w:type="dxa"/>
            <w:shd w:val="clear" w:color="auto" w:fill="auto"/>
            <w:noWrap/>
            <w:vAlign w:val="center"/>
          </w:tcPr>
          <w:p w14:paraId="4CD76312" w14:textId="77777777" w:rsidR="007F1E30" w:rsidRPr="00023A10" w:rsidRDefault="007F1E30" w:rsidP="00603781">
            <w:pPr>
              <w:spacing w:after="0"/>
              <w:jc w:val="center"/>
              <w:rPr>
                <w:sz w:val="20"/>
                <w:szCs w:val="20"/>
              </w:rPr>
            </w:pPr>
            <w:r w:rsidRPr="00023A10">
              <w:rPr>
                <w:sz w:val="20"/>
                <w:szCs w:val="20"/>
              </w:rPr>
              <w:t>IH 275</w:t>
            </w:r>
          </w:p>
        </w:tc>
        <w:tc>
          <w:tcPr>
            <w:tcW w:w="4765" w:type="dxa"/>
            <w:shd w:val="clear" w:color="auto" w:fill="auto"/>
            <w:noWrap/>
            <w:vAlign w:val="center"/>
          </w:tcPr>
          <w:p w14:paraId="7E008A7E" w14:textId="77777777" w:rsidR="007F1E30" w:rsidRPr="00E72188" w:rsidRDefault="007F1E30" w:rsidP="00603781">
            <w:pPr>
              <w:spacing w:after="0"/>
              <w:rPr>
                <w:sz w:val="20"/>
                <w:szCs w:val="20"/>
                <w:lang w:val="pt-BR"/>
              </w:rPr>
            </w:pPr>
            <w:r w:rsidRPr="00E72188">
              <w:rPr>
                <w:sz w:val="20"/>
                <w:szCs w:val="20"/>
                <w:lang w:val="pt-BR"/>
              </w:rPr>
              <w:t>Tópicos Especiais em Economia Internacional</w:t>
            </w:r>
          </w:p>
        </w:tc>
        <w:tc>
          <w:tcPr>
            <w:tcW w:w="1281" w:type="dxa"/>
            <w:shd w:val="clear" w:color="auto" w:fill="auto"/>
            <w:noWrap/>
            <w:vAlign w:val="center"/>
          </w:tcPr>
          <w:p w14:paraId="75CE059F" w14:textId="77777777" w:rsidR="007F1E30" w:rsidRPr="00023A10" w:rsidRDefault="00F62365" w:rsidP="00603781">
            <w:pPr>
              <w:spacing w:after="0"/>
              <w:jc w:val="center"/>
              <w:rPr>
                <w:sz w:val="20"/>
                <w:szCs w:val="20"/>
              </w:rPr>
            </w:pPr>
            <w:r w:rsidRPr="00023A10">
              <w:rPr>
                <w:sz w:val="20"/>
                <w:szCs w:val="20"/>
              </w:rPr>
              <w:t>(</w:t>
            </w:r>
            <w:r w:rsidR="007F1E30" w:rsidRPr="00023A10">
              <w:rPr>
                <w:sz w:val="20"/>
                <w:szCs w:val="20"/>
              </w:rPr>
              <w:t>4 – 0)</w:t>
            </w:r>
          </w:p>
        </w:tc>
        <w:tc>
          <w:tcPr>
            <w:tcW w:w="2114" w:type="dxa"/>
            <w:shd w:val="clear" w:color="auto" w:fill="auto"/>
            <w:noWrap/>
            <w:vAlign w:val="center"/>
          </w:tcPr>
          <w:p w14:paraId="7BBA9CB8" w14:textId="77777777" w:rsidR="007F1E30" w:rsidRPr="007F1E30" w:rsidRDefault="00A0379A" w:rsidP="00603781">
            <w:pPr>
              <w:spacing w:after="0"/>
              <w:jc w:val="center"/>
              <w:rPr>
                <w:sz w:val="20"/>
                <w:szCs w:val="20"/>
              </w:rPr>
            </w:pPr>
            <w:r w:rsidRPr="00023A10">
              <w:rPr>
                <w:sz w:val="20"/>
                <w:szCs w:val="20"/>
              </w:rPr>
              <w:t>--</w:t>
            </w:r>
          </w:p>
        </w:tc>
      </w:tr>
      <w:tr w:rsidR="007F1E30" w14:paraId="5B855DA7" w14:textId="77777777" w:rsidTr="00226811">
        <w:trPr>
          <w:trHeight w:val="315"/>
        </w:trPr>
        <w:tc>
          <w:tcPr>
            <w:tcW w:w="912" w:type="dxa"/>
            <w:shd w:val="clear" w:color="auto" w:fill="auto"/>
            <w:noWrap/>
            <w:vAlign w:val="center"/>
          </w:tcPr>
          <w:p w14:paraId="4C34CDC8" w14:textId="77777777" w:rsidR="007F1E30" w:rsidRPr="007F1E30" w:rsidRDefault="007F1E30" w:rsidP="00603781">
            <w:pPr>
              <w:spacing w:after="0"/>
              <w:jc w:val="center"/>
              <w:rPr>
                <w:sz w:val="20"/>
                <w:szCs w:val="20"/>
              </w:rPr>
            </w:pPr>
            <w:r w:rsidRPr="007F1E30">
              <w:rPr>
                <w:sz w:val="20"/>
                <w:szCs w:val="20"/>
              </w:rPr>
              <w:t>IH 277</w:t>
            </w:r>
          </w:p>
        </w:tc>
        <w:tc>
          <w:tcPr>
            <w:tcW w:w="4765" w:type="dxa"/>
            <w:shd w:val="clear" w:color="auto" w:fill="auto"/>
            <w:noWrap/>
            <w:vAlign w:val="center"/>
          </w:tcPr>
          <w:p w14:paraId="20C73FE2" w14:textId="77777777" w:rsidR="007F1E30" w:rsidRPr="00E72188" w:rsidRDefault="007F1E30" w:rsidP="00603781">
            <w:pPr>
              <w:spacing w:after="0"/>
              <w:rPr>
                <w:sz w:val="20"/>
                <w:szCs w:val="20"/>
                <w:lang w:val="pt-BR"/>
              </w:rPr>
            </w:pPr>
            <w:r w:rsidRPr="00E72188">
              <w:rPr>
                <w:sz w:val="20"/>
                <w:szCs w:val="20"/>
                <w:lang w:val="pt-BR"/>
              </w:rPr>
              <w:t>Tópicos Avançados em Economia Marxista</w:t>
            </w:r>
          </w:p>
        </w:tc>
        <w:tc>
          <w:tcPr>
            <w:tcW w:w="1281" w:type="dxa"/>
            <w:shd w:val="clear" w:color="auto" w:fill="auto"/>
            <w:noWrap/>
            <w:vAlign w:val="center"/>
          </w:tcPr>
          <w:p w14:paraId="16EA8CDB"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3F2A7989" w14:textId="77777777" w:rsidR="007F1E30" w:rsidRPr="007F1E30" w:rsidRDefault="00E22537" w:rsidP="00603781">
            <w:pPr>
              <w:spacing w:after="0"/>
              <w:jc w:val="center"/>
              <w:rPr>
                <w:sz w:val="20"/>
                <w:szCs w:val="20"/>
              </w:rPr>
            </w:pPr>
            <w:r>
              <w:rPr>
                <w:sz w:val="20"/>
                <w:szCs w:val="20"/>
              </w:rPr>
              <w:t>IS214</w:t>
            </w:r>
          </w:p>
        </w:tc>
      </w:tr>
      <w:tr w:rsidR="007F1E30" w14:paraId="12FC44A3" w14:textId="77777777" w:rsidTr="00226811">
        <w:trPr>
          <w:trHeight w:val="315"/>
        </w:trPr>
        <w:tc>
          <w:tcPr>
            <w:tcW w:w="912" w:type="dxa"/>
            <w:shd w:val="clear" w:color="auto" w:fill="auto"/>
            <w:noWrap/>
            <w:vAlign w:val="center"/>
          </w:tcPr>
          <w:p w14:paraId="2666A430" w14:textId="77777777" w:rsidR="007F1E30" w:rsidRPr="00FF677E" w:rsidRDefault="007F1E30" w:rsidP="00603781">
            <w:pPr>
              <w:spacing w:after="0"/>
              <w:jc w:val="center"/>
              <w:rPr>
                <w:sz w:val="20"/>
                <w:szCs w:val="20"/>
              </w:rPr>
            </w:pPr>
            <w:r w:rsidRPr="00FF677E">
              <w:rPr>
                <w:sz w:val="20"/>
                <w:szCs w:val="20"/>
              </w:rPr>
              <w:t>IH 278</w:t>
            </w:r>
          </w:p>
        </w:tc>
        <w:tc>
          <w:tcPr>
            <w:tcW w:w="4765" w:type="dxa"/>
            <w:shd w:val="clear" w:color="auto" w:fill="auto"/>
            <w:noWrap/>
            <w:vAlign w:val="center"/>
          </w:tcPr>
          <w:p w14:paraId="4AB59B15" w14:textId="77777777" w:rsidR="007F1E30" w:rsidRPr="00E72188" w:rsidRDefault="007F1E30" w:rsidP="00603781">
            <w:pPr>
              <w:spacing w:after="0"/>
              <w:rPr>
                <w:sz w:val="20"/>
                <w:szCs w:val="20"/>
                <w:lang w:val="pt-BR"/>
              </w:rPr>
            </w:pPr>
            <w:r w:rsidRPr="00E72188">
              <w:rPr>
                <w:sz w:val="20"/>
                <w:szCs w:val="20"/>
                <w:lang w:val="pt-BR"/>
              </w:rPr>
              <w:t xml:space="preserve">Tópicos Avançados em Economia Neoclássica </w:t>
            </w:r>
          </w:p>
        </w:tc>
        <w:tc>
          <w:tcPr>
            <w:tcW w:w="1281" w:type="dxa"/>
            <w:shd w:val="clear" w:color="auto" w:fill="auto"/>
            <w:noWrap/>
            <w:vAlign w:val="center"/>
          </w:tcPr>
          <w:p w14:paraId="340B3FB5" w14:textId="77777777" w:rsidR="007F1E30" w:rsidRPr="00FF677E" w:rsidRDefault="00F62365" w:rsidP="00603781">
            <w:pPr>
              <w:spacing w:after="0"/>
              <w:jc w:val="center"/>
              <w:rPr>
                <w:sz w:val="20"/>
                <w:szCs w:val="20"/>
              </w:rPr>
            </w:pPr>
            <w:r w:rsidRPr="00FF677E">
              <w:rPr>
                <w:sz w:val="20"/>
                <w:szCs w:val="20"/>
              </w:rPr>
              <w:t>(</w:t>
            </w:r>
            <w:r w:rsidR="007F1E30" w:rsidRPr="00FF677E">
              <w:rPr>
                <w:sz w:val="20"/>
                <w:szCs w:val="20"/>
              </w:rPr>
              <w:t>4 – 0)</w:t>
            </w:r>
          </w:p>
        </w:tc>
        <w:tc>
          <w:tcPr>
            <w:tcW w:w="2114" w:type="dxa"/>
            <w:shd w:val="clear" w:color="auto" w:fill="auto"/>
            <w:noWrap/>
            <w:vAlign w:val="center"/>
          </w:tcPr>
          <w:p w14:paraId="2E97DCBF" w14:textId="77777777" w:rsidR="007F1E30" w:rsidRPr="007F1E30" w:rsidRDefault="00CB3C73" w:rsidP="00603781">
            <w:pPr>
              <w:spacing w:after="0"/>
              <w:jc w:val="center"/>
              <w:rPr>
                <w:sz w:val="20"/>
                <w:szCs w:val="20"/>
              </w:rPr>
            </w:pPr>
            <w:r w:rsidRPr="00FF677E">
              <w:rPr>
                <w:sz w:val="20"/>
                <w:szCs w:val="20"/>
              </w:rPr>
              <w:t>--</w:t>
            </w:r>
          </w:p>
        </w:tc>
      </w:tr>
      <w:tr w:rsidR="007F1E30" w14:paraId="29916755" w14:textId="77777777" w:rsidTr="00226811">
        <w:trPr>
          <w:trHeight w:val="315"/>
        </w:trPr>
        <w:tc>
          <w:tcPr>
            <w:tcW w:w="912" w:type="dxa"/>
            <w:shd w:val="clear" w:color="auto" w:fill="auto"/>
            <w:noWrap/>
            <w:vAlign w:val="center"/>
          </w:tcPr>
          <w:p w14:paraId="72E1CBFF" w14:textId="77777777" w:rsidR="007F1E30" w:rsidRPr="00FF677E" w:rsidRDefault="007F1E30" w:rsidP="00603781">
            <w:pPr>
              <w:spacing w:after="0"/>
              <w:jc w:val="center"/>
              <w:rPr>
                <w:sz w:val="20"/>
                <w:szCs w:val="20"/>
              </w:rPr>
            </w:pPr>
            <w:r w:rsidRPr="00FF677E">
              <w:rPr>
                <w:sz w:val="20"/>
                <w:szCs w:val="20"/>
              </w:rPr>
              <w:t>IH 279</w:t>
            </w:r>
          </w:p>
        </w:tc>
        <w:tc>
          <w:tcPr>
            <w:tcW w:w="4765" w:type="dxa"/>
            <w:shd w:val="clear" w:color="auto" w:fill="auto"/>
            <w:noWrap/>
            <w:vAlign w:val="center"/>
          </w:tcPr>
          <w:p w14:paraId="5B5BEAF9" w14:textId="77777777" w:rsidR="007F1E30" w:rsidRPr="00E72188" w:rsidRDefault="007F1E30" w:rsidP="00603781">
            <w:pPr>
              <w:spacing w:after="0"/>
              <w:rPr>
                <w:sz w:val="20"/>
                <w:szCs w:val="20"/>
                <w:lang w:val="pt-BR"/>
              </w:rPr>
            </w:pPr>
            <w:r w:rsidRPr="00E72188">
              <w:rPr>
                <w:sz w:val="20"/>
                <w:szCs w:val="20"/>
                <w:lang w:val="pt-BR"/>
              </w:rPr>
              <w:t xml:space="preserve">Pensamento Econômico Brasileiro e Latino Americano Contemporâneo </w:t>
            </w:r>
          </w:p>
        </w:tc>
        <w:tc>
          <w:tcPr>
            <w:tcW w:w="1281" w:type="dxa"/>
            <w:shd w:val="clear" w:color="auto" w:fill="auto"/>
            <w:noWrap/>
            <w:vAlign w:val="center"/>
          </w:tcPr>
          <w:p w14:paraId="70523DAD" w14:textId="77777777" w:rsidR="007F1E30" w:rsidRPr="00FF677E" w:rsidRDefault="007F1E30" w:rsidP="00603781">
            <w:pPr>
              <w:spacing w:after="0"/>
              <w:jc w:val="center"/>
              <w:rPr>
                <w:sz w:val="20"/>
                <w:szCs w:val="20"/>
              </w:rPr>
            </w:pPr>
            <w:r w:rsidRPr="00FF677E">
              <w:rPr>
                <w:sz w:val="20"/>
                <w:szCs w:val="20"/>
              </w:rPr>
              <w:t>(4 – 0)</w:t>
            </w:r>
          </w:p>
        </w:tc>
        <w:tc>
          <w:tcPr>
            <w:tcW w:w="2114" w:type="dxa"/>
            <w:shd w:val="clear" w:color="auto" w:fill="auto"/>
            <w:noWrap/>
            <w:vAlign w:val="center"/>
          </w:tcPr>
          <w:p w14:paraId="1E151348" w14:textId="77777777" w:rsidR="007F1E30" w:rsidRPr="007F1E30" w:rsidRDefault="00A0379A" w:rsidP="00603781">
            <w:pPr>
              <w:spacing w:after="0"/>
              <w:jc w:val="center"/>
              <w:rPr>
                <w:sz w:val="20"/>
                <w:szCs w:val="20"/>
              </w:rPr>
            </w:pPr>
            <w:r w:rsidRPr="00FF677E">
              <w:rPr>
                <w:sz w:val="20"/>
                <w:szCs w:val="20"/>
              </w:rPr>
              <w:t>--</w:t>
            </w:r>
          </w:p>
        </w:tc>
      </w:tr>
      <w:tr w:rsidR="007F1E30" w14:paraId="555A7F9D" w14:textId="77777777" w:rsidTr="00226811">
        <w:trPr>
          <w:trHeight w:val="315"/>
        </w:trPr>
        <w:tc>
          <w:tcPr>
            <w:tcW w:w="912" w:type="dxa"/>
            <w:shd w:val="clear" w:color="auto" w:fill="auto"/>
            <w:noWrap/>
            <w:vAlign w:val="center"/>
          </w:tcPr>
          <w:p w14:paraId="4A35E7DE" w14:textId="77777777" w:rsidR="007F1E30" w:rsidRPr="00FF677E" w:rsidRDefault="007F1E30" w:rsidP="00603781">
            <w:pPr>
              <w:spacing w:after="0"/>
              <w:jc w:val="center"/>
              <w:rPr>
                <w:sz w:val="20"/>
                <w:szCs w:val="20"/>
              </w:rPr>
            </w:pPr>
            <w:r w:rsidRPr="00FF677E">
              <w:rPr>
                <w:sz w:val="20"/>
                <w:szCs w:val="20"/>
              </w:rPr>
              <w:t>IH 280</w:t>
            </w:r>
          </w:p>
        </w:tc>
        <w:tc>
          <w:tcPr>
            <w:tcW w:w="4765" w:type="dxa"/>
            <w:shd w:val="clear" w:color="auto" w:fill="auto"/>
            <w:noWrap/>
            <w:vAlign w:val="center"/>
          </w:tcPr>
          <w:p w14:paraId="110D0E23" w14:textId="77777777" w:rsidR="007F1E30" w:rsidRPr="00FF677E" w:rsidRDefault="007F1E30" w:rsidP="00603781">
            <w:pPr>
              <w:spacing w:after="0"/>
              <w:rPr>
                <w:sz w:val="20"/>
                <w:szCs w:val="20"/>
              </w:rPr>
            </w:pPr>
            <w:proofErr w:type="spellStart"/>
            <w:r w:rsidRPr="00FF677E">
              <w:rPr>
                <w:sz w:val="20"/>
                <w:szCs w:val="20"/>
              </w:rPr>
              <w:t>Laboratório</w:t>
            </w:r>
            <w:proofErr w:type="spellEnd"/>
            <w:r w:rsidRPr="00FF677E">
              <w:rPr>
                <w:sz w:val="20"/>
                <w:szCs w:val="20"/>
              </w:rPr>
              <w:t xml:space="preserve"> de </w:t>
            </w:r>
            <w:proofErr w:type="spellStart"/>
            <w:r w:rsidRPr="00FF677E">
              <w:rPr>
                <w:sz w:val="20"/>
                <w:szCs w:val="20"/>
              </w:rPr>
              <w:t>ConjunturaEconômica</w:t>
            </w:r>
            <w:proofErr w:type="spellEnd"/>
          </w:p>
        </w:tc>
        <w:tc>
          <w:tcPr>
            <w:tcW w:w="1281" w:type="dxa"/>
            <w:shd w:val="clear" w:color="auto" w:fill="auto"/>
            <w:noWrap/>
            <w:vAlign w:val="center"/>
          </w:tcPr>
          <w:p w14:paraId="3CE40A10" w14:textId="77777777" w:rsidR="007F1E30" w:rsidRPr="00FF677E" w:rsidRDefault="00F62365" w:rsidP="00603781">
            <w:pPr>
              <w:spacing w:after="0"/>
              <w:jc w:val="center"/>
              <w:rPr>
                <w:sz w:val="20"/>
                <w:szCs w:val="20"/>
              </w:rPr>
            </w:pPr>
            <w:r w:rsidRPr="00FF677E">
              <w:rPr>
                <w:sz w:val="20"/>
                <w:szCs w:val="20"/>
              </w:rPr>
              <w:t>(</w:t>
            </w:r>
            <w:r w:rsidR="007F1E30" w:rsidRPr="00FF677E">
              <w:rPr>
                <w:sz w:val="20"/>
                <w:szCs w:val="20"/>
              </w:rPr>
              <w:t>4 – 0)</w:t>
            </w:r>
          </w:p>
        </w:tc>
        <w:tc>
          <w:tcPr>
            <w:tcW w:w="2114" w:type="dxa"/>
            <w:shd w:val="clear" w:color="auto" w:fill="auto"/>
            <w:noWrap/>
            <w:vAlign w:val="center"/>
          </w:tcPr>
          <w:p w14:paraId="1362EE3E" w14:textId="77777777" w:rsidR="007F1E30" w:rsidRPr="007F1E30" w:rsidRDefault="00FF677E" w:rsidP="00603781">
            <w:pPr>
              <w:spacing w:after="0"/>
              <w:jc w:val="center"/>
              <w:rPr>
                <w:sz w:val="20"/>
                <w:szCs w:val="20"/>
              </w:rPr>
            </w:pPr>
            <w:r w:rsidRPr="00FF677E">
              <w:rPr>
                <w:sz w:val="20"/>
                <w:szCs w:val="20"/>
              </w:rPr>
              <w:t>--</w:t>
            </w:r>
          </w:p>
        </w:tc>
      </w:tr>
      <w:tr w:rsidR="007F1E30" w14:paraId="7D36BB5F" w14:textId="77777777" w:rsidTr="00226811">
        <w:trPr>
          <w:trHeight w:val="315"/>
        </w:trPr>
        <w:tc>
          <w:tcPr>
            <w:tcW w:w="912" w:type="dxa"/>
            <w:shd w:val="clear" w:color="auto" w:fill="auto"/>
            <w:noWrap/>
            <w:vAlign w:val="center"/>
          </w:tcPr>
          <w:p w14:paraId="0BDE81A1" w14:textId="77777777" w:rsidR="007F1E30" w:rsidRPr="00FF677E" w:rsidRDefault="007F1E30" w:rsidP="00603781">
            <w:pPr>
              <w:spacing w:after="0"/>
              <w:jc w:val="center"/>
              <w:rPr>
                <w:sz w:val="20"/>
                <w:szCs w:val="20"/>
              </w:rPr>
            </w:pPr>
            <w:r w:rsidRPr="00FF677E">
              <w:rPr>
                <w:sz w:val="20"/>
                <w:szCs w:val="20"/>
              </w:rPr>
              <w:t>IH 281</w:t>
            </w:r>
          </w:p>
        </w:tc>
        <w:tc>
          <w:tcPr>
            <w:tcW w:w="4765" w:type="dxa"/>
            <w:shd w:val="clear" w:color="auto" w:fill="auto"/>
            <w:noWrap/>
            <w:vAlign w:val="center"/>
          </w:tcPr>
          <w:p w14:paraId="721FBDED" w14:textId="77777777" w:rsidR="007F1E30" w:rsidRPr="00FF677E" w:rsidRDefault="007F1E30" w:rsidP="00603781">
            <w:pPr>
              <w:spacing w:after="0"/>
              <w:rPr>
                <w:sz w:val="20"/>
                <w:szCs w:val="20"/>
              </w:rPr>
            </w:pPr>
            <w:proofErr w:type="spellStart"/>
            <w:r w:rsidRPr="00FF677E">
              <w:rPr>
                <w:sz w:val="20"/>
                <w:szCs w:val="20"/>
              </w:rPr>
              <w:t>Seminários</w:t>
            </w:r>
            <w:proofErr w:type="spellEnd"/>
            <w:r w:rsidRPr="00FF677E">
              <w:rPr>
                <w:sz w:val="20"/>
                <w:szCs w:val="20"/>
              </w:rPr>
              <w:t xml:space="preserve"> de </w:t>
            </w:r>
            <w:proofErr w:type="spellStart"/>
            <w:r w:rsidRPr="00FF677E">
              <w:rPr>
                <w:sz w:val="20"/>
                <w:szCs w:val="20"/>
              </w:rPr>
              <w:t>EconomiaBrasileira</w:t>
            </w:r>
            <w:proofErr w:type="spellEnd"/>
          </w:p>
        </w:tc>
        <w:tc>
          <w:tcPr>
            <w:tcW w:w="1281" w:type="dxa"/>
            <w:shd w:val="clear" w:color="auto" w:fill="auto"/>
            <w:noWrap/>
            <w:vAlign w:val="center"/>
          </w:tcPr>
          <w:p w14:paraId="46C60F07" w14:textId="77777777" w:rsidR="007F1E30" w:rsidRPr="00FF677E" w:rsidRDefault="00F62365" w:rsidP="00603781">
            <w:pPr>
              <w:spacing w:after="0"/>
              <w:jc w:val="center"/>
              <w:rPr>
                <w:sz w:val="20"/>
                <w:szCs w:val="20"/>
              </w:rPr>
            </w:pPr>
            <w:r w:rsidRPr="00FF677E">
              <w:rPr>
                <w:sz w:val="20"/>
                <w:szCs w:val="20"/>
              </w:rPr>
              <w:t>(</w:t>
            </w:r>
            <w:r w:rsidR="007F1E30" w:rsidRPr="00FF677E">
              <w:rPr>
                <w:sz w:val="20"/>
                <w:szCs w:val="20"/>
              </w:rPr>
              <w:t>4 – 0)</w:t>
            </w:r>
          </w:p>
        </w:tc>
        <w:tc>
          <w:tcPr>
            <w:tcW w:w="2114" w:type="dxa"/>
            <w:shd w:val="clear" w:color="auto" w:fill="auto"/>
            <w:noWrap/>
            <w:vAlign w:val="center"/>
          </w:tcPr>
          <w:p w14:paraId="373B68F8" w14:textId="77777777" w:rsidR="007F1E30" w:rsidRPr="007F1E30" w:rsidRDefault="00A0379A" w:rsidP="00603781">
            <w:pPr>
              <w:spacing w:after="0"/>
              <w:jc w:val="center"/>
              <w:rPr>
                <w:sz w:val="20"/>
                <w:szCs w:val="20"/>
              </w:rPr>
            </w:pPr>
            <w:r w:rsidRPr="00FF677E">
              <w:rPr>
                <w:sz w:val="20"/>
                <w:szCs w:val="20"/>
              </w:rPr>
              <w:t>--</w:t>
            </w:r>
          </w:p>
        </w:tc>
      </w:tr>
      <w:tr w:rsidR="007F1E30" w:rsidRPr="00FF677E" w14:paraId="5550D325" w14:textId="77777777" w:rsidTr="00226811">
        <w:trPr>
          <w:trHeight w:val="315"/>
        </w:trPr>
        <w:tc>
          <w:tcPr>
            <w:tcW w:w="912" w:type="dxa"/>
            <w:shd w:val="clear" w:color="auto" w:fill="auto"/>
            <w:noWrap/>
            <w:vAlign w:val="center"/>
          </w:tcPr>
          <w:p w14:paraId="37BF1E14" w14:textId="77777777" w:rsidR="007F1E30" w:rsidRPr="00FF677E" w:rsidRDefault="007F1E30" w:rsidP="00603781">
            <w:pPr>
              <w:spacing w:after="0"/>
              <w:jc w:val="center"/>
              <w:rPr>
                <w:sz w:val="20"/>
                <w:szCs w:val="20"/>
              </w:rPr>
            </w:pPr>
            <w:r w:rsidRPr="00FF677E">
              <w:rPr>
                <w:sz w:val="20"/>
                <w:szCs w:val="20"/>
              </w:rPr>
              <w:t>IH 282</w:t>
            </w:r>
          </w:p>
        </w:tc>
        <w:tc>
          <w:tcPr>
            <w:tcW w:w="4765" w:type="dxa"/>
            <w:shd w:val="clear" w:color="auto" w:fill="auto"/>
            <w:noWrap/>
            <w:vAlign w:val="center"/>
          </w:tcPr>
          <w:p w14:paraId="39F1B4C4" w14:textId="77777777" w:rsidR="007F1E30" w:rsidRPr="00E72188" w:rsidRDefault="007F1E30" w:rsidP="00603781">
            <w:pPr>
              <w:spacing w:after="0"/>
              <w:rPr>
                <w:sz w:val="20"/>
                <w:szCs w:val="20"/>
                <w:lang w:val="pt-BR"/>
              </w:rPr>
            </w:pPr>
            <w:r w:rsidRPr="00E72188">
              <w:rPr>
                <w:sz w:val="20"/>
                <w:szCs w:val="20"/>
                <w:lang w:val="pt-BR"/>
              </w:rPr>
              <w:t>Tópicos Especiais em Economia do Trabalho</w:t>
            </w:r>
          </w:p>
        </w:tc>
        <w:tc>
          <w:tcPr>
            <w:tcW w:w="1281" w:type="dxa"/>
            <w:shd w:val="clear" w:color="auto" w:fill="auto"/>
            <w:noWrap/>
            <w:vAlign w:val="center"/>
          </w:tcPr>
          <w:p w14:paraId="08B09255" w14:textId="77777777" w:rsidR="007F1E30" w:rsidRPr="00FF677E" w:rsidRDefault="00F62365" w:rsidP="00603781">
            <w:pPr>
              <w:spacing w:after="0"/>
              <w:jc w:val="center"/>
              <w:rPr>
                <w:sz w:val="20"/>
                <w:szCs w:val="20"/>
              </w:rPr>
            </w:pPr>
            <w:r w:rsidRPr="00FF677E">
              <w:rPr>
                <w:sz w:val="20"/>
                <w:szCs w:val="20"/>
              </w:rPr>
              <w:t>(</w:t>
            </w:r>
            <w:r w:rsidR="007F1E30" w:rsidRPr="00FF677E">
              <w:rPr>
                <w:sz w:val="20"/>
                <w:szCs w:val="20"/>
              </w:rPr>
              <w:t>4 – 0)</w:t>
            </w:r>
          </w:p>
        </w:tc>
        <w:tc>
          <w:tcPr>
            <w:tcW w:w="2114" w:type="dxa"/>
            <w:shd w:val="clear" w:color="auto" w:fill="auto"/>
            <w:noWrap/>
            <w:vAlign w:val="center"/>
          </w:tcPr>
          <w:p w14:paraId="78EA7329" w14:textId="77777777" w:rsidR="007F1E30" w:rsidRPr="00FF677E" w:rsidRDefault="00A0379A" w:rsidP="00603781">
            <w:pPr>
              <w:spacing w:after="0"/>
              <w:jc w:val="center"/>
              <w:rPr>
                <w:sz w:val="20"/>
                <w:szCs w:val="20"/>
              </w:rPr>
            </w:pPr>
            <w:r w:rsidRPr="00FF677E">
              <w:rPr>
                <w:sz w:val="20"/>
                <w:szCs w:val="20"/>
              </w:rPr>
              <w:t>--</w:t>
            </w:r>
          </w:p>
        </w:tc>
      </w:tr>
      <w:tr w:rsidR="007F1E30" w14:paraId="78E38B0A" w14:textId="77777777" w:rsidTr="00226811">
        <w:trPr>
          <w:trHeight w:val="315"/>
        </w:trPr>
        <w:tc>
          <w:tcPr>
            <w:tcW w:w="912" w:type="dxa"/>
            <w:shd w:val="clear" w:color="auto" w:fill="auto"/>
            <w:noWrap/>
            <w:vAlign w:val="center"/>
          </w:tcPr>
          <w:p w14:paraId="18C117F9" w14:textId="77777777" w:rsidR="007F1E30" w:rsidRPr="008451DF" w:rsidRDefault="007F1E30" w:rsidP="00603781">
            <w:pPr>
              <w:spacing w:after="0"/>
              <w:jc w:val="center"/>
              <w:rPr>
                <w:sz w:val="20"/>
                <w:szCs w:val="20"/>
              </w:rPr>
            </w:pPr>
            <w:r w:rsidRPr="008451DF">
              <w:rPr>
                <w:sz w:val="20"/>
                <w:szCs w:val="20"/>
              </w:rPr>
              <w:t>IH 288</w:t>
            </w:r>
          </w:p>
        </w:tc>
        <w:tc>
          <w:tcPr>
            <w:tcW w:w="4765" w:type="dxa"/>
            <w:shd w:val="clear" w:color="auto" w:fill="auto"/>
            <w:noWrap/>
            <w:vAlign w:val="center"/>
          </w:tcPr>
          <w:p w14:paraId="42C163A7" w14:textId="09E5ACF0" w:rsidR="007F1E30" w:rsidRPr="008451DF" w:rsidRDefault="00A0379A" w:rsidP="00603781">
            <w:pPr>
              <w:spacing w:after="0"/>
              <w:rPr>
                <w:sz w:val="20"/>
                <w:szCs w:val="20"/>
              </w:rPr>
            </w:pPr>
            <w:proofErr w:type="spellStart"/>
            <w:r w:rsidRPr="008451DF">
              <w:rPr>
                <w:sz w:val="20"/>
                <w:szCs w:val="20"/>
              </w:rPr>
              <w:t>Economia</w:t>
            </w:r>
            <w:proofErr w:type="spellEnd"/>
            <w:r w:rsidR="00861BDB">
              <w:rPr>
                <w:sz w:val="20"/>
                <w:szCs w:val="20"/>
              </w:rPr>
              <w:t xml:space="preserve"> </w:t>
            </w:r>
            <w:proofErr w:type="spellStart"/>
            <w:r w:rsidRPr="008451DF">
              <w:rPr>
                <w:sz w:val="20"/>
                <w:szCs w:val="20"/>
              </w:rPr>
              <w:t>Política</w:t>
            </w:r>
            <w:proofErr w:type="spellEnd"/>
            <w:r w:rsidR="00E22537">
              <w:rPr>
                <w:sz w:val="20"/>
                <w:szCs w:val="20"/>
              </w:rPr>
              <w:t xml:space="preserve"> II</w:t>
            </w:r>
          </w:p>
        </w:tc>
        <w:tc>
          <w:tcPr>
            <w:tcW w:w="1281" w:type="dxa"/>
            <w:shd w:val="clear" w:color="auto" w:fill="auto"/>
            <w:noWrap/>
            <w:vAlign w:val="center"/>
          </w:tcPr>
          <w:p w14:paraId="1018E05A" w14:textId="77777777" w:rsidR="007F1E30" w:rsidRPr="008451DF" w:rsidRDefault="00F62365" w:rsidP="00603781">
            <w:pPr>
              <w:spacing w:after="0"/>
              <w:jc w:val="center"/>
              <w:rPr>
                <w:sz w:val="20"/>
                <w:szCs w:val="20"/>
              </w:rPr>
            </w:pPr>
            <w:r w:rsidRPr="008451DF">
              <w:rPr>
                <w:sz w:val="20"/>
                <w:szCs w:val="20"/>
              </w:rPr>
              <w:t>(</w:t>
            </w:r>
            <w:r w:rsidR="007F1E30" w:rsidRPr="008451DF">
              <w:rPr>
                <w:sz w:val="20"/>
                <w:szCs w:val="20"/>
              </w:rPr>
              <w:t>4 – 0)</w:t>
            </w:r>
          </w:p>
        </w:tc>
        <w:tc>
          <w:tcPr>
            <w:tcW w:w="2114" w:type="dxa"/>
            <w:shd w:val="clear" w:color="auto" w:fill="auto"/>
            <w:noWrap/>
            <w:vAlign w:val="center"/>
          </w:tcPr>
          <w:p w14:paraId="256398A4" w14:textId="77777777" w:rsidR="007F1E30" w:rsidRPr="007F1E30" w:rsidRDefault="00E22537" w:rsidP="00603781">
            <w:pPr>
              <w:spacing w:after="0"/>
              <w:jc w:val="center"/>
              <w:rPr>
                <w:sz w:val="20"/>
                <w:szCs w:val="20"/>
              </w:rPr>
            </w:pPr>
            <w:r>
              <w:rPr>
                <w:sz w:val="20"/>
                <w:szCs w:val="20"/>
              </w:rPr>
              <w:t>IS214</w:t>
            </w:r>
          </w:p>
        </w:tc>
      </w:tr>
      <w:tr w:rsidR="007F1E30" w14:paraId="094D4E68" w14:textId="77777777" w:rsidTr="00226811">
        <w:trPr>
          <w:trHeight w:val="315"/>
        </w:trPr>
        <w:tc>
          <w:tcPr>
            <w:tcW w:w="912" w:type="dxa"/>
            <w:shd w:val="clear" w:color="auto" w:fill="auto"/>
            <w:noWrap/>
            <w:vAlign w:val="center"/>
          </w:tcPr>
          <w:p w14:paraId="4C59F911" w14:textId="77777777" w:rsidR="007F1E30" w:rsidRPr="007F1E30" w:rsidRDefault="007F1E30" w:rsidP="00603781">
            <w:pPr>
              <w:spacing w:after="0"/>
              <w:jc w:val="center"/>
              <w:rPr>
                <w:sz w:val="20"/>
                <w:szCs w:val="20"/>
              </w:rPr>
            </w:pPr>
            <w:r w:rsidRPr="007F1E30">
              <w:rPr>
                <w:sz w:val="20"/>
                <w:szCs w:val="20"/>
              </w:rPr>
              <w:t>IH 294</w:t>
            </w:r>
          </w:p>
        </w:tc>
        <w:tc>
          <w:tcPr>
            <w:tcW w:w="4765" w:type="dxa"/>
            <w:shd w:val="clear" w:color="auto" w:fill="auto"/>
            <w:noWrap/>
            <w:vAlign w:val="center"/>
          </w:tcPr>
          <w:p w14:paraId="32B4D386" w14:textId="77777777" w:rsidR="007F1E30" w:rsidRPr="00E72188" w:rsidRDefault="007F1E30" w:rsidP="00603781">
            <w:pPr>
              <w:spacing w:after="0"/>
              <w:rPr>
                <w:sz w:val="20"/>
                <w:szCs w:val="20"/>
                <w:lang w:val="pt-BR"/>
              </w:rPr>
            </w:pPr>
            <w:r w:rsidRPr="00E72188">
              <w:rPr>
                <w:sz w:val="20"/>
                <w:szCs w:val="20"/>
                <w:lang w:val="pt-BR"/>
              </w:rPr>
              <w:t>Análise da defesa da concorrência</w:t>
            </w:r>
          </w:p>
        </w:tc>
        <w:tc>
          <w:tcPr>
            <w:tcW w:w="1281" w:type="dxa"/>
            <w:shd w:val="clear" w:color="auto" w:fill="auto"/>
            <w:noWrap/>
            <w:vAlign w:val="center"/>
          </w:tcPr>
          <w:p w14:paraId="5E23870E" w14:textId="77777777" w:rsidR="007F1E30" w:rsidRPr="007F1E30" w:rsidRDefault="00F62365" w:rsidP="00603781">
            <w:pPr>
              <w:spacing w:after="0"/>
              <w:jc w:val="center"/>
              <w:rPr>
                <w:sz w:val="20"/>
                <w:szCs w:val="20"/>
              </w:rPr>
            </w:pPr>
            <w:r>
              <w:rPr>
                <w:sz w:val="20"/>
                <w:szCs w:val="20"/>
              </w:rPr>
              <w:t>(</w:t>
            </w:r>
            <w:r w:rsidR="007F1E30" w:rsidRPr="007F1E30">
              <w:rPr>
                <w:sz w:val="20"/>
                <w:szCs w:val="20"/>
              </w:rPr>
              <w:t>4 – 0)</w:t>
            </w:r>
          </w:p>
        </w:tc>
        <w:tc>
          <w:tcPr>
            <w:tcW w:w="2114" w:type="dxa"/>
            <w:shd w:val="clear" w:color="auto" w:fill="auto"/>
            <w:noWrap/>
            <w:vAlign w:val="center"/>
          </w:tcPr>
          <w:p w14:paraId="140119F3" w14:textId="77777777" w:rsidR="007F1E30" w:rsidRPr="007F1E30" w:rsidRDefault="00E22537" w:rsidP="00603781">
            <w:pPr>
              <w:spacing w:after="0"/>
              <w:jc w:val="center"/>
              <w:rPr>
                <w:sz w:val="20"/>
                <w:szCs w:val="20"/>
              </w:rPr>
            </w:pPr>
            <w:r>
              <w:rPr>
                <w:sz w:val="20"/>
                <w:szCs w:val="20"/>
              </w:rPr>
              <w:t>IS213</w:t>
            </w:r>
          </w:p>
        </w:tc>
      </w:tr>
      <w:tr w:rsidR="00775EA0" w14:paraId="633AF216" w14:textId="77777777" w:rsidTr="00226811">
        <w:trPr>
          <w:trHeight w:val="315"/>
        </w:trPr>
        <w:tc>
          <w:tcPr>
            <w:tcW w:w="912" w:type="dxa"/>
            <w:shd w:val="clear" w:color="auto" w:fill="auto"/>
            <w:noWrap/>
            <w:vAlign w:val="center"/>
          </w:tcPr>
          <w:p w14:paraId="75C59810" w14:textId="77777777" w:rsidR="00775EA0" w:rsidRPr="007A35E1" w:rsidRDefault="00775EA0" w:rsidP="00603781">
            <w:pPr>
              <w:spacing w:after="0"/>
              <w:jc w:val="center"/>
              <w:rPr>
                <w:bCs/>
                <w:color w:val="333333"/>
                <w:sz w:val="20"/>
                <w:szCs w:val="18"/>
              </w:rPr>
            </w:pPr>
            <w:r>
              <w:rPr>
                <w:bCs/>
                <w:color w:val="333333"/>
                <w:sz w:val="20"/>
                <w:szCs w:val="18"/>
              </w:rPr>
              <w:t>IH 707</w:t>
            </w:r>
          </w:p>
        </w:tc>
        <w:tc>
          <w:tcPr>
            <w:tcW w:w="4765" w:type="dxa"/>
            <w:shd w:val="clear" w:color="auto" w:fill="auto"/>
            <w:noWrap/>
            <w:vAlign w:val="center"/>
          </w:tcPr>
          <w:p w14:paraId="38678511" w14:textId="77777777" w:rsidR="00775EA0" w:rsidRPr="007A35E1" w:rsidRDefault="00775EA0" w:rsidP="00603781">
            <w:pPr>
              <w:spacing w:after="0"/>
              <w:rPr>
                <w:sz w:val="20"/>
                <w:szCs w:val="20"/>
              </w:rPr>
            </w:pPr>
            <w:proofErr w:type="spellStart"/>
            <w:r>
              <w:rPr>
                <w:sz w:val="20"/>
                <w:szCs w:val="20"/>
              </w:rPr>
              <w:t>Teoria</w:t>
            </w:r>
            <w:proofErr w:type="spellEnd"/>
            <w:r>
              <w:rPr>
                <w:sz w:val="20"/>
                <w:szCs w:val="20"/>
              </w:rPr>
              <w:t xml:space="preserve"> dos </w:t>
            </w:r>
            <w:proofErr w:type="spellStart"/>
            <w:r>
              <w:rPr>
                <w:sz w:val="20"/>
                <w:szCs w:val="20"/>
              </w:rPr>
              <w:t>Jogos</w:t>
            </w:r>
            <w:proofErr w:type="spellEnd"/>
          </w:p>
        </w:tc>
        <w:tc>
          <w:tcPr>
            <w:tcW w:w="1281" w:type="dxa"/>
            <w:shd w:val="clear" w:color="auto" w:fill="auto"/>
            <w:noWrap/>
            <w:vAlign w:val="center"/>
          </w:tcPr>
          <w:p w14:paraId="76689C56" w14:textId="77777777" w:rsidR="00775EA0" w:rsidRPr="007A35E1" w:rsidRDefault="00775EA0" w:rsidP="00603781">
            <w:pPr>
              <w:spacing w:after="0"/>
              <w:jc w:val="center"/>
              <w:rPr>
                <w:sz w:val="20"/>
                <w:szCs w:val="20"/>
              </w:rPr>
            </w:pPr>
            <w:r>
              <w:rPr>
                <w:sz w:val="20"/>
                <w:szCs w:val="20"/>
              </w:rPr>
              <w:t>(4 – 0)</w:t>
            </w:r>
          </w:p>
        </w:tc>
        <w:tc>
          <w:tcPr>
            <w:tcW w:w="2114" w:type="dxa"/>
            <w:shd w:val="clear" w:color="auto" w:fill="auto"/>
            <w:noWrap/>
            <w:vAlign w:val="center"/>
          </w:tcPr>
          <w:p w14:paraId="2642942B" w14:textId="77777777" w:rsidR="00775EA0" w:rsidRDefault="00775EA0" w:rsidP="00603781">
            <w:pPr>
              <w:spacing w:after="0"/>
              <w:jc w:val="center"/>
              <w:rPr>
                <w:sz w:val="20"/>
                <w:szCs w:val="20"/>
              </w:rPr>
            </w:pPr>
            <w:r>
              <w:rPr>
                <w:sz w:val="20"/>
                <w:szCs w:val="20"/>
              </w:rPr>
              <w:t>-</w:t>
            </w:r>
          </w:p>
        </w:tc>
      </w:tr>
      <w:tr w:rsidR="00FD5D31" w14:paraId="360179EC" w14:textId="77777777" w:rsidTr="00226811">
        <w:trPr>
          <w:trHeight w:val="315"/>
        </w:trPr>
        <w:tc>
          <w:tcPr>
            <w:tcW w:w="912" w:type="dxa"/>
            <w:shd w:val="clear" w:color="auto" w:fill="auto"/>
            <w:noWrap/>
            <w:vAlign w:val="center"/>
          </w:tcPr>
          <w:p w14:paraId="6766263C" w14:textId="77777777" w:rsidR="00FD5D31" w:rsidRPr="007A35E1" w:rsidRDefault="00FD5D31" w:rsidP="00603781">
            <w:pPr>
              <w:spacing w:after="0"/>
              <w:jc w:val="center"/>
              <w:rPr>
                <w:bCs/>
                <w:color w:val="333333"/>
                <w:sz w:val="20"/>
                <w:szCs w:val="18"/>
              </w:rPr>
            </w:pPr>
            <w:r w:rsidRPr="007A35E1">
              <w:rPr>
                <w:bCs/>
                <w:color w:val="333333"/>
                <w:sz w:val="20"/>
                <w:szCs w:val="18"/>
              </w:rPr>
              <w:t>IH709</w:t>
            </w:r>
          </w:p>
        </w:tc>
        <w:tc>
          <w:tcPr>
            <w:tcW w:w="4765" w:type="dxa"/>
            <w:shd w:val="clear" w:color="auto" w:fill="auto"/>
            <w:noWrap/>
            <w:vAlign w:val="center"/>
          </w:tcPr>
          <w:p w14:paraId="54D5A962" w14:textId="77777777" w:rsidR="00FD5D31" w:rsidRPr="007A35E1" w:rsidRDefault="00FD5D31" w:rsidP="00603781">
            <w:pPr>
              <w:spacing w:after="0"/>
              <w:rPr>
                <w:sz w:val="20"/>
                <w:szCs w:val="20"/>
              </w:rPr>
            </w:pPr>
            <w:proofErr w:type="spellStart"/>
            <w:r w:rsidRPr="007A35E1">
              <w:rPr>
                <w:sz w:val="20"/>
                <w:szCs w:val="20"/>
              </w:rPr>
              <w:t>TópicosAvançadosemMacroeconomia</w:t>
            </w:r>
            <w:proofErr w:type="spellEnd"/>
          </w:p>
        </w:tc>
        <w:tc>
          <w:tcPr>
            <w:tcW w:w="1281" w:type="dxa"/>
            <w:shd w:val="clear" w:color="auto" w:fill="auto"/>
            <w:noWrap/>
            <w:vAlign w:val="center"/>
          </w:tcPr>
          <w:p w14:paraId="23CFE96C" w14:textId="77777777" w:rsidR="00FD5D31" w:rsidRPr="007A35E1" w:rsidRDefault="00FD5D31" w:rsidP="00603781">
            <w:pPr>
              <w:spacing w:after="0"/>
              <w:jc w:val="center"/>
              <w:rPr>
                <w:sz w:val="20"/>
                <w:szCs w:val="20"/>
              </w:rPr>
            </w:pPr>
            <w:r w:rsidRPr="007A35E1">
              <w:rPr>
                <w:sz w:val="20"/>
                <w:szCs w:val="20"/>
              </w:rPr>
              <w:t>(4 – 0)</w:t>
            </w:r>
          </w:p>
        </w:tc>
        <w:tc>
          <w:tcPr>
            <w:tcW w:w="2114" w:type="dxa"/>
            <w:shd w:val="clear" w:color="auto" w:fill="auto"/>
            <w:noWrap/>
            <w:vAlign w:val="center"/>
          </w:tcPr>
          <w:p w14:paraId="7A3A9F62" w14:textId="77777777" w:rsidR="00FD5D31" w:rsidRPr="007F1E30" w:rsidRDefault="00E22537" w:rsidP="00603781">
            <w:pPr>
              <w:spacing w:after="0"/>
              <w:jc w:val="center"/>
              <w:rPr>
                <w:sz w:val="20"/>
                <w:szCs w:val="20"/>
              </w:rPr>
            </w:pPr>
            <w:r>
              <w:rPr>
                <w:sz w:val="20"/>
                <w:szCs w:val="20"/>
              </w:rPr>
              <w:t>IS204</w:t>
            </w:r>
          </w:p>
        </w:tc>
      </w:tr>
      <w:tr w:rsidR="00FD5D31" w14:paraId="0AC7DC5A" w14:textId="77777777" w:rsidTr="00226811">
        <w:trPr>
          <w:trHeight w:val="315"/>
        </w:trPr>
        <w:tc>
          <w:tcPr>
            <w:tcW w:w="912" w:type="dxa"/>
            <w:shd w:val="clear" w:color="auto" w:fill="auto"/>
            <w:noWrap/>
            <w:vAlign w:val="center"/>
          </w:tcPr>
          <w:p w14:paraId="71AF2E5E" w14:textId="77777777" w:rsidR="00FD5D31" w:rsidRPr="00FD5D31" w:rsidRDefault="00FD5D31" w:rsidP="00603781">
            <w:pPr>
              <w:spacing w:after="0"/>
              <w:jc w:val="center"/>
              <w:rPr>
                <w:bCs/>
                <w:color w:val="333333"/>
                <w:sz w:val="20"/>
                <w:szCs w:val="18"/>
              </w:rPr>
            </w:pPr>
            <w:r w:rsidRPr="00FD5D31">
              <w:rPr>
                <w:bCs/>
                <w:color w:val="333333"/>
                <w:sz w:val="20"/>
                <w:szCs w:val="18"/>
              </w:rPr>
              <w:t>IH710</w:t>
            </w:r>
          </w:p>
        </w:tc>
        <w:tc>
          <w:tcPr>
            <w:tcW w:w="4765" w:type="dxa"/>
            <w:shd w:val="clear" w:color="auto" w:fill="auto"/>
            <w:noWrap/>
            <w:vAlign w:val="center"/>
          </w:tcPr>
          <w:p w14:paraId="6892D1F8" w14:textId="77777777" w:rsidR="00FD5D31" w:rsidRPr="00E72188" w:rsidRDefault="00FD5D31" w:rsidP="00603781">
            <w:pPr>
              <w:spacing w:after="0"/>
              <w:rPr>
                <w:sz w:val="20"/>
                <w:szCs w:val="20"/>
                <w:lang w:val="pt-BR"/>
              </w:rPr>
            </w:pPr>
            <w:r w:rsidRPr="00E72188">
              <w:rPr>
                <w:sz w:val="20"/>
                <w:szCs w:val="20"/>
                <w:lang w:val="pt-BR"/>
              </w:rPr>
              <w:t xml:space="preserve">Estados e Moedas no Sistema Interestatal </w:t>
            </w:r>
          </w:p>
        </w:tc>
        <w:tc>
          <w:tcPr>
            <w:tcW w:w="1281" w:type="dxa"/>
            <w:shd w:val="clear" w:color="auto" w:fill="auto"/>
            <w:noWrap/>
            <w:vAlign w:val="center"/>
          </w:tcPr>
          <w:p w14:paraId="638E00D1"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59C23714" w14:textId="77777777" w:rsidR="00FD5D31" w:rsidRPr="007F1E30" w:rsidRDefault="00E22537" w:rsidP="00603781">
            <w:pPr>
              <w:spacing w:after="0"/>
              <w:jc w:val="center"/>
              <w:rPr>
                <w:sz w:val="20"/>
                <w:szCs w:val="20"/>
              </w:rPr>
            </w:pPr>
            <w:r>
              <w:rPr>
                <w:sz w:val="20"/>
                <w:szCs w:val="20"/>
              </w:rPr>
              <w:t>IS203</w:t>
            </w:r>
          </w:p>
        </w:tc>
      </w:tr>
      <w:tr w:rsidR="00FD5D31" w14:paraId="396FA574" w14:textId="77777777" w:rsidTr="00226811">
        <w:trPr>
          <w:trHeight w:val="315"/>
        </w:trPr>
        <w:tc>
          <w:tcPr>
            <w:tcW w:w="912" w:type="dxa"/>
            <w:shd w:val="clear" w:color="auto" w:fill="auto"/>
            <w:noWrap/>
            <w:vAlign w:val="center"/>
          </w:tcPr>
          <w:p w14:paraId="305D1342" w14:textId="77777777" w:rsidR="00FD5D31" w:rsidRPr="00FD5D31" w:rsidRDefault="00FD5D31" w:rsidP="00603781">
            <w:pPr>
              <w:spacing w:after="0"/>
              <w:jc w:val="center"/>
              <w:rPr>
                <w:bCs/>
                <w:color w:val="333333"/>
                <w:sz w:val="20"/>
                <w:szCs w:val="18"/>
              </w:rPr>
            </w:pPr>
            <w:r w:rsidRPr="00FD5D31">
              <w:rPr>
                <w:bCs/>
                <w:color w:val="333333"/>
                <w:sz w:val="20"/>
                <w:szCs w:val="18"/>
              </w:rPr>
              <w:t>IH711</w:t>
            </w:r>
          </w:p>
        </w:tc>
        <w:tc>
          <w:tcPr>
            <w:tcW w:w="4765" w:type="dxa"/>
            <w:shd w:val="clear" w:color="auto" w:fill="auto"/>
            <w:noWrap/>
            <w:vAlign w:val="center"/>
          </w:tcPr>
          <w:p w14:paraId="7DB8850B" w14:textId="77777777" w:rsidR="00FD5D31" w:rsidRPr="00E72188" w:rsidRDefault="00FD5D31" w:rsidP="00603781">
            <w:pPr>
              <w:spacing w:after="0"/>
              <w:rPr>
                <w:sz w:val="20"/>
                <w:szCs w:val="20"/>
                <w:lang w:val="pt-BR"/>
              </w:rPr>
            </w:pPr>
            <w:r w:rsidRPr="00E72188">
              <w:rPr>
                <w:sz w:val="20"/>
                <w:szCs w:val="20"/>
                <w:lang w:val="pt-BR"/>
              </w:rPr>
              <w:t>História e Desenvolvimento da Economia Latino-Americana</w:t>
            </w:r>
          </w:p>
        </w:tc>
        <w:tc>
          <w:tcPr>
            <w:tcW w:w="1281" w:type="dxa"/>
            <w:shd w:val="clear" w:color="auto" w:fill="auto"/>
            <w:noWrap/>
            <w:vAlign w:val="center"/>
          </w:tcPr>
          <w:p w14:paraId="2AD4EE6F"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45CBE07B" w14:textId="77777777" w:rsidR="00FD5D31" w:rsidRPr="007F1E30" w:rsidRDefault="00E22537" w:rsidP="00603781">
            <w:pPr>
              <w:spacing w:after="0"/>
              <w:jc w:val="center"/>
              <w:rPr>
                <w:sz w:val="20"/>
                <w:szCs w:val="20"/>
              </w:rPr>
            </w:pPr>
            <w:r>
              <w:rPr>
                <w:sz w:val="20"/>
                <w:szCs w:val="20"/>
              </w:rPr>
              <w:t>IS215</w:t>
            </w:r>
          </w:p>
        </w:tc>
      </w:tr>
      <w:tr w:rsidR="00FD5D31" w14:paraId="0230A9E6" w14:textId="77777777" w:rsidTr="00226811">
        <w:trPr>
          <w:trHeight w:val="315"/>
        </w:trPr>
        <w:tc>
          <w:tcPr>
            <w:tcW w:w="912" w:type="dxa"/>
            <w:shd w:val="clear" w:color="auto" w:fill="auto"/>
            <w:noWrap/>
            <w:vAlign w:val="center"/>
          </w:tcPr>
          <w:p w14:paraId="0B2B13A8" w14:textId="77777777" w:rsidR="00FD5D31" w:rsidRPr="00FD5D31" w:rsidRDefault="00FD5D31" w:rsidP="00603781">
            <w:pPr>
              <w:spacing w:after="0"/>
              <w:jc w:val="center"/>
              <w:rPr>
                <w:bCs/>
                <w:color w:val="333333"/>
                <w:sz w:val="20"/>
                <w:szCs w:val="18"/>
              </w:rPr>
            </w:pPr>
            <w:r w:rsidRPr="00FD5D31">
              <w:rPr>
                <w:bCs/>
                <w:color w:val="333333"/>
                <w:sz w:val="20"/>
                <w:szCs w:val="18"/>
              </w:rPr>
              <w:t>IH712</w:t>
            </w:r>
          </w:p>
        </w:tc>
        <w:tc>
          <w:tcPr>
            <w:tcW w:w="4765" w:type="dxa"/>
            <w:shd w:val="clear" w:color="auto" w:fill="auto"/>
            <w:noWrap/>
            <w:vAlign w:val="center"/>
          </w:tcPr>
          <w:p w14:paraId="0E9DD692" w14:textId="77777777" w:rsidR="00FD5D31" w:rsidRPr="007F1E30" w:rsidRDefault="00FD5D31" w:rsidP="00603781">
            <w:pPr>
              <w:spacing w:after="0"/>
              <w:rPr>
                <w:sz w:val="20"/>
                <w:szCs w:val="20"/>
              </w:rPr>
            </w:pPr>
            <w:proofErr w:type="spellStart"/>
            <w:r w:rsidRPr="007F1E30">
              <w:rPr>
                <w:sz w:val="20"/>
                <w:szCs w:val="20"/>
              </w:rPr>
              <w:t>Economia</w:t>
            </w:r>
            <w:proofErr w:type="spellEnd"/>
            <w:r w:rsidRPr="007F1E30">
              <w:rPr>
                <w:sz w:val="20"/>
                <w:szCs w:val="20"/>
              </w:rPr>
              <w:t xml:space="preserve"> do Crime </w:t>
            </w:r>
          </w:p>
        </w:tc>
        <w:tc>
          <w:tcPr>
            <w:tcW w:w="1281" w:type="dxa"/>
            <w:shd w:val="clear" w:color="auto" w:fill="auto"/>
            <w:noWrap/>
            <w:vAlign w:val="center"/>
          </w:tcPr>
          <w:p w14:paraId="583D5DE7"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45484FF8" w14:textId="77777777" w:rsidR="00FD5D31" w:rsidRPr="007F1E30" w:rsidRDefault="00A0379A" w:rsidP="00603781">
            <w:pPr>
              <w:spacing w:after="0"/>
              <w:jc w:val="center"/>
              <w:rPr>
                <w:sz w:val="20"/>
                <w:szCs w:val="20"/>
              </w:rPr>
            </w:pPr>
            <w:r>
              <w:rPr>
                <w:sz w:val="20"/>
                <w:szCs w:val="20"/>
              </w:rPr>
              <w:t>--</w:t>
            </w:r>
          </w:p>
        </w:tc>
      </w:tr>
      <w:tr w:rsidR="00FD5D31" w14:paraId="392E56FB" w14:textId="77777777" w:rsidTr="00226811">
        <w:trPr>
          <w:trHeight w:val="315"/>
        </w:trPr>
        <w:tc>
          <w:tcPr>
            <w:tcW w:w="912" w:type="dxa"/>
            <w:shd w:val="clear" w:color="auto" w:fill="auto"/>
            <w:noWrap/>
            <w:vAlign w:val="center"/>
          </w:tcPr>
          <w:p w14:paraId="1FF29700" w14:textId="77777777" w:rsidR="00FD5D31" w:rsidRPr="00FD5D31" w:rsidRDefault="00FD5D31" w:rsidP="00603781">
            <w:pPr>
              <w:spacing w:after="0"/>
              <w:jc w:val="center"/>
              <w:rPr>
                <w:bCs/>
                <w:color w:val="333333"/>
                <w:sz w:val="20"/>
                <w:szCs w:val="18"/>
              </w:rPr>
            </w:pPr>
            <w:r w:rsidRPr="00FD5D31">
              <w:rPr>
                <w:bCs/>
                <w:color w:val="333333"/>
                <w:sz w:val="20"/>
                <w:szCs w:val="18"/>
              </w:rPr>
              <w:t>IH713</w:t>
            </w:r>
          </w:p>
        </w:tc>
        <w:tc>
          <w:tcPr>
            <w:tcW w:w="4765" w:type="dxa"/>
            <w:shd w:val="clear" w:color="auto" w:fill="auto"/>
            <w:noWrap/>
            <w:vAlign w:val="center"/>
          </w:tcPr>
          <w:p w14:paraId="3897A88E" w14:textId="77777777" w:rsidR="00FD5D31" w:rsidRPr="007F1E30" w:rsidRDefault="00FD5D31" w:rsidP="00603781">
            <w:pPr>
              <w:spacing w:after="0"/>
              <w:rPr>
                <w:sz w:val="20"/>
                <w:szCs w:val="20"/>
              </w:rPr>
            </w:pPr>
            <w:proofErr w:type="spellStart"/>
            <w:r w:rsidRPr="007F1E30">
              <w:rPr>
                <w:sz w:val="20"/>
                <w:szCs w:val="20"/>
              </w:rPr>
              <w:t>Métodos</w:t>
            </w:r>
            <w:proofErr w:type="spellEnd"/>
            <w:r w:rsidRPr="007F1E30">
              <w:rPr>
                <w:sz w:val="20"/>
                <w:szCs w:val="20"/>
              </w:rPr>
              <w:t xml:space="preserve"> de </w:t>
            </w:r>
            <w:proofErr w:type="spellStart"/>
            <w:r w:rsidRPr="007F1E30">
              <w:rPr>
                <w:sz w:val="20"/>
                <w:szCs w:val="20"/>
              </w:rPr>
              <w:t>Análise</w:t>
            </w:r>
            <w:proofErr w:type="spellEnd"/>
            <w:r w:rsidRPr="007F1E30">
              <w:rPr>
                <w:sz w:val="20"/>
                <w:szCs w:val="20"/>
              </w:rPr>
              <w:t xml:space="preserve"> Regional</w:t>
            </w:r>
          </w:p>
        </w:tc>
        <w:tc>
          <w:tcPr>
            <w:tcW w:w="1281" w:type="dxa"/>
            <w:shd w:val="clear" w:color="auto" w:fill="auto"/>
            <w:noWrap/>
            <w:vAlign w:val="center"/>
          </w:tcPr>
          <w:p w14:paraId="2D2A19FE"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4333E6E9" w14:textId="77777777" w:rsidR="006A25D8" w:rsidRPr="007F1E30" w:rsidRDefault="00A0379A" w:rsidP="00603781">
            <w:pPr>
              <w:spacing w:after="0"/>
              <w:jc w:val="center"/>
              <w:rPr>
                <w:sz w:val="20"/>
                <w:szCs w:val="20"/>
              </w:rPr>
            </w:pPr>
            <w:r>
              <w:rPr>
                <w:sz w:val="20"/>
                <w:szCs w:val="20"/>
              </w:rPr>
              <w:t>--</w:t>
            </w:r>
          </w:p>
        </w:tc>
      </w:tr>
      <w:tr w:rsidR="00FD5D31" w14:paraId="56111030" w14:textId="77777777" w:rsidTr="00226811">
        <w:trPr>
          <w:trHeight w:val="315"/>
        </w:trPr>
        <w:tc>
          <w:tcPr>
            <w:tcW w:w="912" w:type="dxa"/>
            <w:shd w:val="clear" w:color="auto" w:fill="auto"/>
            <w:noWrap/>
            <w:vAlign w:val="center"/>
          </w:tcPr>
          <w:p w14:paraId="41CBA8F6" w14:textId="77777777" w:rsidR="00FD5D31" w:rsidRPr="00FD5D31" w:rsidRDefault="00FD5D31" w:rsidP="00603781">
            <w:pPr>
              <w:spacing w:after="0"/>
              <w:jc w:val="center"/>
              <w:rPr>
                <w:bCs/>
                <w:color w:val="333333"/>
                <w:sz w:val="20"/>
                <w:szCs w:val="18"/>
              </w:rPr>
            </w:pPr>
            <w:r w:rsidRPr="00FD5D31">
              <w:rPr>
                <w:bCs/>
                <w:color w:val="333333"/>
                <w:sz w:val="20"/>
                <w:szCs w:val="18"/>
              </w:rPr>
              <w:t>IH714</w:t>
            </w:r>
          </w:p>
        </w:tc>
        <w:tc>
          <w:tcPr>
            <w:tcW w:w="4765" w:type="dxa"/>
            <w:shd w:val="clear" w:color="auto" w:fill="auto"/>
            <w:noWrap/>
            <w:vAlign w:val="center"/>
          </w:tcPr>
          <w:p w14:paraId="3D1DADAC" w14:textId="77777777" w:rsidR="00FD5D31" w:rsidRPr="007F1E30" w:rsidRDefault="00FD5D31" w:rsidP="00603781">
            <w:pPr>
              <w:spacing w:after="0"/>
              <w:rPr>
                <w:sz w:val="20"/>
                <w:szCs w:val="20"/>
              </w:rPr>
            </w:pPr>
            <w:proofErr w:type="spellStart"/>
            <w:r w:rsidRPr="007F1E30">
              <w:rPr>
                <w:sz w:val="20"/>
                <w:szCs w:val="20"/>
              </w:rPr>
              <w:t>Introdução</w:t>
            </w:r>
            <w:proofErr w:type="spellEnd"/>
            <w:r w:rsidRPr="007F1E30">
              <w:rPr>
                <w:sz w:val="20"/>
                <w:szCs w:val="20"/>
              </w:rPr>
              <w:t xml:space="preserve"> à </w:t>
            </w:r>
            <w:proofErr w:type="spellStart"/>
            <w:r w:rsidRPr="007F1E30">
              <w:rPr>
                <w:sz w:val="20"/>
                <w:szCs w:val="20"/>
              </w:rPr>
              <w:t>AnáliseEspacial</w:t>
            </w:r>
            <w:proofErr w:type="spellEnd"/>
          </w:p>
        </w:tc>
        <w:tc>
          <w:tcPr>
            <w:tcW w:w="1281" w:type="dxa"/>
            <w:shd w:val="clear" w:color="auto" w:fill="auto"/>
            <w:noWrap/>
            <w:vAlign w:val="center"/>
          </w:tcPr>
          <w:p w14:paraId="369C8430"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2D880413" w14:textId="77777777" w:rsidR="006A25D8" w:rsidRPr="007F1E30" w:rsidRDefault="00A0379A" w:rsidP="00603781">
            <w:pPr>
              <w:spacing w:after="0"/>
              <w:jc w:val="center"/>
              <w:rPr>
                <w:sz w:val="20"/>
                <w:szCs w:val="20"/>
              </w:rPr>
            </w:pPr>
            <w:r>
              <w:rPr>
                <w:sz w:val="20"/>
                <w:szCs w:val="20"/>
              </w:rPr>
              <w:t>--</w:t>
            </w:r>
          </w:p>
        </w:tc>
      </w:tr>
      <w:tr w:rsidR="00FD5D31" w14:paraId="1697B011" w14:textId="77777777" w:rsidTr="00226811">
        <w:trPr>
          <w:trHeight w:val="315"/>
        </w:trPr>
        <w:tc>
          <w:tcPr>
            <w:tcW w:w="912" w:type="dxa"/>
            <w:shd w:val="clear" w:color="auto" w:fill="auto"/>
            <w:noWrap/>
            <w:vAlign w:val="center"/>
          </w:tcPr>
          <w:p w14:paraId="67A6DF9F" w14:textId="77777777" w:rsidR="00FD5D31" w:rsidRPr="00FD5D31" w:rsidRDefault="00FD5D31" w:rsidP="00603781">
            <w:pPr>
              <w:spacing w:after="0"/>
              <w:jc w:val="center"/>
              <w:rPr>
                <w:bCs/>
                <w:color w:val="333333"/>
                <w:sz w:val="20"/>
                <w:szCs w:val="18"/>
              </w:rPr>
            </w:pPr>
            <w:r w:rsidRPr="00FD5D31">
              <w:rPr>
                <w:bCs/>
                <w:color w:val="333333"/>
                <w:sz w:val="20"/>
                <w:szCs w:val="18"/>
              </w:rPr>
              <w:lastRenderedPageBreak/>
              <w:t>IH715</w:t>
            </w:r>
          </w:p>
        </w:tc>
        <w:tc>
          <w:tcPr>
            <w:tcW w:w="4765" w:type="dxa"/>
            <w:shd w:val="clear" w:color="auto" w:fill="auto"/>
            <w:noWrap/>
            <w:vAlign w:val="center"/>
          </w:tcPr>
          <w:p w14:paraId="07DDBCF8" w14:textId="77777777" w:rsidR="00FD5D31" w:rsidRPr="007F1E30" w:rsidRDefault="00FD5D31" w:rsidP="00603781">
            <w:pPr>
              <w:spacing w:after="0"/>
              <w:rPr>
                <w:sz w:val="20"/>
                <w:szCs w:val="20"/>
              </w:rPr>
            </w:pPr>
            <w:proofErr w:type="spellStart"/>
            <w:r w:rsidRPr="007F1E30">
              <w:rPr>
                <w:sz w:val="20"/>
                <w:szCs w:val="20"/>
              </w:rPr>
              <w:t>Economia</w:t>
            </w:r>
            <w:proofErr w:type="spellEnd"/>
            <w:r w:rsidRPr="007F1E30">
              <w:rPr>
                <w:sz w:val="20"/>
                <w:szCs w:val="20"/>
              </w:rPr>
              <w:t xml:space="preserve"> da </w:t>
            </w:r>
            <w:proofErr w:type="spellStart"/>
            <w:r w:rsidRPr="007F1E30">
              <w:rPr>
                <w:sz w:val="20"/>
                <w:szCs w:val="20"/>
              </w:rPr>
              <w:t>Tecnologia</w:t>
            </w:r>
            <w:proofErr w:type="spellEnd"/>
          </w:p>
        </w:tc>
        <w:tc>
          <w:tcPr>
            <w:tcW w:w="1281" w:type="dxa"/>
            <w:shd w:val="clear" w:color="auto" w:fill="auto"/>
            <w:noWrap/>
            <w:vAlign w:val="center"/>
          </w:tcPr>
          <w:p w14:paraId="60A72047"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068E27C0" w14:textId="77777777" w:rsidR="00FD5D31" w:rsidRPr="007F1E30" w:rsidRDefault="00E22537" w:rsidP="00603781">
            <w:pPr>
              <w:spacing w:after="0"/>
              <w:jc w:val="center"/>
              <w:rPr>
                <w:sz w:val="20"/>
                <w:szCs w:val="20"/>
              </w:rPr>
            </w:pPr>
            <w:r>
              <w:rPr>
                <w:sz w:val="20"/>
                <w:szCs w:val="20"/>
              </w:rPr>
              <w:t>IS213</w:t>
            </w:r>
          </w:p>
        </w:tc>
      </w:tr>
      <w:tr w:rsidR="00FD5D31" w14:paraId="2CE2E1EB" w14:textId="77777777" w:rsidTr="00226811">
        <w:trPr>
          <w:trHeight w:val="315"/>
        </w:trPr>
        <w:tc>
          <w:tcPr>
            <w:tcW w:w="912" w:type="dxa"/>
            <w:shd w:val="clear" w:color="auto" w:fill="auto"/>
            <w:noWrap/>
            <w:vAlign w:val="center"/>
          </w:tcPr>
          <w:p w14:paraId="544A424F" w14:textId="77777777" w:rsidR="00FD5D31" w:rsidRPr="009215D2" w:rsidRDefault="00FD5D31" w:rsidP="00603781">
            <w:pPr>
              <w:spacing w:after="0"/>
              <w:jc w:val="center"/>
              <w:rPr>
                <w:bCs/>
                <w:color w:val="333333"/>
                <w:sz w:val="20"/>
                <w:szCs w:val="18"/>
              </w:rPr>
            </w:pPr>
            <w:r w:rsidRPr="009215D2">
              <w:rPr>
                <w:bCs/>
                <w:color w:val="333333"/>
                <w:sz w:val="20"/>
                <w:szCs w:val="18"/>
              </w:rPr>
              <w:t>IH716</w:t>
            </w:r>
          </w:p>
        </w:tc>
        <w:tc>
          <w:tcPr>
            <w:tcW w:w="4765" w:type="dxa"/>
            <w:shd w:val="clear" w:color="auto" w:fill="auto"/>
            <w:noWrap/>
            <w:vAlign w:val="center"/>
          </w:tcPr>
          <w:p w14:paraId="3FDEAB23" w14:textId="77777777" w:rsidR="00FD5D31" w:rsidRPr="00E72188" w:rsidRDefault="00FD5D31" w:rsidP="00603781">
            <w:pPr>
              <w:spacing w:after="0"/>
              <w:rPr>
                <w:sz w:val="20"/>
                <w:szCs w:val="20"/>
                <w:lang w:val="pt-BR"/>
              </w:rPr>
            </w:pPr>
            <w:r w:rsidRPr="00E72188">
              <w:rPr>
                <w:sz w:val="20"/>
                <w:szCs w:val="20"/>
                <w:lang w:val="pt-BR"/>
              </w:rPr>
              <w:t>Aspectos monetários e financeiros da integração econômica</w:t>
            </w:r>
          </w:p>
        </w:tc>
        <w:tc>
          <w:tcPr>
            <w:tcW w:w="1281" w:type="dxa"/>
            <w:shd w:val="clear" w:color="auto" w:fill="auto"/>
            <w:noWrap/>
            <w:vAlign w:val="center"/>
          </w:tcPr>
          <w:p w14:paraId="5C5840C5" w14:textId="77777777" w:rsidR="00FD5D31" w:rsidRPr="009215D2" w:rsidRDefault="00FD5D31" w:rsidP="00603781">
            <w:pPr>
              <w:spacing w:after="0"/>
              <w:jc w:val="center"/>
              <w:rPr>
                <w:sz w:val="20"/>
                <w:szCs w:val="20"/>
              </w:rPr>
            </w:pPr>
            <w:r w:rsidRPr="009215D2">
              <w:rPr>
                <w:sz w:val="20"/>
                <w:szCs w:val="20"/>
              </w:rPr>
              <w:t>(4 – 0)</w:t>
            </w:r>
          </w:p>
        </w:tc>
        <w:tc>
          <w:tcPr>
            <w:tcW w:w="2114" w:type="dxa"/>
            <w:shd w:val="clear" w:color="auto" w:fill="auto"/>
            <w:noWrap/>
            <w:vAlign w:val="center"/>
          </w:tcPr>
          <w:p w14:paraId="40B9A45A" w14:textId="77777777" w:rsidR="00FD5D31" w:rsidRPr="007F1E30" w:rsidRDefault="00816B8F" w:rsidP="00603781">
            <w:pPr>
              <w:spacing w:after="0"/>
              <w:jc w:val="center"/>
              <w:rPr>
                <w:sz w:val="20"/>
                <w:szCs w:val="20"/>
              </w:rPr>
            </w:pPr>
            <w:r w:rsidRPr="009215D2">
              <w:rPr>
                <w:sz w:val="20"/>
                <w:szCs w:val="20"/>
              </w:rPr>
              <w:t>--</w:t>
            </w:r>
          </w:p>
        </w:tc>
      </w:tr>
      <w:tr w:rsidR="00FD5D31" w14:paraId="3BD9A399" w14:textId="77777777" w:rsidTr="00226811">
        <w:trPr>
          <w:trHeight w:val="315"/>
        </w:trPr>
        <w:tc>
          <w:tcPr>
            <w:tcW w:w="912" w:type="dxa"/>
            <w:shd w:val="clear" w:color="auto" w:fill="auto"/>
            <w:noWrap/>
            <w:vAlign w:val="center"/>
          </w:tcPr>
          <w:p w14:paraId="1701CA51" w14:textId="77777777" w:rsidR="00FD5D31" w:rsidRPr="00FD5D31" w:rsidRDefault="00FD5D31" w:rsidP="00603781">
            <w:pPr>
              <w:spacing w:after="0"/>
              <w:jc w:val="center"/>
              <w:rPr>
                <w:bCs/>
                <w:color w:val="333333"/>
                <w:sz w:val="20"/>
                <w:szCs w:val="18"/>
              </w:rPr>
            </w:pPr>
            <w:r w:rsidRPr="00FD5D31">
              <w:rPr>
                <w:bCs/>
                <w:color w:val="333333"/>
                <w:sz w:val="20"/>
                <w:szCs w:val="18"/>
              </w:rPr>
              <w:t>IH717</w:t>
            </w:r>
          </w:p>
        </w:tc>
        <w:tc>
          <w:tcPr>
            <w:tcW w:w="4765" w:type="dxa"/>
            <w:shd w:val="clear" w:color="auto" w:fill="auto"/>
            <w:noWrap/>
            <w:vAlign w:val="center"/>
          </w:tcPr>
          <w:p w14:paraId="3ABB4604" w14:textId="77777777" w:rsidR="00FD5D31" w:rsidRPr="00E72188" w:rsidRDefault="00FD5D31" w:rsidP="00603781">
            <w:pPr>
              <w:spacing w:after="0"/>
              <w:rPr>
                <w:sz w:val="20"/>
                <w:szCs w:val="20"/>
                <w:lang w:val="pt-BR"/>
              </w:rPr>
            </w:pPr>
            <w:r w:rsidRPr="00E72188">
              <w:rPr>
                <w:sz w:val="20"/>
                <w:szCs w:val="20"/>
                <w:lang w:val="pt-BR"/>
              </w:rPr>
              <w:t>Desenvolvimento Territorial e Políticas Públicas</w:t>
            </w:r>
          </w:p>
        </w:tc>
        <w:tc>
          <w:tcPr>
            <w:tcW w:w="1281" w:type="dxa"/>
            <w:shd w:val="clear" w:color="auto" w:fill="auto"/>
            <w:noWrap/>
            <w:vAlign w:val="center"/>
          </w:tcPr>
          <w:p w14:paraId="3D79D0F5"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0552281D" w14:textId="77777777" w:rsidR="00FD5D31" w:rsidRPr="007F1E30" w:rsidRDefault="00E22537" w:rsidP="00603781">
            <w:pPr>
              <w:spacing w:after="0"/>
              <w:jc w:val="center"/>
              <w:rPr>
                <w:sz w:val="20"/>
                <w:szCs w:val="20"/>
              </w:rPr>
            </w:pPr>
            <w:r>
              <w:rPr>
                <w:sz w:val="20"/>
                <w:szCs w:val="20"/>
              </w:rPr>
              <w:t>IS210</w:t>
            </w:r>
          </w:p>
        </w:tc>
      </w:tr>
      <w:tr w:rsidR="00FD5D31" w14:paraId="3E9C8C52" w14:textId="77777777" w:rsidTr="00226811">
        <w:trPr>
          <w:trHeight w:val="315"/>
        </w:trPr>
        <w:tc>
          <w:tcPr>
            <w:tcW w:w="912" w:type="dxa"/>
            <w:shd w:val="clear" w:color="auto" w:fill="auto"/>
            <w:noWrap/>
            <w:vAlign w:val="center"/>
          </w:tcPr>
          <w:p w14:paraId="2765EDDD" w14:textId="77777777" w:rsidR="00FD5D31" w:rsidRPr="00FD5D31" w:rsidRDefault="00FD5D31" w:rsidP="00603781">
            <w:pPr>
              <w:spacing w:after="0"/>
              <w:jc w:val="center"/>
              <w:rPr>
                <w:bCs/>
                <w:color w:val="333333"/>
                <w:sz w:val="20"/>
                <w:szCs w:val="18"/>
              </w:rPr>
            </w:pPr>
            <w:r w:rsidRPr="00FD5D31">
              <w:rPr>
                <w:bCs/>
                <w:color w:val="333333"/>
                <w:sz w:val="20"/>
                <w:szCs w:val="18"/>
              </w:rPr>
              <w:t>IH718</w:t>
            </w:r>
          </w:p>
        </w:tc>
        <w:tc>
          <w:tcPr>
            <w:tcW w:w="4765" w:type="dxa"/>
            <w:shd w:val="clear" w:color="auto" w:fill="auto"/>
            <w:noWrap/>
            <w:vAlign w:val="center"/>
          </w:tcPr>
          <w:p w14:paraId="0C63037E" w14:textId="77777777" w:rsidR="00FD5D31" w:rsidRPr="00E72188" w:rsidRDefault="00FD5D31" w:rsidP="00603781">
            <w:pPr>
              <w:spacing w:after="0"/>
              <w:rPr>
                <w:sz w:val="20"/>
                <w:szCs w:val="20"/>
                <w:lang w:val="pt-BR"/>
              </w:rPr>
            </w:pPr>
            <w:r w:rsidRPr="00E72188">
              <w:rPr>
                <w:sz w:val="20"/>
                <w:szCs w:val="20"/>
                <w:lang w:val="pt-BR"/>
              </w:rPr>
              <w:t>Arranjos Produtivos Locais e Desenvolvimento Territorial Sustentável</w:t>
            </w:r>
          </w:p>
        </w:tc>
        <w:tc>
          <w:tcPr>
            <w:tcW w:w="1281" w:type="dxa"/>
            <w:shd w:val="clear" w:color="auto" w:fill="auto"/>
            <w:noWrap/>
            <w:vAlign w:val="center"/>
          </w:tcPr>
          <w:p w14:paraId="4D89A1D5"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341256E6" w14:textId="77777777" w:rsidR="00FD5D31" w:rsidRPr="007F1E30" w:rsidRDefault="00E22537" w:rsidP="00603781">
            <w:pPr>
              <w:spacing w:after="0"/>
              <w:jc w:val="center"/>
              <w:rPr>
                <w:sz w:val="20"/>
                <w:szCs w:val="20"/>
              </w:rPr>
            </w:pPr>
            <w:r>
              <w:rPr>
                <w:sz w:val="20"/>
                <w:szCs w:val="20"/>
              </w:rPr>
              <w:t>IS210</w:t>
            </w:r>
          </w:p>
        </w:tc>
      </w:tr>
      <w:tr w:rsidR="00FD5D31" w14:paraId="50E02A58" w14:textId="77777777" w:rsidTr="00226811">
        <w:trPr>
          <w:trHeight w:val="315"/>
        </w:trPr>
        <w:tc>
          <w:tcPr>
            <w:tcW w:w="912" w:type="dxa"/>
            <w:shd w:val="clear" w:color="auto" w:fill="auto"/>
            <w:noWrap/>
            <w:vAlign w:val="center"/>
          </w:tcPr>
          <w:p w14:paraId="16C00CAB" w14:textId="77777777" w:rsidR="00FD5D31" w:rsidRPr="00FD5D31" w:rsidRDefault="00FD5D31" w:rsidP="00603781">
            <w:pPr>
              <w:spacing w:after="0"/>
              <w:jc w:val="center"/>
              <w:rPr>
                <w:bCs/>
                <w:color w:val="333333"/>
                <w:sz w:val="20"/>
                <w:szCs w:val="18"/>
              </w:rPr>
            </w:pPr>
            <w:r w:rsidRPr="00FD5D31">
              <w:rPr>
                <w:bCs/>
                <w:color w:val="333333"/>
                <w:sz w:val="20"/>
                <w:szCs w:val="18"/>
              </w:rPr>
              <w:t>IH719</w:t>
            </w:r>
          </w:p>
        </w:tc>
        <w:tc>
          <w:tcPr>
            <w:tcW w:w="4765" w:type="dxa"/>
            <w:shd w:val="clear" w:color="auto" w:fill="auto"/>
            <w:noWrap/>
            <w:vAlign w:val="center"/>
          </w:tcPr>
          <w:p w14:paraId="60B2BEA8" w14:textId="77777777" w:rsidR="00FD5D31" w:rsidRPr="007F1E30" w:rsidRDefault="00FD5D31" w:rsidP="00603781">
            <w:pPr>
              <w:spacing w:after="0"/>
              <w:rPr>
                <w:sz w:val="20"/>
                <w:szCs w:val="20"/>
              </w:rPr>
            </w:pPr>
            <w:proofErr w:type="spellStart"/>
            <w:r w:rsidRPr="007F1E30">
              <w:rPr>
                <w:sz w:val="20"/>
                <w:szCs w:val="20"/>
              </w:rPr>
              <w:t>Técnicas</w:t>
            </w:r>
            <w:proofErr w:type="spellEnd"/>
            <w:r w:rsidRPr="007F1E30">
              <w:rPr>
                <w:sz w:val="20"/>
                <w:szCs w:val="20"/>
              </w:rPr>
              <w:t xml:space="preserve"> de </w:t>
            </w:r>
            <w:proofErr w:type="spellStart"/>
            <w:r w:rsidRPr="007F1E30">
              <w:rPr>
                <w:sz w:val="20"/>
                <w:szCs w:val="20"/>
              </w:rPr>
              <w:t>Análise</w:t>
            </w:r>
            <w:proofErr w:type="spellEnd"/>
            <w:r w:rsidRPr="007F1E30">
              <w:rPr>
                <w:sz w:val="20"/>
                <w:szCs w:val="20"/>
              </w:rPr>
              <w:t xml:space="preserve"> Regional</w:t>
            </w:r>
          </w:p>
        </w:tc>
        <w:tc>
          <w:tcPr>
            <w:tcW w:w="1281" w:type="dxa"/>
            <w:shd w:val="clear" w:color="auto" w:fill="auto"/>
            <w:noWrap/>
            <w:vAlign w:val="center"/>
          </w:tcPr>
          <w:p w14:paraId="44491842"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43348507" w14:textId="77777777" w:rsidR="000B4B1B" w:rsidRPr="007F1E30" w:rsidRDefault="00A0379A" w:rsidP="00603781">
            <w:pPr>
              <w:spacing w:after="0"/>
              <w:jc w:val="center"/>
              <w:rPr>
                <w:sz w:val="20"/>
                <w:szCs w:val="20"/>
              </w:rPr>
            </w:pPr>
            <w:r>
              <w:rPr>
                <w:sz w:val="20"/>
                <w:szCs w:val="20"/>
              </w:rPr>
              <w:t>--</w:t>
            </w:r>
          </w:p>
        </w:tc>
      </w:tr>
      <w:tr w:rsidR="00FD5D31" w14:paraId="36B5B903" w14:textId="77777777" w:rsidTr="00226811">
        <w:trPr>
          <w:trHeight w:val="315"/>
        </w:trPr>
        <w:tc>
          <w:tcPr>
            <w:tcW w:w="912" w:type="dxa"/>
            <w:shd w:val="clear" w:color="auto" w:fill="auto"/>
            <w:noWrap/>
            <w:vAlign w:val="center"/>
          </w:tcPr>
          <w:p w14:paraId="42C552C7" w14:textId="77777777" w:rsidR="00FD5D31" w:rsidRPr="00FD5D31" w:rsidRDefault="00FD5D31" w:rsidP="00603781">
            <w:pPr>
              <w:spacing w:after="0"/>
              <w:jc w:val="center"/>
              <w:rPr>
                <w:bCs/>
                <w:color w:val="333333"/>
                <w:sz w:val="20"/>
                <w:szCs w:val="18"/>
              </w:rPr>
            </w:pPr>
            <w:r w:rsidRPr="00FD5D31">
              <w:rPr>
                <w:bCs/>
                <w:color w:val="333333"/>
                <w:sz w:val="20"/>
                <w:szCs w:val="18"/>
              </w:rPr>
              <w:t>IH720</w:t>
            </w:r>
          </w:p>
        </w:tc>
        <w:tc>
          <w:tcPr>
            <w:tcW w:w="4765" w:type="dxa"/>
            <w:shd w:val="clear" w:color="auto" w:fill="auto"/>
            <w:noWrap/>
            <w:vAlign w:val="center"/>
          </w:tcPr>
          <w:p w14:paraId="270569D8" w14:textId="77777777" w:rsidR="00FD5D31" w:rsidRPr="007F1E30" w:rsidRDefault="00FD5D31" w:rsidP="00603781">
            <w:pPr>
              <w:spacing w:after="0"/>
              <w:rPr>
                <w:sz w:val="20"/>
                <w:szCs w:val="20"/>
              </w:rPr>
            </w:pPr>
            <w:proofErr w:type="spellStart"/>
            <w:r w:rsidRPr="007F1E30">
              <w:rPr>
                <w:sz w:val="20"/>
                <w:szCs w:val="20"/>
              </w:rPr>
              <w:t>Análise</w:t>
            </w:r>
            <w:proofErr w:type="spellEnd"/>
            <w:r w:rsidR="005756DC">
              <w:rPr>
                <w:sz w:val="20"/>
                <w:szCs w:val="20"/>
              </w:rPr>
              <w:t xml:space="preserve"> </w:t>
            </w:r>
            <w:proofErr w:type="spellStart"/>
            <w:r w:rsidRPr="007F1E30">
              <w:rPr>
                <w:sz w:val="20"/>
                <w:szCs w:val="20"/>
              </w:rPr>
              <w:t>Econômica</w:t>
            </w:r>
            <w:proofErr w:type="spellEnd"/>
            <w:r w:rsidR="005756DC">
              <w:rPr>
                <w:sz w:val="20"/>
                <w:szCs w:val="20"/>
              </w:rPr>
              <w:t xml:space="preserve"> </w:t>
            </w:r>
            <w:proofErr w:type="spellStart"/>
            <w:r w:rsidRPr="007F1E30">
              <w:rPr>
                <w:sz w:val="20"/>
                <w:szCs w:val="20"/>
              </w:rPr>
              <w:t>Tributária</w:t>
            </w:r>
            <w:proofErr w:type="spellEnd"/>
          </w:p>
        </w:tc>
        <w:tc>
          <w:tcPr>
            <w:tcW w:w="1281" w:type="dxa"/>
            <w:shd w:val="clear" w:color="auto" w:fill="auto"/>
            <w:noWrap/>
            <w:vAlign w:val="center"/>
          </w:tcPr>
          <w:p w14:paraId="15BA5D3C" w14:textId="77777777" w:rsidR="00FD5D31" w:rsidRPr="007F1E30" w:rsidRDefault="00FD5D31" w:rsidP="00603781">
            <w:pPr>
              <w:spacing w:after="0"/>
              <w:jc w:val="center"/>
              <w:rPr>
                <w:sz w:val="20"/>
                <w:szCs w:val="20"/>
              </w:rPr>
            </w:pPr>
            <w:r w:rsidRPr="007F1E30">
              <w:rPr>
                <w:sz w:val="20"/>
                <w:szCs w:val="20"/>
              </w:rPr>
              <w:t>(4 – 0)</w:t>
            </w:r>
          </w:p>
        </w:tc>
        <w:tc>
          <w:tcPr>
            <w:tcW w:w="2114" w:type="dxa"/>
            <w:shd w:val="clear" w:color="auto" w:fill="auto"/>
            <w:noWrap/>
            <w:vAlign w:val="center"/>
          </w:tcPr>
          <w:p w14:paraId="29979181" w14:textId="77777777" w:rsidR="00FD5D31" w:rsidRPr="007F1E30" w:rsidRDefault="00E22537" w:rsidP="00603781">
            <w:pPr>
              <w:spacing w:after="0"/>
              <w:jc w:val="center"/>
              <w:rPr>
                <w:sz w:val="20"/>
                <w:szCs w:val="20"/>
              </w:rPr>
            </w:pPr>
            <w:r>
              <w:rPr>
                <w:sz w:val="20"/>
                <w:szCs w:val="20"/>
              </w:rPr>
              <w:t>IS204</w:t>
            </w:r>
          </w:p>
        </w:tc>
      </w:tr>
      <w:tr w:rsidR="00775EA0" w:rsidRPr="00775EA0" w14:paraId="05025CC0" w14:textId="77777777" w:rsidTr="00775EA0">
        <w:trPr>
          <w:trHeight w:val="315"/>
        </w:trPr>
        <w:tc>
          <w:tcPr>
            <w:tcW w:w="912" w:type="dxa"/>
            <w:shd w:val="clear" w:color="auto" w:fill="auto"/>
            <w:noWrap/>
            <w:vAlign w:val="center"/>
          </w:tcPr>
          <w:p w14:paraId="748775F0" w14:textId="77777777" w:rsidR="00775EA0" w:rsidRPr="009215D2" w:rsidRDefault="00775EA0" w:rsidP="00603781">
            <w:pPr>
              <w:spacing w:after="0"/>
              <w:jc w:val="center"/>
              <w:rPr>
                <w:sz w:val="20"/>
                <w:szCs w:val="20"/>
              </w:rPr>
            </w:pPr>
            <w:r>
              <w:rPr>
                <w:sz w:val="20"/>
                <w:szCs w:val="20"/>
              </w:rPr>
              <w:t>IH 721</w:t>
            </w:r>
          </w:p>
        </w:tc>
        <w:tc>
          <w:tcPr>
            <w:tcW w:w="4765" w:type="dxa"/>
            <w:shd w:val="clear" w:color="auto" w:fill="auto"/>
            <w:noWrap/>
            <w:vAlign w:val="center"/>
          </w:tcPr>
          <w:p w14:paraId="0BC46DD4" w14:textId="77777777" w:rsidR="00775EA0" w:rsidRPr="00775EA0" w:rsidRDefault="00775EA0" w:rsidP="00603781">
            <w:pPr>
              <w:spacing w:after="0"/>
              <w:rPr>
                <w:sz w:val="20"/>
                <w:szCs w:val="20"/>
                <w:lang w:val="pt-BR"/>
              </w:rPr>
            </w:pPr>
            <w:r w:rsidRPr="00775EA0">
              <w:rPr>
                <w:sz w:val="20"/>
                <w:szCs w:val="20"/>
                <w:lang w:val="pt-BR"/>
              </w:rPr>
              <w:t>Seminários em Teoria Macroeconômica I</w:t>
            </w:r>
          </w:p>
        </w:tc>
        <w:tc>
          <w:tcPr>
            <w:tcW w:w="1281" w:type="dxa"/>
            <w:shd w:val="clear" w:color="auto" w:fill="auto"/>
            <w:noWrap/>
            <w:vAlign w:val="center"/>
          </w:tcPr>
          <w:p w14:paraId="09B61863" w14:textId="77777777" w:rsidR="00775EA0" w:rsidRDefault="00775EA0" w:rsidP="00775EA0">
            <w:pPr>
              <w:spacing w:after="0"/>
              <w:jc w:val="center"/>
            </w:pPr>
            <w:r w:rsidRPr="00EA5B5F">
              <w:rPr>
                <w:sz w:val="20"/>
                <w:szCs w:val="20"/>
              </w:rPr>
              <w:t>(4 – 0)</w:t>
            </w:r>
          </w:p>
        </w:tc>
        <w:tc>
          <w:tcPr>
            <w:tcW w:w="2114" w:type="dxa"/>
            <w:shd w:val="clear" w:color="auto" w:fill="auto"/>
            <w:noWrap/>
            <w:vAlign w:val="center"/>
          </w:tcPr>
          <w:p w14:paraId="29D2548D" w14:textId="77777777" w:rsidR="00775EA0" w:rsidRPr="00775EA0" w:rsidRDefault="00775EA0" w:rsidP="00603781">
            <w:pPr>
              <w:spacing w:after="0"/>
              <w:jc w:val="center"/>
              <w:rPr>
                <w:sz w:val="20"/>
                <w:szCs w:val="20"/>
                <w:lang w:val="pt-BR"/>
              </w:rPr>
            </w:pPr>
            <w:r>
              <w:rPr>
                <w:sz w:val="20"/>
                <w:szCs w:val="20"/>
                <w:lang w:val="pt-BR"/>
              </w:rPr>
              <w:t>--</w:t>
            </w:r>
          </w:p>
        </w:tc>
      </w:tr>
      <w:tr w:rsidR="00775EA0" w:rsidRPr="00775EA0" w14:paraId="3BED637C" w14:textId="77777777" w:rsidTr="00775EA0">
        <w:trPr>
          <w:trHeight w:val="315"/>
        </w:trPr>
        <w:tc>
          <w:tcPr>
            <w:tcW w:w="912" w:type="dxa"/>
            <w:shd w:val="clear" w:color="auto" w:fill="auto"/>
            <w:noWrap/>
            <w:vAlign w:val="center"/>
          </w:tcPr>
          <w:p w14:paraId="46ACD5B7" w14:textId="77777777" w:rsidR="00775EA0" w:rsidRPr="00775EA0" w:rsidRDefault="00775EA0" w:rsidP="00603781">
            <w:pPr>
              <w:spacing w:after="0"/>
              <w:jc w:val="center"/>
              <w:rPr>
                <w:sz w:val="20"/>
                <w:szCs w:val="20"/>
                <w:lang w:val="pt-BR"/>
              </w:rPr>
            </w:pPr>
            <w:r>
              <w:rPr>
                <w:sz w:val="20"/>
                <w:szCs w:val="20"/>
                <w:lang w:val="pt-BR"/>
              </w:rPr>
              <w:t>IH 722</w:t>
            </w:r>
          </w:p>
        </w:tc>
        <w:tc>
          <w:tcPr>
            <w:tcW w:w="4765" w:type="dxa"/>
            <w:shd w:val="clear" w:color="auto" w:fill="auto"/>
            <w:noWrap/>
            <w:vAlign w:val="center"/>
          </w:tcPr>
          <w:p w14:paraId="6F8FAE83" w14:textId="77777777" w:rsidR="00775EA0" w:rsidRPr="00775EA0" w:rsidRDefault="00775EA0" w:rsidP="00603781">
            <w:pPr>
              <w:spacing w:after="0"/>
              <w:rPr>
                <w:sz w:val="20"/>
                <w:szCs w:val="20"/>
                <w:lang w:val="pt-BR"/>
              </w:rPr>
            </w:pPr>
            <w:r>
              <w:rPr>
                <w:sz w:val="20"/>
                <w:szCs w:val="20"/>
                <w:lang w:val="pt-BR"/>
              </w:rPr>
              <w:t>Seminários em Teoria Macroeconômica II</w:t>
            </w:r>
          </w:p>
        </w:tc>
        <w:tc>
          <w:tcPr>
            <w:tcW w:w="1281" w:type="dxa"/>
            <w:shd w:val="clear" w:color="auto" w:fill="auto"/>
            <w:noWrap/>
            <w:vAlign w:val="center"/>
          </w:tcPr>
          <w:p w14:paraId="7626BA0B" w14:textId="77777777" w:rsidR="00775EA0" w:rsidRDefault="00775EA0" w:rsidP="00775EA0">
            <w:pPr>
              <w:spacing w:after="0"/>
              <w:jc w:val="center"/>
            </w:pPr>
            <w:r w:rsidRPr="00EA5B5F">
              <w:rPr>
                <w:sz w:val="20"/>
                <w:szCs w:val="20"/>
              </w:rPr>
              <w:t>(4 – 0)</w:t>
            </w:r>
          </w:p>
        </w:tc>
        <w:tc>
          <w:tcPr>
            <w:tcW w:w="2114" w:type="dxa"/>
            <w:shd w:val="clear" w:color="auto" w:fill="auto"/>
            <w:noWrap/>
            <w:vAlign w:val="center"/>
          </w:tcPr>
          <w:p w14:paraId="46BC2BE9" w14:textId="77777777" w:rsidR="00775EA0" w:rsidRPr="00775EA0" w:rsidRDefault="00775EA0" w:rsidP="00603781">
            <w:pPr>
              <w:spacing w:after="0"/>
              <w:jc w:val="center"/>
              <w:rPr>
                <w:sz w:val="20"/>
                <w:szCs w:val="20"/>
                <w:lang w:val="pt-BR"/>
              </w:rPr>
            </w:pPr>
            <w:r>
              <w:rPr>
                <w:sz w:val="20"/>
                <w:szCs w:val="20"/>
                <w:lang w:val="pt-BR"/>
              </w:rPr>
              <w:t>--</w:t>
            </w:r>
          </w:p>
        </w:tc>
      </w:tr>
      <w:tr w:rsidR="00775EA0" w:rsidRPr="00775EA0" w14:paraId="47781ECD" w14:textId="77777777" w:rsidTr="00775EA0">
        <w:trPr>
          <w:trHeight w:val="315"/>
        </w:trPr>
        <w:tc>
          <w:tcPr>
            <w:tcW w:w="912" w:type="dxa"/>
            <w:shd w:val="clear" w:color="auto" w:fill="auto"/>
            <w:noWrap/>
            <w:vAlign w:val="center"/>
          </w:tcPr>
          <w:p w14:paraId="1D0E5DB9" w14:textId="77777777" w:rsidR="00775EA0" w:rsidRPr="00775EA0" w:rsidRDefault="00775EA0" w:rsidP="00603781">
            <w:pPr>
              <w:spacing w:after="0"/>
              <w:jc w:val="center"/>
              <w:rPr>
                <w:sz w:val="20"/>
                <w:szCs w:val="20"/>
                <w:lang w:val="pt-BR"/>
              </w:rPr>
            </w:pPr>
            <w:r>
              <w:rPr>
                <w:sz w:val="20"/>
                <w:szCs w:val="20"/>
                <w:lang w:val="pt-BR"/>
              </w:rPr>
              <w:t>IH 723</w:t>
            </w:r>
          </w:p>
        </w:tc>
        <w:tc>
          <w:tcPr>
            <w:tcW w:w="4765" w:type="dxa"/>
            <w:shd w:val="clear" w:color="auto" w:fill="auto"/>
            <w:noWrap/>
            <w:vAlign w:val="center"/>
          </w:tcPr>
          <w:p w14:paraId="4B2E353C" w14:textId="77777777" w:rsidR="00775EA0" w:rsidRPr="00775EA0" w:rsidRDefault="00775EA0" w:rsidP="00603781">
            <w:pPr>
              <w:spacing w:after="0"/>
              <w:rPr>
                <w:sz w:val="20"/>
                <w:szCs w:val="20"/>
                <w:lang w:val="pt-BR"/>
              </w:rPr>
            </w:pPr>
            <w:r>
              <w:rPr>
                <w:sz w:val="20"/>
                <w:szCs w:val="20"/>
                <w:lang w:val="pt-BR"/>
              </w:rPr>
              <w:t>Seminários em Teoria Microeconômica I</w:t>
            </w:r>
          </w:p>
        </w:tc>
        <w:tc>
          <w:tcPr>
            <w:tcW w:w="1281" w:type="dxa"/>
            <w:shd w:val="clear" w:color="auto" w:fill="auto"/>
            <w:noWrap/>
            <w:vAlign w:val="center"/>
          </w:tcPr>
          <w:p w14:paraId="46BD0D06" w14:textId="77777777" w:rsidR="00775EA0" w:rsidRDefault="00775EA0" w:rsidP="00775EA0">
            <w:pPr>
              <w:spacing w:after="0"/>
              <w:jc w:val="center"/>
            </w:pPr>
            <w:r w:rsidRPr="00EA5B5F">
              <w:rPr>
                <w:sz w:val="20"/>
                <w:szCs w:val="20"/>
              </w:rPr>
              <w:t>(4 – 0)</w:t>
            </w:r>
          </w:p>
        </w:tc>
        <w:tc>
          <w:tcPr>
            <w:tcW w:w="2114" w:type="dxa"/>
            <w:shd w:val="clear" w:color="auto" w:fill="auto"/>
            <w:noWrap/>
            <w:vAlign w:val="center"/>
          </w:tcPr>
          <w:p w14:paraId="5DA96AEE" w14:textId="77777777" w:rsidR="00775EA0" w:rsidRPr="00775EA0" w:rsidRDefault="00775EA0" w:rsidP="00603781">
            <w:pPr>
              <w:spacing w:after="0"/>
              <w:jc w:val="center"/>
              <w:rPr>
                <w:sz w:val="20"/>
                <w:szCs w:val="20"/>
                <w:lang w:val="pt-BR"/>
              </w:rPr>
            </w:pPr>
            <w:r>
              <w:rPr>
                <w:sz w:val="20"/>
                <w:szCs w:val="20"/>
                <w:lang w:val="pt-BR"/>
              </w:rPr>
              <w:t>--</w:t>
            </w:r>
          </w:p>
        </w:tc>
      </w:tr>
      <w:tr w:rsidR="00775EA0" w:rsidRPr="00775EA0" w14:paraId="7C0FCCB1" w14:textId="77777777" w:rsidTr="00775EA0">
        <w:trPr>
          <w:trHeight w:val="315"/>
        </w:trPr>
        <w:tc>
          <w:tcPr>
            <w:tcW w:w="912" w:type="dxa"/>
            <w:shd w:val="clear" w:color="auto" w:fill="auto"/>
            <w:noWrap/>
            <w:vAlign w:val="center"/>
          </w:tcPr>
          <w:p w14:paraId="66427F5A" w14:textId="77777777" w:rsidR="00775EA0" w:rsidRPr="00775EA0" w:rsidRDefault="00775EA0" w:rsidP="00775EA0">
            <w:pPr>
              <w:spacing w:after="0"/>
              <w:jc w:val="center"/>
              <w:rPr>
                <w:sz w:val="20"/>
                <w:szCs w:val="20"/>
                <w:lang w:val="pt-BR"/>
              </w:rPr>
            </w:pPr>
            <w:r>
              <w:rPr>
                <w:sz w:val="20"/>
                <w:szCs w:val="20"/>
                <w:lang w:val="pt-BR"/>
              </w:rPr>
              <w:t>IH 724</w:t>
            </w:r>
          </w:p>
        </w:tc>
        <w:tc>
          <w:tcPr>
            <w:tcW w:w="4765" w:type="dxa"/>
            <w:shd w:val="clear" w:color="auto" w:fill="auto"/>
            <w:noWrap/>
            <w:vAlign w:val="center"/>
          </w:tcPr>
          <w:p w14:paraId="201C9A94" w14:textId="77777777" w:rsidR="00775EA0" w:rsidRPr="00775EA0" w:rsidRDefault="00775EA0" w:rsidP="00890938">
            <w:pPr>
              <w:spacing w:after="0"/>
              <w:rPr>
                <w:sz w:val="20"/>
                <w:szCs w:val="20"/>
                <w:lang w:val="pt-BR"/>
              </w:rPr>
            </w:pPr>
            <w:r>
              <w:rPr>
                <w:sz w:val="20"/>
                <w:szCs w:val="20"/>
                <w:lang w:val="pt-BR"/>
              </w:rPr>
              <w:t>Seminários em Teoria Microeconômica II</w:t>
            </w:r>
          </w:p>
        </w:tc>
        <w:tc>
          <w:tcPr>
            <w:tcW w:w="1281" w:type="dxa"/>
            <w:shd w:val="clear" w:color="auto" w:fill="auto"/>
            <w:noWrap/>
            <w:vAlign w:val="center"/>
          </w:tcPr>
          <w:p w14:paraId="0462F56A" w14:textId="77777777" w:rsidR="00775EA0" w:rsidRDefault="00775EA0" w:rsidP="00775EA0">
            <w:pPr>
              <w:spacing w:after="0"/>
              <w:jc w:val="center"/>
            </w:pPr>
            <w:r w:rsidRPr="00EA5B5F">
              <w:rPr>
                <w:sz w:val="20"/>
                <w:szCs w:val="20"/>
              </w:rPr>
              <w:t>(4 – 0)</w:t>
            </w:r>
          </w:p>
        </w:tc>
        <w:tc>
          <w:tcPr>
            <w:tcW w:w="2114" w:type="dxa"/>
            <w:shd w:val="clear" w:color="auto" w:fill="auto"/>
            <w:noWrap/>
            <w:vAlign w:val="center"/>
          </w:tcPr>
          <w:p w14:paraId="636D8839" w14:textId="77777777" w:rsidR="00775EA0" w:rsidRPr="00775EA0" w:rsidRDefault="00775EA0" w:rsidP="00603781">
            <w:pPr>
              <w:spacing w:after="0"/>
              <w:jc w:val="center"/>
              <w:rPr>
                <w:sz w:val="20"/>
                <w:szCs w:val="20"/>
                <w:lang w:val="pt-BR"/>
              </w:rPr>
            </w:pPr>
            <w:r>
              <w:rPr>
                <w:sz w:val="20"/>
                <w:szCs w:val="20"/>
                <w:lang w:val="pt-BR"/>
              </w:rPr>
              <w:t>--</w:t>
            </w:r>
          </w:p>
        </w:tc>
      </w:tr>
      <w:tr w:rsidR="00775EA0" w:rsidRPr="00775EA0" w14:paraId="7627A86D" w14:textId="77777777" w:rsidTr="00775EA0">
        <w:trPr>
          <w:trHeight w:val="315"/>
        </w:trPr>
        <w:tc>
          <w:tcPr>
            <w:tcW w:w="912" w:type="dxa"/>
            <w:shd w:val="clear" w:color="auto" w:fill="auto"/>
            <w:noWrap/>
            <w:vAlign w:val="center"/>
          </w:tcPr>
          <w:p w14:paraId="052CA847" w14:textId="77777777" w:rsidR="00775EA0" w:rsidRDefault="00775EA0" w:rsidP="00775EA0">
            <w:pPr>
              <w:spacing w:after="0"/>
              <w:jc w:val="center"/>
              <w:rPr>
                <w:sz w:val="20"/>
                <w:szCs w:val="20"/>
                <w:lang w:val="pt-BR"/>
              </w:rPr>
            </w:pPr>
            <w:r>
              <w:rPr>
                <w:sz w:val="20"/>
                <w:szCs w:val="20"/>
                <w:lang w:val="pt-BR"/>
              </w:rPr>
              <w:t>IH 725</w:t>
            </w:r>
          </w:p>
        </w:tc>
        <w:tc>
          <w:tcPr>
            <w:tcW w:w="4765" w:type="dxa"/>
            <w:shd w:val="clear" w:color="auto" w:fill="auto"/>
            <w:noWrap/>
            <w:vAlign w:val="center"/>
          </w:tcPr>
          <w:p w14:paraId="1D405694" w14:textId="77777777" w:rsidR="00775EA0" w:rsidRDefault="00775EA0" w:rsidP="00890938">
            <w:pPr>
              <w:spacing w:after="0"/>
              <w:rPr>
                <w:sz w:val="20"/>
                <w:szCs w:val="20"/>
                <w:lang w:val="pt-BR"/>
              </w:rPr>
            </w:pPr>
            <w:r>
              <w:rPr>
                <w:sz w:val="20"/>
                <w:szCs w:val="20"/>
                <w:lang w:val="pt-BR"/>
              </w:rPr>
              <w:t>Seminários em Desenvolvimento Econômico I</w:t>
            </w:r>
          </w:p>
        </w:tc>
        <w:tc>
          <w:tcPr>
            <w:tcW w:w="1281" w:type="dxa"/>
            <w:shd w:val="clear" w:color="auto" w:fill="auto"/>
            <w:noWrap/>
            <w:vAlign w:val="center"/>
          </w:tcPr>
          <w:p w14:paraId="48463ABD" w14:textId="77777777" w:rsidR="00775EA0" w:rsidRPr="00775EA0" w:rsidRDefault="00775EA0" w:rsidP="00775EA0">
            <w:pPr>
              <w:spacing w:after="0"/>
              <w:jc w:val="center"/>
              <w:rPr>
                <w:sz w:val="20"/>
                <w:szCs w:val="20"/>
                <w:lang w:val="pt-BR"/>
              </w:rPr>
            </w:pPr>
            <w:r>
              <w:rPr>
                <w:sz w:val="20"/>
                <w:szCs w:val="20"/>
                <w:lang w:val="pt-BR"/>
              </w:rPr>
              <w:t>(4 – 0)</w:t>
            </w:r>
          </w:p>
        </w:tc>
        <w:tc>
          <w:tcPr>
            <w:tcW w:w="2114" w:type="dxa"/>
            <w:shd w:val="clear" w:color="auto" w:fill="auto"/>
            <w:noWrap/>
            <w:vAlign w:val="center"/>
          </w:tcPr>
          <w:p w14:paraId="49484FBC" w14:textId="77777777" w:rsidR="00775EA0" w:rsidRPr="00775EA0" w:rsidRDefault="00775EA0" w:rsidP="00603781">
            <w:pPr>
              <w:spacing w:after="0"/>
              <w:jc w:val="center"/>
              <w:rPr>
                <w:sz w:val="20"/>
                <w:szCs w:val="20"/>
                <w:lang w:val="pt-BR"/>
              </w:rPr>
            </w:pPr>
            <w:r>
              <w:rPr>
                <w:sz w:val="20"/>
                <w:szCs w:val="20"/>
                <w:lang w:val="pt-BR"/>
              </w:rPr>
              <w:t>--</w:t>
            </w:r>
          </w:p>
        </w:tc>
      </w:tr>
      <w:tr w:rsidR="00775EA0" w:rsidRPr="00775EA0" w14:paraId="171A167A" w14:textId="77777777" w:rsidTr="00890938">
        <w:trPr>
          <w:trHeight w:val="315"/>
        </w:trPr>
        <w:tc>
          <w:tcPr>
            <w:tcW w:w="912" w:type="dxa"/>
            <w:shd w:val="clear" w:color="auto" w:fill="auto"/>
            <w:noWrap/>
            <w:vAlign w:val="center"/>
          </w:tcPr>
          <w:p w14:paraId="6A754239" w14:textId="77777777" w:rsidR="00775EA0" w:rsidRDefault="00775EA0" w:rsidP="00775EA0">
            <w:pPr>
              <w:spacing w:after="0"/>
              <w:jc w:val="center"/>
              <w:rPr>
                <w:sz w:val="20"/>
                <w:szCs w:val="20"/>
                <w:lang w:val="pt-BR"/>
              </w:rPr>
            </w:pPr>
            <w:r>
              <w:rPr>
                <w:sz w:val="20"/>
                <w:szCs w:val="20"/>
                <w:lang w:val="pt-BR"/>
              </w:rPr>
              <w:t>IH 726</w:t>
            </w:r>
          </w:p>
        </w:tc>
        <w:tc>
          <w:tcPr>
            <w:tcW w:w="4765" w:type="dxa"/>
            <w:shd w:val="clear" w:color="auto" w:fill="auto"/>
            <w:noWrap/>
            <w:vAlign w:val="center"/>
          </w:tcPr>
          <w:p w14:paraId="2F7A82D0" w14:textId="77777777" w:rsidR="00775EA0" w:rsidRDefault="00775EA0" w:rsidP="00890938">
            <w:pPr>
              <w:spacing w:after="0"/>
              <w:rPr>
                <w:sz w:val="20"/>
                <w:szCs w:val="20"/>
                <w:lang w:val="pt-BR"/>
              </w:rPr>
            </w:pPr>
            <w:r>
              <w:rPr>
                <w:sz w:val="20"/>
                <w:szCs w:val="20"/>
                <w:lang w:val="pt-BR"/>
              </w:rPr>
              <w:t>Seminários em Desenvolvimento Econômico II</w:t>
            </w:r>
          </w:p>
        </w:tc>
        <w:tc>
          <w:tcPr>
            <w:tcW w:w="1281" w:type="dxa"/>
            <w:shd w:val="clear" w:color="auto" w:fill="auto"/>
            <w:noWrap/>
            <w:vAlign w:val="center"/>
          </w:tcPr>
          <w:p w14:paraId="09F933F1" w14:textId="77777777" w:rsidR="00775EA0" w:rsidRPr="00775EA0" w:rsidRDefault="00775EA0" w:rsidP="00890938">
            <w:pPr>
              <w:spacing w:after="0"/>
              <w:jc w:val="center"/>
              <w:rPr>
                <w:sz w:val="20"/>
                <w:szCs w:val="20"/>
                <w:lang w:val="pt-BR"/>
              </w:rPr>
            </w:pPr>
            <w:r>
              <w:rPr>
                <w:sz w:val="20"/>
                <w:szCs w:val="20"/>
                <w:lang w:val="pt-BR"/>
              </w:rPr>
              <w:t>(4 – 0)</w:t>
            </w:r>
          </w:p>
        </w:tc>
        <w:tc>
          <w:tcPr>
            <w:tcW w:w="2114" w:type="dxa"/>
            <w:shd w:val="clear" w:color="auto" w:fill="auto"/>
            <w:noWrap/>
            <w:vAlign w:val="center"/>
          </w:tcPr>
          <w:p w14:paraId="384A57E1" w14:textId="77777777" w:rsidR="00775EA0" w:rsidRPr="00775EA0" w:rsidRDefault="00775EA0" w:rsidP="00890938">
            <w:pPr>
              <w:spacing w:after="0"/>
              <w:jc w:val="center"/>
              <w:rPr>
                <w:sz w:val="20"/>
                <w:szCs w:val="20"/>
                <w:lang w:val="pt-BR"/>
              </w:rPr>
            </w:pPr>
            <w:r>
              <w:rPr>
                <w:sz w:val="20"/>
                <w:szCs w:val="20"/>
                <w:lang w:val="pt-BR"/>
              </w:rPr>
              <w:t>--</w:t>
            </w:r>
          </w:p>
        </w:tc>
      </w:tr>
      <w:tr w:rsidR="00775EA0" w:rsidRPr="00775EA0" w14:paraId="6C14D09E" w14:textId="77777777" w:rsidTr="00775EA0">
        <w:trPr>
          <w:trHeight w:val="315"/>
        </w:trPr>
        <w:tc>
          <w:tcPr>
            <w:tcW w:w="912" w:type="dxa"/>
            <w:shd w:val="clear" w:color="auto" w:fill="auto"/>
            <w:noWrap/>
            <w:vAlign w:val="center"/>
          </w:tcPr>
          <w:p w14:paraId="5EDD0196" w14:textId="77777777" w:rsidR="00775EA0" w:rsidRDefault="00775EA0" w:rsidP="00775EA0">
            <w:pPr>
              <w:spacing w:after="0"/>
              <w:jc w:val="center"/>
              <w:rPr>
                <w:sz w:val="20"/>
                <w:szCs w:val="20"/>
                <w:lang w:val="pt-BR"/>
              </w:rPr>
            </w:pPr>
            <w:r>
              <w:rPr>
                <w:sz w:val="20"/>
                <w:szCs w:val="20"/>
                <w:lang w:val="pt-BR"/>
              </w:rPr>
              <w:t>IH 727</w:t>
            </w:r>
          </w:p>
        </w:tc>
        <w:tc>
          <w:tcPr>
            <w:tcW w:w="4765" w:type="dxa"/>
            <w:shd w:val="clear" w:color="auto" w:fill="auto"/>
            <w:noWrap/>
            <w:vAlign w:val="center"/>
          </w:tcPr>
          <w:p w14:paraId="5F92CB54" w14:textId="77777777" w:rsidR="00775EA0" w:rsidRDefault="00775EA0" w:rsidP="00890938">
            <w:pPr>
              <w:spacing w:after="0"/>
              <w:rPr>
                <w:sz w:val="20"/>
                <w:szCs w:val="20"/>
                <w:lang w:val="pt-BR"/>
              </w:rPr>
            </w:pPr>
            <w:r>
              <w:rPr>
                <w:sz w:val="20"/>
                <w:szCs w:val="20"/>
                <w:lang w:val="pt-BR"/>
              </w:rPr>
              <w:t>Seminários em Economia Regional I</w:t>
            </w:r>
          </w:p>
        </w:tc>
        <w:tc>
          <w:tcPr>
            <w:tcW w:w="1281" w:type="dxa"/>
            <w:shd w:val="clear" w:color="auto" w:fill="auto"/>
            <w:noWrap/>
            <w:vAlign w:val="center"/>
          </w:tcPr>
          <w:p w14:paraId="1D8F4EAD" w14:textId="77777777" w:rsidR="00775EA0" w:rsidRPr="00775EA0" w:rsidRDefault="00775EA0" w:rsidP="00775EA0">
            <w:pPr>
              <w:spacing w:after="0"/>
              <w:jc w:val="center"/>
              <w:rPr>
                <w:sz w:val="20"/>
                <w:szCs w:val="20"/>
                <w:lang w:val="pt-BR"/>
              </w:rPr>
            </w:pPr>
            <w:r>
              <w:rPr>
                <w:sz w:val="20"/>
                <w:szCs w:val="20"/>
                <w:lang w:val="pt-BR"/>
              </w:rPr>
              <w:t xml:space="preserve">(4 – 0) </w:t>
            </w:r>
          </w:p>
        </w:tc>
        <w:tc>
          <w:tcPr>
            <w:tcW w:w="2114" w:type="dxa"/>
            <w:shd w:val="clear" w:color="auto" w:fill="auto"/>
            <w:noWrap/>
            <w:vAlign w:val="center"/>
          </w:tcPr>
          <w:p w14:paraId="1DCA11AD" w14:textId="77777777" w:rsidR="00775EA0" w:rsidRPr="00775EA0" w:rsidRDefault="00775EA0" w:rsidP="00603781">
            <w:pPr>
              <w:spacing w:after="0"/>
              <w:jc w:val="center"/>
              <w:rPr>
                <w:sz w:val="20"/>
                <w:szCs w:val="20"/>
                <w:lang w:val="pt-BR"/>
              </w:rPr>
            </w:pPr>
            <w:r>
              <w:rPr>
                <w:sz w:val="20"/>
                <w:szCs w:val="20"/>
                <w:lang w:val="pt-BR"/>
              </w:rPr>
              <w:t>--</w:t>
            </w:r>
          </w:p>
        </w:tc>
      </w:tr>
      <w:tr w:rsidR="00775EA0" w:rsidRPr="00775EA0" w14:paraId="3B438906" w14:textId="77777777" w:rsidTr="00775EA0">
        <w:trPr>
          <w:trHeight w:val="315"/>
        </w:trPr>
        <w:tc>
          <w:tcPr>
            <w:tcW w:w="912" w:type="dxa"/>
            <w:shd w:val="clear" w:color="auto" w:fill="auto"/>
            <w:noWrap/>
            <w:vAlign w:val="center"/>
          </w:tcPr>
          <w:p w14:paraId="75943522" w14:textId="77777777" w:rsidR="00775EA0" w:rsidRDefault="00775EA0" w:rsidP="00775EA0">
            <w:pPr>
              <w:spacing w:after="0"/>
              <w:jc w:val="center"/>
              <w:rPr>
                <w:sz w:val="20"/>
                <w:szCs w:val="20"/>
                <w:lang w:val="pt-BR"/>
              </w:rPr>
            </w:pPr>
            <w:r>
              <w:rPr>
                <w:sz w:val="20"/>
                <w:szCs w:val="20"/>
                <w:lang w:val="pt-BR"/>
              </w:rPr>
              <w:t>IH 728</w:t>
            </w:r>
          </w:p>
        </w:tc>
        <w:tc>
          <w:tcPr>
            <w:tcW w:w="4765" w:type="dxa"/>
            <w:shd w:val="clear" w:color="auto" w:fill="auto"/>
            <w:noWrap/>
            <w:vAlign w:val="center"/>
          </w:tcPr>
          <w:p w14:paraId="51C73D61" w14:textId="77777777" w:rsidR="00775EA0" w:rsidRDefault="00775EA0" w:rsidP="00890938">
            <w:pPr>
              <w:spacing w:after="0"/>
              <w:rPr>
                <w:sz w:val="20"/>
                <w:szCs w:val="20"/>
                <w:lang w:val="pt-BR"/>
              </w:rPr>
            </w:pPr>
            <w:r>
              <w:rPr>
                <w:sz w:val="20"/>
                <w:szCs w:val="20"/>
                <w:lang w:val="pt-BR"/>
              </w:rPr>
              <w:t>Seminários em Economia Regional II</w:t>
            </w:r>
          </w:p>
        </w:tc>
        <w:tc>
          <w:tcPr>
            <w:tcW w:w="1281" w:type="dxa"/>
            <w:shd w:val="clear" w:color="auto" w:fill="auto"/>
            <w:noWrap/>
            <w:vAlign w:val="center"/>
          </w:tcPr>
          <w:p w14:paraId="638A9EF5" w14:textId="77777777" w:rsidR="00775EA0" w:rsidRPr="00775EA0" w:rsidRDefault="00775EA0" w:rsidP="00890938">
            <w:pPr>
              <w:spacing w:after="0"/>
              <w:jc w:val="center"/>
              <w:rPr>
                <w:sz w:val="20"/>
                <w:szCs w:val="20"/>
                <w:lang w:val="pt-BR"/>
              </w:rPr>
            </w:pPr>
            <w:r>
              <w:rPr>
                <w:sz w:val="20"/>
                <w:szCs w:val="20"/>
                <w:lang w:val="pt-BR"/>
              </w:rPr>
              <w:t xml:space="preserve">(4 – 0) </w:t>
            </w:r>
          </w:p>
        </w:tc>
        <w:tc>
          <w:tcPr>
            <w:tcW w:w="2114" w:type="dxa"/>
            <w:shd w:val="clear" w:color="auto" w:fill="auto"/>
            <w:noWrap/>
            <w:vAlign w:val="center"/>
          </w:tcPr>
          <w:p w14:paraId="58010C59" w14:textId="77777777" w:rsidR="00775EA0" w:rsidRPr="00775EA0" w:rsidRDefault="00775EA0" w:rsidP="00603781">
            <w:pPr>
              <w:spacing w:after="0"/>
              <w:jc w:val="center"/>
              <w:rPr>
                <w:sz w:val="20"/>
                <w:szCs w:val="20"/>
                <w:lang w:val="pt-BR"/>
              </w:rPr>
            </w:pPr>
            <w:r>
              <w:rPr>
                <w:sz w:val="20"/>
                <w:szCs w:val="20"/>
                <w:lang w:val="pt-BR"/>
              </w:rPr>
              <w:t>--</w:t>
            </w:r>
          </w:p>
        </w:tc>
      </w:tr>
      <w:tr w:rsidR="007F1E30" w14:paraId="66F60FAB" w14:textId="77777777" w:rsidTr="00226811">
        <w:trPr>
          <w:trHeight w:val="315"/>
        </w:trPr>
        <w:tc>
          <w:tcPr>
            <w:tcW w:w="912" w:type="dxa"/>
            <w:shd w:val="clear" w:color="auto" w:fill="auto"/>
            <w:noWrap/>
            <w:vAlign w:val="center"/>
          </w:tcPr>
          <w:p w14:paraId="28EC8B17" w14:textId="77777777" w:rsidR="007F1E30" w:rsidRPr="009215D2" w:rsidRDefault="007F1E30" w:rsidP="00775EA0">
            <w:pPr>
              <w:spacing w:after="0"/>
              <w:jc w:val="center"/>
              <w:rPr>
                <w:sz w:val="20"/>
                <w:szCs w:val="20"/>
              </w:rPr>
            </w:pPr>
            <w:r w:rsidRPr="009215D2">
              <w:rPr>
                <w:sz w:val="20"/>
                <w:szCs w:val="20"/>
              </w:rPr>
              <w:t>IH</w:t>
            </w:r>
            <w:r w:rsidR="00775EA0">
              <w:rPr>
                <w:sz w:val="20"/>
                <w:szCs w:val="20"/>
              </w:rPr>
              <w:t>729</w:t>
            </w:r>
          </w:p>
        </w:tc>
        <w:tc>
          <w:tcPr>
            <w:tcW w:w="4765" w:type="dxa"/>
            <w:shd w:val="clear" w:color="auto" w:fill="auto"/>
            <w:noWrap/>
            <w:vAlign w:val="center"/>
          </w:tcPr>
          <w:p w14:paraId="15A0B804" w14:textId="77777777" w:rsidR="007F1E30" w:rsidRPr="009215D2" w:rsidRDefault="007F1E30" w:rsidP="00603781">
            <w:pPr>
              <w:spacing w:after="0"/>
              <w:rPr>
                <w:sz w:val="20"/>
                <w:szCs w:val="20"/>
              </w:rPr>
            </w:pPr>
            <w:proofErr w:type="spellStart"/>
            <w:r w:rsidRPr="009215D2">
              <w:rPr>
                <w:sz w:val="20"/>
                <w:szCs w:val="20"/>
              </w:rPr>
              <w:t>Experiências</w:t>
            </w:r>
            <w:proofErr w:type="spellEnd"/>
            <w:r w:rsidRPr="009215D2">
              <w:rPr>
                <w:sz w:val="20"/>
                <w:szCs w:val="20"/>
              </w:rPr>
              <w:t xml:space="preserve"> de </w:t>
            </w:r>
            <w:proofErr w:type="spellStart"/>
            <w:r w:rsidRPr="009215D2">
              <w:rPr>
                <w:sz w:val="20"/>
                <w:szCs w:val="20"/>
              </w:rPr>
              <w:t>Desenvolvimento</w:t>
            </w:r>
            <w:proofErr w:type="spellEnd"/>
            <w:r w:rsidR="005756DC">
              <w:rPr>
                <w:sz w:val="20"/>
                <w:szCs w:val="20"/>
              </w:rPr>
              <w:t xml:space="preserve"> </w:t>
            </w:r>
            <w:proofErr w:type="spellStart"/>
            <w:r w:rsidRPr="009215D2">
              <w:rPr>
                <w:sz w:val="20"/>
                <w:szCs w:val="20"/>
              </w:rPr>
              <w:t>Comparadas</w:t>
            </w:r>
            <w:proofErr w:type="spellEnd"/>
          </w:p>
        </w:tc>
        <w:tc>
          <w:tcPr>
            <w:tcW w:w="1281" w:type="dxa"/>
            <w:shd w:val="clear" w:color="auto" w:fill="auto"/>
            <w:noWrap/>
            <w:vAlign w:val="center"/>
          </w:tcPr>
          <w:p w14:paraId="51C02FF1" w14:textId="77777777" w:rsidR="007F1E30" w:rsidRPr="009215D2" w:rsidRDefault="007F1E30" w:rsidP="00603781">
            <w:pPr>
              <w:spacing w:after="0"/>
              <w:jc w:val="center"/>
              <w:rPr>
                <w:sz w:val="20"/>
                <w:szCs w:val="20"/>
              </w:rPr>
            </w:pPr>
            <w:r w:rsidRPr="009215D2">
              <w:rPr>
                <w:sz w:val="20"/>
                <w:szCs w:val="20"/>
              </w:rPr>
              <w:t>(4 – 0)</w:t>
            </w:r>
          </w:p>
        </w:tc>
        <w:tc>
          <w:tcPr>
            <w:tcW w:w="2114" w:type="dxa"/>
            <w:shd w:val="clear" w:color="auto" w:fill="auto"/>
            <w:noWrap/>
            <w:vAlign w:val="center"/>
          </w:tcPr>
          <w:p w14:paraId="54FC1D1F" w14:textId="77777777" w:rsidR="007F1E30" w:rsidRPr="007F1E30" w:rsidRDefault="00E22537" w:rsidP="00603781">
            <w:pPr>
              <w:spacing w:after="0"/>
              <w:jc w:val="center"/>
              <w:rPr>
                <w:sz w:val="20"/>
                <w:szCs w:val="20"/>
              </w:rPr>
            </w:pPr>
            <w:r>
              <w:rPr>
                <w:sz w:val="20"/>
                <w:szCs w:val="20"/>
              </w:rPr>
              <w:t>IS215</w:t>
            </w:r>
          </w:p>
        </w:tc>
      </w:tr>
    </w:tbl>
    <w:p w14:paraId="08C3F20F" w14:textId="77777777" w:rsidR="00305141" w:rsidRPr="00305141" w:rsidRDefault="00305141" w:rsidP="00305141">
      <w:pPr>
        <w:ind w:right="-316"/>
        <w:jc w:val="center"/>
        <w:rPr>
          <w:sz w:val="20"/>
        </w:rPr>
      </w:pPr>
      <w:proofErr w:type="spellStart"/>
      <w:r>
        <w:rPr>
          <w:sz w:val="20"/>
        </w:rPr>
        <w:t>Fonte</w:t>
      </w:r>
      <w:proofErr w:type="spellEnd"/>
      <w:r>
        <w:rPr>
          <w:sz w:val="20"/>
        </w:rPr>
        <w:t xml:space="preserve">: </w:t>
      </w:r>
      <w:proofErr w:type="spellStart"/>
      <w:r>
        <w:rPr>
          <w:sz w:val="20"/>
        </w:rPr>
        <w:t>Os</w:t>
      </w:r>
      <w:proofErr w:type="spellEnd"/>
      <w:r w:rsidR="00F10218">
        <w:rPr>
          <w:sz w:val="20"/>
        </w:rPr>
        <w:t xml:space="preserve"> </w:t>
      </w:r>
      <w:proofErr w:type="spellStart"/>
      <w:r>
        <w:rPr>
          <w:sz w:val="20"/>
        </w:rPr>
        <w:t>autores</w:t>
      </w:r>
      <w:proofErr w:type="spellEnd"/>
      <w:r>
        <w:rPr>
          <w:sz w:val="20"/>
        </w:rPr>
        <w:t xml:space="preserve"> (2016)</w:t>
      </w:r>
    </w:p>
    <w:p w14:paraId="6029E23E" w14:textId="37538C53" w:rsidR="00285F16" w:rsidRPr="00DD33F6" w:rsidRDefault="00305141" w:rsidP="00DD33F6">
      <w:pPr>
        <w:pStyle w:val="Ttulo2"/>
        <w:spacing w:line="360" w:lineRule="auto"/>
        <w:jc w:val="both"/>
        <w:rPr>
          <w:szCs w:val="24"/>
          <w:lang w:val="pt-BR"/>
        </w:rPr>
      </w:pPr>
      <w:bookmarkStart w:id="49" w:name="_Toc488652542"/>
      <w:proofErr w:type="gramStart"/>
      <w:r w:rsidRPr="00DD33F6">
        <w:rPr>
          <w:szCs w:val="24"/>
          <w:lang w:val="pt-BR"/>
        </w:rPr>
        <w:t>E</w:t>
      </w:r>
      <w:r w:rsidR="008C586F" w:rsidRPr="00DD33F6">
        <w:rPr>
          <w:szCs w:val="24"/>
          <w:lang w:val="pt-BR"/>
        </w:rPr>
        <w:t>mentário</w:t>
      </w:r>
      <w:r w:rsidR="009F78F0" w:rsidRPr="00DD33F6">
        <w:rPr>
          <w:szCs w:val="24"/>
          <w:lang w:val="pt-BR"/>
        </w:rPr>
        <w:t xml:space="preserve"> optativas oferecidas pelo Departamento de Ciências Econômicas</w:t>
      </w:r>
      <w:bookmarkEnd w:id="49"/>
      <w:proofErr w:type="gramEnd"/>
    </w:p>
    <w:p w14:paraId="44561BAD" w14:textId="6F0D0E5F" w:rsidR="00607952" w:rsidRPr="00DD33F6" w:rsidRDefault="00DD33F6" w:rsidP="00DD33F6">
      <w:pPr>
        <w:widowControl w:val="0"/>
        <w:spacing w:line="360" w:lineRule="auto"/>
        <w:jc w:val="both"/>
        <w:rPr>
          <w:b/>
          <w:lang w:val="pt-BR"/>
        </w:rPr>
      </w:pPr>
      <w:r w:rsidRPr="00DD33F6">
        <w:rPr>
          <w:b/>
          <w:lang w:val="pt-BR"/>
        </w:rPr>
        <w:t>DISCIPLINA IS 2XX: PLANEJAMENTO DAS CONTAS PÚBLICAS</w:t>
      </w:r>
    </w:p>
    <w:p w14:paraId="62ED5051" w14:textId="7E5C0F45" w:rsidR="00DD33F6" w:rsidRDefault="00DD33F6" w:rsidP="00DD33F6">
      <w:pPr>
        <w:widowControl w:val="0"/>
        <w:spacing w:line="360" w:lineRule="auto"/>
        <w:jc w:val="both"/>
        <w:rPr>
          <w:lang w:val="pt-BR"/>
        </w:rPr>
      </w:pPr>
      <w:r w:rsidRPr="00DD33F6">
        <w:rPr>
          <w:b/>
          <w:lang w:val="pt-BR"/>
        </w:rPr>
        <w:t xml:space="preserve">Carga Horária: </w:t>
      </w:r>
      <w:proofErr w:type="gramStart"/>
      <w:r w:rsidRPr="00DD33F6">
        <w:rPr>
          <w:lang w:val="pt-BR"/>
        </w:rPr>
        <w:t>4</w:t>
      </w:r>
      <w:proofErr w:type="gramEnd"/>
      <w:r w:rsidRPr="00DD33F6">
        <w:rPr>
          <w:lang w:val="pt-BR"/>
        </w:rPr>
        <w:t xml:space="preserve"> (4 teóricos – 0 práticos)</w:t>
      </w:r>
    </w:p>
    <w:p w14:paraId="2CC2C28D" w14:textId="42268A2A" w:rsidR="003D46DA" w:rsidRPr="003D46DA" w:rsidRDefault="003D46DA" w:rsidP="00DD33F6">
      <w:pPr>
        <w:widowControl w:val="0"/>
        <w:spacing w:line="360" w:lineRule="auto"/>
        <w:jc w:val="both"/>
        <w:rPr>
          <w:b/>
          <w:lang w:val="pt-BR"/>
        </w:rPr>
      </w:pPr>
      <w:r>
        <w:rPr>
          <w:b/>
          <w:lang w:val="pt-BR"/>
        </w:rPr>
        <w:t xml:space="preserve">Ementa: </w:t>
      </w:r>
      <w:r w:rsidRPr="003D46DA">
        <w:rPr>
          <w:lang w:val="pt-BR"/>
        </w:rPr>
        <w:t>Princípios orçamentários</w:t>
      </w:r>
      <w:r w:rsidRPr="003D46DA">
        <w:rPr>
          <w:bCs/>
          <w:lang w:val="pt-BR"/>
        </w:rPr>
        <w:t xml:space="preserve">. Orçamento Programa. Plano Plurianual. Lei de Diretrizes Orçamentárias. </w:t>
      </w:r>
      <w:r w:rsidRPr="00861BDB">
        <w:rPr>
          <w:bCs/>
          <w:lang w:val="pt-BR"/>
        </w:rPr>
        <w:t>Lei de Orçamentária Anual. Lei de Responsabilidade Fiscal.</w:t>
      </w:r>
    </w:p>
    <w:p w14:paraId="43C12512" w14:textId="5FED47BB" w:rsidR="00DD33F6" w:rsidRPr="00DD33F6" w:rsidRDefault="00DD33F6" w:rsidP="00DD33F6">
      <w:pPr>
        <w:widowControl w:val="0"/>
        <w:spacing w:line="360" w:lineRule="auto"/>
        <w:jc w:val="both"/>
        <w:rPr>
          <w:b/>
          <w:lang w:val="pt-BR"/>
        </w:rPr>
      </w:pPr>
      <w:r w:rsidRPr="00DD33F6">
        <w:rPr>
          <w:b/>
          <w:lang w:val="pt-BR"/>
        </w:rPr>
        <w:t>DISCIPLINA IS 2XX – ELABORAÇÃO E ANÁLISE DE PROJETOS</w:t>
      </w:r>
    </w:p>
    <w:p w14:paraId="2CE5AF7F" w14:textId="67D1B744" w:rsidR="00DD33F6" w:rsidRPr="00DD33F6" w:rsidRDefault="00DD33F6" w:rsidP="00DD33F6">
      <w:pPr>
        <w:widowControl w:val="0"/>
        <w:spacing w:line="360" w:lineRule="auto"/>
        <w:jc w:val="both"/>
        <w:rPr>
          <w:lang w:val="pt-BR"/>
        </w:rPr>
      </w:pPr>
      <w:r w:rsidRPr="00DD33F6">
        <w:rPr>
          <w:b/>
          <w:lang w:val="pt-BR"/>
        </w:rPr>
        <w:t xml:space="preserve">Carga Horária: </w:t>
      </w:r>
      <w:proofErr w:type="gramStart"/>
      <w:r w:rsidRPr="00DD33F6">
        <w:rPr>
          <w:lang w:val="pt-BR"/>
        </w:rPr>
        <w:t>4</w:t>
      </w:r>
      <w:proofErr w:type="gramEnd"/>
      <w:r w:rsidRPr="00DD33F6">
        <w:rPr>
          <w:lang w:val="pt-BR"/>
        </w:rPr>
        <w:t xml:space="preserve"> (4 teóricos – 0 práticos)</w:t>
      </w:r>
    </w:p>
    <w:p w14:paraId="7590FB4F" w14:textId="5B91205C" w:rsidR="00DD33F6" w:rsidRPr="00387214" w:rsidRDefault="00DD33F6" w:rsidP="00DD33F6">
      <w:pPr>
        <w:widowControl w:val="0"/>
        <w:spacing w:after="120" w:line="360" w:lineRule="auto"/>
        <w:jc w:val="both"/>
        <w:rPr>
          <w:lang w:val="pt-BR"/>
        </w:rPr>
      </w:pPr>
      <w:r w:rsidRPr="00DD33F6">
        <w:rPr>
          <w:b/>
          <w:lang w:val="pt-BR"/>
        </w:rPr>
        <w:t xml:space="preserve">Ementa: </w:t>
      </w:r>
      <w:r w:rsidRPr="00DD33F6">
        <w:rPr>
          <w:lang w:val="pt-BR"/>
        </w:rPr>
        <w:t>Elaboração e análise do projeto. Estudo do mercado. Avaliação das condições econômico-financeiras do projeto.</w:t>
      </w:r>
      <w:r w:rsidRPr="00DD33F6">
        <w:rPr>
          <w:noProof/>
          <w:lang w:val="pt-BR" w:eastAsia="pt-BR"/>
        </w:rPr>
        <w:drawing>
          <wp:inline distT="0" distB="0" distL="0" distR="0" wp14:anchorId="5605F172" wp14:editId="3D0C840C">
            <wp:extent cx="8255" cy="33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3655"/>
                    </a:xfrm>
                    <a:prstGeom prst="rect">
                      <a:avLst/>
                    </a:prstGeom>
                    <a:noFill/>
                    <a:ln>
                      <a:noFill/>
                    </a:ln>
                  </pic:spPr>
                </pic:pic>
              </a:graphicData>
            </a:graphic>
          </wp:inline>
        </w:drawing>
      </w:r>
      <w:r w:rsidRPr="00DD33F6">
        <w:rPr>
          <w:lang w:val="pt-BR"/>
        </w:rPr>
        <w:t xml:space="preserve"> Financiamento de Projetos. Projetos e Meio Ambiente. </w:t>
      </w:r>
      <w:r w:rsidRPr="00387214">
        <w:rPr>
          <w:lang w:val="pt-BR"/>
        </w:rPr>
        <w:t>Gerência de Projetos. Plano de Negócios.</w:t>
      </w:r>
    </w:p>
    <w:p w14:paraId="69934774" w14:textId="5B9B2F10" w:rsidR="004E2849" w:rsidRPr="00387214" w:rsidRDefault="004E2849" w:rsidP="00DD33F6">
      <w:pPr>
        <w:widowControl w:val="0"/>
        <w:spacing w:after="120" w:line="360" w:lineRule="auto"/>
        <w:jc w:val="both"/>
        <w:rPr>
          <w:b/>
          <w:lang w:val="pt-BR"/>
        </w:rPr>
      </w:pPr>
      <w:r w:rsidRPr="00387214">
        <w:rPr>
          <w:b/>
          <w:lang w:val="pt-BR"/>
        </w:rPr>
        <w:t xml:space="preserve">DISCIPLINA IS 2XX </w:t>
      </w:r>
      <w:r w:rsidR="00AD4381" w:rsidRPr="00387214">
        <w:rPr>
          <w:b/>
          <w:lang w:val="pt-BR"/>
        </w:rPr>
        <w:t>–</w:t>
      </w:r>
      <w:r w:rsidRPr="00387214">
        <w:rPr>
          <w:b/>
          <w:lang w:val="pt-BR"/>
        </w:rPr>
        <w:t xml:space="preserve"> </w:t>
      </w:r>
      <w:r w:rsidR="00AD4381" w:rsidRPr="00387214">
        <w:rPr>
          <w:b/>
          <w:lang w:val="pt-BR"/>
        </w:rPr>
        <w:t>INTERPRETAÇÕES DAS CRISES: 1929 E 2008</w:t>
      </w:r>
    </w:p>
    <w:p w14:paraId="6B695340" w14:textId="7542FA61" w:rsidR="00AD4381" w:rsidRPr="00387214" w:rsidRDefault="00AD4381" w:rsidP="00DD33F6">
      <w:pPr>
        <w:widowControl w:val="0"/>
        <w:spacing w:after="120" w:line="360" w:lineRule="auto"/>
        <w:jc w:val="both"/>
        <w:rPr>
          <w:lang w:val="pt-BR"/>
        </w:rPr>
      </w:pPr>
      <w:r w:rsidRPr="00387214">
        <w:rPr>
          <w:b/>
          <w:lang w:val="pt-BR"/>
        </w:rPr>
        <w:t xml:space="preserve">Carga Horária: </w:t>
      </w:r>
      <w:proofErr w:type="gramStart"/>
      <w:r w:rsidRPr="00387214">
        <w:rPr>
          <w:lang w:val="pt-BR"/>
        </w:rPr>
        <w:t>4</w:t>
      </w:r>
      <w:proofErr w:type="gramEnd"/>
      <w:r w:rsidRPr="00387214">
        <w:rPr>
          <w:lang w:val="pt-BR"/>
        </w:rPr>
        <w:t xml:space="preserve"> (4 teóricos – 0 práticos)</w:t>
      </w:r>
    </w:p>
    <w:p w14:paraId="737094AD" w14:textId="0001DF58" w:rsidR="00DD33F6" w:rsidRPr="00387214" w:rsidRDefault="00AD4381" w:rsidP="00AD4381">
      <w:pPr>
        <w:widowControl w:val="0"/>
        <w:spacing w:after="120" w:line="360" w:lineRule="auto"/>
        <w:jc w:val="both"/>
        <w:rPr>
          <w:b/>
          <w:lang w:val="pt-BR"/>
        </w:rPr>
      </w:pPr>
      <w:r w:rsidRPr="00387214">
        <w:rPr>
          <w:b/>
          <w:lang w:val="pt-BR"/>
        </w:rPr>
        <w:t xml:space="preserve">Ementa: </w:t>
      </w:r>
      <w:r w:rsidRPr="00387214">
        <w:rPr>
          <w:lang w:val="pt-BR"/>
        </w:rPr>
        <w:t>Teoria das Crises</w:t>
      </w:r>
      <w:r w:rsidRPr="00387214">
        <w:rPr>
          <w:bCs/>
          <w:lang w:val="pt-BR"/>
        </w:rPr>
        <w:t>. A visão Ortodoxa, Pós-</w:t>
      </w:r>
      <w:proofErr w:type="spellStart"/>
      <w:r w:rsidRPr="00387214">
        <w:rPr>
          <w:bCs/>
          <w:lang w:val="pt-BR"/>
        </w:rPr>
        <w:t>Keynesiana</w:t>
      </w:r>
      <w:proofErr w:type="spellEnd"/>
      <w:r w:rsidRPr="00387214">
        <w:rPr>
          <w:bCs/>
          <w:lang w:val="pt-BR"/>
        </w:rPr>
        <w:t xml:space="preserve"> e Marxista sobre a possibilidade das crises. Panorama histórico do período pré-crise. Principais interpretações das crises</w:t>
      </w:r>
      <w:r w:rsidRPr="00387214">
        <w:rPr>
          <w:lang w:val="pt-BR"/>
        </w:rPr>
        <w:t xml:space="preserve"> </w:t>
      </w:r>
      <w:r w:rsidRPr="00387214">
        <w:rPr>
          <w:bCs/>
          <w:lang w:val="pt-BR"/>
        </w:rPr>
        <w:t>de 1929 e 2008. Aspectos similares e particularidades das crises de 1929 e 2008. O papel do Estado.</w:t>
      </w:r>
    </w:p>
    <w:p w14:paraId="3F08BB7E" w14:textId="0EEF1253" w:rsidR="00387214" w:rsidRDefault="00387214" w:rsidP="006D44A1">
      <w:pPr>
        <w:widowControl w:val="0"/>
        <w:jc w:val="both"/>
        <w:rPr>
          <w:b/>
          <w:lang w:val="pt-BR"/>
        </w:rPr>
      </w:pPr>
      <w:r w:rsidRPr="00387214">
        <w:rPr>
          <w:b/>
          <w:lang w:val="pt-BR"/>
        </w:rPr>
        <w:lastRenderedPageBreak/>
        <w:t>DISCIPLINA</w:t>
      </w:r>
      <w:r>
        <w:rPr>
          <w:b/>
          <w:lang w:val="pt-BR"/>
        </w:rPr>
        <w:t xml:space="preserve"> IS 216: ECONOMETRIA II</w:t>
      </w:r>
    </w:p>
    <w:p w14:paraId="049EB4E7" w14:textId="5C609A73" w:rsidR="00387214" w:rsidRDefault="00387214" w:rsidP="006D44A1">
      <w:pPr>
        <w:widowControl w:val="0"/>
        <w:jc w:val="both"/>
        <w:rPr>
          <w:lang w:val="pt-BR"/>
        </w:rPr>
      </w:pPr>
      <w:r>
        <w:rPr>
          <w:b/>
          <w:lang w:val="pt-BR"/>
        </w:rPr>
        <w:t xml:space="preserve">Créditos: </w:t>
      </w:r>
      <w:proofErr w:type="gramStart"/>
      <w:r>
        <w:rPr>
          <w:lang w:val="pt-BR"/>
        </w:rPr>
        <w:t>4</w:t>
      </w:r>
      <w:proofErr w:type="gramEnd"/>
      <w:r>
        <w:rPr>
          <w:lang w:val="pt-BR"/>
        </w:rPr>
        <w:t xml:space="preserve"> (4 teóricos – 0 prático)</w:t>
      </w:r>
    </w:p>
    <w:p w14:paraId="011225AB" w14:textId="6AEB8A02" w:rsidR="00387214" w:rsidRDefault="00387214" w:rsidP="006D44A1">
      <w:pPr>
        <w:widowControl w:val="0"/>
        <w:jc w:val="both"/>
        <w:rPr>
          <w:lang w:val="pt-BR"/>
        </w:rPr>
      </w:pPr>
      <w:r>
        <w:rPr>
          <w:b/>
          <w:lang w:val="pt-BR"/>
        </w:rPr>
        <w:t xml:space="preserve">Carga Horária: </w:t>
      </w:r>
      <w:r>
        <w:rPr>
          <w:lang w:val="pt-BR"/>
        </w:rPr>
        <w:t>60 horas</w:t>
      </w:r>
    </w:p>
    <w:p w14:paraId="691A5DFE" w14:textId="1A1153B4" w:rsidR="00387214" w:rsidRPr="007A6048" w:rsidRDefault="00387214" w:rsidP="002563C7">
      <w:pPr>
        <w:widowControl w:val="0"/>
        <w:spacing w:line="360" w:lineRule="auto"/>
        <w:jc w:val="both"/>
        <w:rPr>
          <w:b/>
          <w:lang w:val="pt-BR"/>
        </w:rPr>
      </w:pPr>
      <w:r>
        <w:rPr>
          <w:b/>
          <w:lang w:val="pt-BR"/>
        </w:rPr>
        <w:t xml:space="preserve">Ementa: </w:t>
      </w:r>
      <w:r w:rsidR="007A6048" w:rsidRPr="007A6048">
        <w:rPr>
          <w:lang w:val="pt-BR"/>
        </w:rPr>
        <w:t>Regressão Linear Múltipla - Problemas de análise de regressão - Equações simultâneas - Aplicações.</w:t>
      </w:r>
    </w:p>
    <w:p w14:paraId="41D95896" w14:textId="7F3F6B6A" w:rsidR="006D44A1" w:rsidRPr="00387214" w:rsidRDefault="006D44A1" w:rsidP="006D44A1">
      <w:pPr>
        <w:widowControl w:val="0"/>
        <w:jc w:val="both"/>
        <w:rPr>
          <w:b/>
          <w:lang w:val="pt-BR"/>
        </w:rPr>
      </w:pPr>
      <w:r w:rsidRPr="00387214">
        <w:rPr>
          <w:b/>
          <w:lang w:val="pt-BR"/>
        </w:rPr>
        <w:t>DISCIPLINA IH 210: ECONOMIA AGRÁRIA</w:t>
      </w:r>
    </w:p>
    <w:p w14:paraId="4A285A31" w14:textId="77777777" w:rsidR="006D44A1" w:rsidRPr="00387214" w:rsidRDefault="006D44A1" w:rsidP="006D44A1">
      <w:pPr>
        <w:spacing w:before="100" w:beforeAutospacing="1" w:after="100" w:afterAutospacing="1"/>
        <w:jc w:val="both"/>
        <w:rPr>
          <w:lang w:val="pt-BR"/>
        </w:rPr>
      </w:pPr>
      <w:r w:rsidRPr="00387214">
        <w:rPr>
          <w:b/>
          <w:lang w:val="pt-BR"/>
        </w:rPr>
        <w:t xml:space="preserve">Créditos: </w:t>
      </w:r>
      <w:proofErr w:type="gramStart"/>
      <w:r w:rsidRPr="00387214">
        <w:rPr>
          <w:lang w:val="pt-BR"/>
        </w:rPr>
        <w:t>4</w:t>
      </w:r>
      <w:proofErr w:type="gramEnd"/>
      <w:r w:rsidRPr="00387214">
        <w:rPr>
          <w:lang w:val="pt-BR"/>
        </w:rPr>
        <w:t xml:space="preserve"> (4 teóricos – 0 práticos)</w:t>
      </w:r>
    </w:p>
    <w:p w14:paraId="0918F2A1" w14:textId="77777777" w:rsidR="006D44A1" w:rsidRPr="00387214" w:rsidRDefault="006D44A1" w:rsidP="006D44A1">
      <w:pPr>
        <w:spacing w:before="100" w:beforeAutospacing="1" w:after="100" w:afterAutospacing="1"/>
        <w:jc w:val="both"/>
        <w:rPr>
          <w:lang w:val="pt-BR"/>
        </w:rPr>
      </w:pPr>
      <w:r w:rsidRPr="00387214">
        <w:rPr>
          <w:b/>
          <w:lang w:val="pt-BR"/>
        </w:rPr>
        <w:t>Carga Horária:</w:t>
      </w:r>
      <w:r w:rsidRPr="00387214">
        <w:rPr>
          <w:lang w:val="pt-BR"/>
        </w:rPr>
        <w:t xml:space="preserve"> 60 horas</w:t>
      </w:r>
    </w:p>
    <w:p w14:paraId="1D20C263" w14:textId="77777777" w:rsidR="006D44A1" w:rsidRPr="00387214" w:rsidRDefault="006D44A1" w:rsidP="006D44A1">
      <w:pPr>
        <w:spacing w:before="100" w:beforeAutospacing="1" w:after="100" w:afterAutospacing="1" w:line="360" w:lineRule="auto"/>
        <w:jc w:val="both"/>
        <w:rPr>
          <w:lang w:val="pt-BR"/>
        </w:rPr>
      </w:pPr>
      <w:r w:rsidRPr="00387214">
        <w:rPr>
          <w:b/>
          <w:lang w:val="pt-BR"/>
        </w:rPr>
        <w:t>Ementa:</w:t>
      </w:r>
      <w:r w:rsidRPr="00387214">
        <w:rPr>
          <w:lang w:val="pt-BR"/>
        </w:rPr>
        <w:t xml:space="preserve"> Conceitos econômicos para o estudo de sistemas e cadeias produtivas agroindustriais; Arranjo Produtivo Local; Mercado </w:t>
      </w:r>
      <w:proofErr w:type="spellStart"/>
      <w:r w:rsidRPr="00387214">
        <w:rPr>
          <w:lang w:val="pt-BR"/>
        </w:rPr>
        <w:t>agro-industrial</w:t>
      </w:r>
      <w:proofErr w:type="spellEnd"/>
      <w:r w:rsidRPr="00387214">
        <w:rPr>
          <w:lang w:val="pt-BR"/>
        </w:rPr>
        <w:t xml:space="preserve">; Logística e canais de comercialização; Geração e difusão de tecnologia; Financiamento e seguro agrícola; Mecanismo de coordenação </w:t>
      </w:r>
      <w:proofErr w:type="spellStart"/>
      <w:r w:rsidRPr="00387214">
        <w:rPr>
          <w:lang w:val="pt-BR"/>
        </w:rPr>
        <w:t>agro-industrial</w:t>
      </w:r>
      <w:proofErr w:type="spellEnd"/>
      <w:r w:rsidRPr="00387214">
        <w:rPr>
          <w:lang w:val="pt-BR"/>
        </w:rPr>
        <w:t xml:space="preserve">; Globalização e competitividade; Organização industrial do agronegócio; Método de análise das cinco forças competitivas; Economia do Custo de transação; Inovações tecnológicas e estrutura </w:t>
      </w:r>
      <w:proofErr w:type="spellStart"/>
      <w:r w:rsidRPr="00387214">
        <w:rPr>
          <w:lang w:val="pt-BR"/>
        </w:rPr>
        <w:t>agro-industrial</w:t>
      </w:r>
      <w:proofErr w:type="spellEnd"/>
      <w:r w:rsidRPr="00387214">
        <w:rPr>
          <w:lang w:val="pt-BR"/>
        </w:rPr>
        <w:t xml:space="preserve">; Gestão de cadeias produtivas </w:t>
      </w:r>
      <w:proofErr w:type="spellStart"/>
      <w:r w:rsidRPr="00387214">
        <w:rPr>
          <w:lang w:val="pt-BR"/>
        </w:rPr>
        <w:t>agro-industriais</w:t>
      </w:r>
      <w:proofErr w:type="spellEnd"/>
      <w:r w:rsidRPr="00387214">
        <w:rPr>
          <w:lang w:val="pt-BR"/>
        </w:rPr>
        <w:t xml:space="preserve">; Qualidade, segurança alimentar e rastreabilidade; Custo, diferenciação de produto e segmentação de mercado.       </w:t>
      </w:r>
    </w:p>
    <w:p w14:paraId="0CCE16C7" w14:textId="77777777" w:rsidR="006D44A1" w:rsidRPr="00387214" w:rsidRDefault="006D44A1" w:rsidP="006D44A1">
      <w:pPr>
        <w:widowControl w:val="0"/>
        <w:jc w:val="both"/>
        <w:rPr>
          <w:b/>
          <w:lang w:val="pt-BR"/>
        </w:rPr>
      </w:pPr>
      <w:r w:rsidRPr="00387214">
        <w:rPr>
          <w:b/>
          <w:lang w:val="pt-BR"/>
        </w:rPr>
        <w:t>DISCIPLINA IH 228: SEMINÁRIO SOBRE TEORIA ECONÔMICA</w:t>
      </w:r>
    </w:p>
    <w:p w14:paraId="594C765B" w14:textId="77777777" w:rsidR="006D44A1" w:rsidRPr="00387214" w:rsidRDefault="006D44A1" w:rsidP="006D44A1">
      <w:pPr>
        <w:spacing w:before="100" w:beforeAutospacing="1" w:after="100" w:afterAutospacing="1"/>
        <w:jc w:val="both"/>
        <w:rPr>
          <w:lang w:val="pt-BR"/>
        </w:rPr>
      </w:pPr>
      <w:r w:rsidRPr="00387214">
        <w:rPr>
          <w:b/>
          <w:lang w:val="pt-BR"/>
        </w:rPr>
        <w:t xml:space="preserve">Créditos: </w:t>
      </w:r>
      <w:proofErr w:type="gramStart"/>
      <w:r w:rsidRPr="00387214">
        <w:rPr>
          <w:lang w:val="pt-BR"/>
        </w:rPr>
        <w:t>4</w:t>
      </w:r>
      <w:proofErr w:type="gramEnd"/>
      <w:r w:rsidRPr="00387214">
        <w:rPr>
          <w:lang w:val="pt-BR"/>
        </w:rPr>
        <w:t xml:space="preserve"> (4 teóricos – 0 práticos)</w:t>
      </w:r>
    </w:p>
    <w:p w14:paraId="65656563" w14:textId="77777777" w:rsidR="006D44A1" w:rsidRPr="00387214" w:rsidRDefault="006D44A1" w:rsidP="006D44A1">
      <w:pPr>
        <w:spacing w:before="100" w:beforeAutospacing="1" w:after="100" w:afterAutospacing="1"/>
        <w:jc w:val="both"/>
        <w:rPr>
          <w:lang w:val="pt-BR"/>
        </w:rPr>
      </w:pPr>
      <w:r w:rsidRPr="00387214">
        <w:rPr>
          <w:b/>
          <w:lang w:val="pt-BR"/>
        </w:rPr>
        <w:t>Carga Horária:</w:t>
      </w:r>
      <w:r w:rsidRPr="00387214">
        <w:rPr>
          <w:lang w:val="pt-BR"/>
        </w:rPr>
        <w:t xml:space="preserve"> 60 horas</w:t>
      </w:r>
    </w:p>
    <w:p w14:paraId="7DEF691E" w14:textId="77777777" w:rsidR="006D44A1" w:rsidRPr="00E72188" w:rsidRDefault="006D44A1" w:rsidP="006D44A1">
      <w:pPr>
        <w:spacing w:before="100" w:beforeAutospacing="1" w:after="100" w:afterAutospacing="1" w:line="360" w:lineRule="auto"/>
        <w:jc w:val="both"/>
        <w:rPr>
          <w:lang w:val="pt-BR"/>
        </w:rPr>
      </w:pPr>
      <w:proofErr w:type="spellStart"/>
      <w:proofErr w:type="gramStart"/>
      <w:r w:rsidRPr="00387214">
        <w:rPr>
          <w:b/>
          <w:lang w:val="pt-BR"/>
        </w:rPr>
        <w:t>Ementa:</w:t>
      </w:r>
      <w:proofErr w:type="gramEnd"/>
      <w:r w:rsidR="001646C7" w:rsidRPr="00387214">
        <w:rPr>
          <w:lang w:val="pt-BR"/>
        </w:rPr>
        <w:t>Fazer</w:t>
      </w:r>
      <w:proofErr w:type="spellEnd"/>
      <w:r w:rsidR="001646C7" w:rsidRPr="00387214">
        <w:rPr>
          <w:lang w:val="pt-BR"/>
        </w:rPr>
        <w:t xml:space="preserve"> com que o aluno domine a apresentação e o debate de vários textos</w:t>
      </w:r>
      <w:r w:rsidR="001646C7" w:rsidRPr="00E72188">
        <w:rPr>
          <w:lang w:val="pt-BR"/>
        </w:rPr>
        <w:t xml:space="preserve"> selecionados sobre Teoria Econômica.</w:t>
      </w:r>
    </w:p>
    <w:p w14:paraId="34DF59C2" w14:textId="77777777" w:rsidR="003C6E44" w:rsidRDefault="003C6E44" w:rsidP="00A53C16">
      <w:pPr>
        <w:widowControl w:val="0"/>
        <w:jc w:val="both"/>
        <w:rPr>
          <w:b/>
          <w:sz w:val="22"/>
          <w:szCs w:val="22"/>
          <w:lang w:val="pt-BR"/>
        </w:rPr>
      </w:pPr>
    </w:p>
    <w:p w14:paraId="64A0A227" w14:textId="131F5A7E" w:rsidR="00A53C16" w:rsidRPr="00E72188" w:rsidRDefault="00A53C16" w:rsidP="00A53C16">
      <w:pPr>
        <w:widowControl w:val="0"/>
        <w:jc w:val="both"/>
        <w:rPr>
          <w:b/>
          <w:szCs w:val="22"/>
          <w:lang w:val="pt-BR"/>
        </w:rPr>
      </w:pPr>
      <w:r w:rsidRPr="00E72188">
        <w:rPr>
          <w:b/>
          <w:sz w:val="22"/>
          <w:szCs w:val="22"/>
          <w:lang w:val="pt-BR"/>
        </w:rPr>
        <w:t>DISCIPLINA IH 2</w:t>
      </w:r>
      <w:r w:rsidR="0099758B" w:rsidRPr="00E72188">
        <w:rPr>
          <w:b/>
          <w:sz w:val="22"/>
          <w:szCs w:val="22"/>
          <w:lang w:val="pt-BR"/>
        </w:rPr>
        <w:t>36</w:t>
      </w:r>
      <w:r w:rsidRPr="00E72188">
        <w:rPr>
          <w:b/>
          <w:sz w:val="22"/>
          <w:szCs w:val="22"/>
          <w:lang w:val="pt-BR"/>
        </w:rPr>
        <w:t xml:space="preserve">: </w:t>
      </w:r>
      <w:r w:rsidRPr="00E72188">
        <w:rPr>
          <w:b/>
          <w:sz w:val="22"/>
          <w:szCs w:val="20"/>
          <w:lang w:val="pt-BR"/>
        </w:rPr>
        <w:t>POLÍTICA E PLANEJAMENTOECONÔMICO</w:t>
      </w:r>
    </w:p>
    <w:p w14:paraId="01798E8F" w14:textId="77777777" w:rsidR="00A53C16" w:rsidRPr="00E72188" w:rsidRDefault="00A53C16" w:rsidP="00A53C16">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F5EB601" w14:textId="77777777" w:rsidR="00A53C16" w:rsidRPr="00E72188" w:rsidRDefault="00A53C16" w:rsidP="00A53C16">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5F7904BA" w14:textId="77777777" w:rsidR="00A53C16" w:rsidRPr="00E72188" w:rsidRDefault="00A53C16" w:rsidP="00A53C16">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0099758B" w:rsidRPr="00E72188">
        <w:rPr>
          <w:lang w:val="pt-BR"/>
        </w:rPr>
        <w:t>Pressupostos</w:t>
      </w:r>
      <w:proofErr w:type="spellEnd"/>
      <w:r w:rsidR="0099758B" w:rsidRPr="00E72188">
        <w:rPr>
          <w:lang w:val="pt-BR"/>
        </w:rPr>
        <w:t xml:space="preserve"> da utilização do planejamento. Modelos de experiência de planejamento no Brasil, na América latina e no Exterior. Avaliação crítica desses </w:t>
      </w:r>
      <w:r w:rsidR="0099758B" w:rsidRPr="00E72188">
        <w:rPr>
          <w:lang w:val="pt-BR"/>
        </w:rPr>
        <w:lastRenderedPageBreak/>
        <w:t>modelos. A política econômica dentro de uma perspectiva histórica. Concepção e formulação da política brasileira. A experiência brasileira.</w:t>
      </w:r>
    </w:p>
    <w:p w14:paraId="40B73A09" w14:textId="2FB05934" w:rsidR="0099758B" w:rsidRPr="00E72188" w:rsidRDefault="0099758B" w:rsidP="0099758B">
      <w:pPr>
        <w:widowControl w:val="0"/>
        <w:jc w:val="both"/>
        <w:rPr>
          <w:b/>
          <w:szCs w:val="22"/>
          <w:lang w:val="pt-BR"/>
        </w:rPr>
      </w:pPr>
      <w:r w:rsidRPr="00E72188">
        <w:rPr>
          <w:b/>
          <w:sz w:val="22"/>
          <w:szCs w:val="22"/>
          <w:lang w:val="pt-BR"/>
        </w:rPr>
        <w:t xml:space="preserve">DISCIPLINA IH 242: </w:t>
      </w:r>
      <w:r w:rsidR="008B79AA" w:rsidRPr="00E72188">
        <w:rPr>
          <w:b/>
          <w:sz w:val="22"/>
          <w:szCs w:val="20"/>
          <w:lang w:val="pt-BR"/>
        </w:rPr>
        <w:t>TÓPICOS ESPECIAIS EM ECONOMIA AGRÁRIA</w:t>
      </w:r>
    </w:p>
    <w:p w14:paraId="503A40FD" w14:textId="77777777" w:rsidR="0099758B" w:rsidRPr="00E72188" w:rsidRDefault="0099758B" w:rsidP="0099758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5DBFBF4" w14:textId="77777777" w:rsidR="0099758B" w:rsidRPr="00E72188" w:rsidRDefault="0099758B" w:rsidP="009975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435DBBDF" w14:textId="77777777" w:rsidR="0099758B" w:rsidRPr="00E72188" w:rsidRDefault="0099758B" w:rsidP="0099758B">
      <w:pPr>
        <w:spacing w:before="100" w:beforeAutospacing="1" w:after="100" w:afterAutospacing="1" w:line="360" w:lineRule="auto"/>
        <w:jc w:val="both"/>
        <w:rPr>
          <w:lang w:val="pt-BR"/>
        </w:rPr>
      </w:pPr>
      <w:r w:rsidRPr="00E72188">
        <w:rPr>
          <w:b/>
          <w:lang w:val="pt-BR"/>
        </w:rPr>
        <w:t>Ementa:</w:t>
      </w:r>
      <w:r w:rsidRPr="00E72188">
        <w:rPr>
          <w:lang w:val="pt-BR"/>
        </w:rPr>
        <w:t xml:space="preserve"> Objetivo específico: fazer com que o aluno domine </w:t>
      </w:r>
      <w:proofErr w:type="spellStart"/>
      <w:r w:rsidRPr="00E72188">
        <w:rPr>
          <w:lang w:val="pt-BR"/>
        </w:rPr>
        <w:t>aapresentação</w:t>
      </w:r>
      <w:proofErr w:type="spellEnd"/>
      <w:r w:rsidRPr="00E72188">
        <w:rPr>
          <w:lang w:val="pt-BR"/>
        </w:rPr>
        <w:t xml:space="preserve"> e o debate de vários textos selecionados sobre Economia Agrária.</w:t>
      </w:r>
    </w:p>
    <w:p w14:paraId="7DFD39FE" w14:textId="754F8FBF" w:rsidR="0099758B" w:rsidRPr="00E72188" w:rsidRDefault="0099758B" w:rsidP="0099758B">
      <w:pPr>
        <w:widowControl w:val="0"/>
        <w:jc w:val="both"/>
        <w:rPr>
          <w:b/>
          <w:szCs w:val="22"/>
          <w:lang w:val="pt-BR"/>
        </w:rPr>
      </w:pPr>
      <w:r w:rsidRPr="00E72188">
        <w:rPr>
          <w:b/>
          <w:sz w:val="22"/>
          <w:szCs w:val="22"/>
          <w:lang w:val="pt-BR"/>
        </w:rPr>
        <w:t>DISCIPLINA IH 24</w:t>
      </w:r>
      <w:r w:rsidR="003A37D9" w:rsidRPr="00E72188">
        <w:rPr>
          <w:b/>
          <w:sz w:val="22"/>
          <w:szCs w:val="22"/>
          <w:lang w:val="pt-BR"/>
        </w:rPr>
        <w:t>3</w:t>
      </w:r>
      <w:r w:rsidRPr="00E72188">
        <w:rPr>
          <w:b/>
          <w:sz w:val="22"/>
          <w:szCs w:val="22"/>
          <w:lang w:val="pt-BR"/>
        </w:rPr>
        <w:t xml:space="preserve">: </w:t>
      </w:r>
      <w:r w:rsidR="003A37D9" w:rsidRPr="00E72188">
        <w:rPr>
          <w:b/>
          <w:sz w:val="22"/>
          <w:szCs w:val="20"/>
          <w:lang w:val="pt-BR"/>
        </w:rPr>
        <w:t>ECONOMIA DA ENERGIA</w:t>
      </w:r>
    </w:p>
    <w:p w14:paraId="76A6B942" w14:textId="77777777" w:rsidR="0099758B" w:rsidRPr="00E72188" w:rsidRDefault="0099758B" w:rsidP="0099758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51E2012" w14:textId="77777777" w:rsidR="0099758B" w:rsidRPr="00E72188" w:rsidRDefault="0099758B" w:rsidP="009975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1FC13F90" w14:textId="77777777" w:rsidR="0099758B" w:rsidRPr="00E72188" w:rsidRDefault="0099758B" w:rsidP="0099758B">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003A37D9" w:rsidRPr="00E72188">
        <w:rPr>
          <w:lang w:val="pt-BR"/>
        </w:rPr>
        <w:t>A</w:t>
      </w:r>
      <w:proofErr w:type="spellEnd"/>
      <w:r w:rsidR="003A37D9" w:rsidRPr="00E72188">
        <w:rPr>
          <w:lang w:val="pt-BR"/>
        </w:rPr>
        <w:t xml:space="preserve"> problemática energética contemporânea. Conceitos básicos, tipos e medidas de energia. Demanda de energia e Economia Brasileira. Principais fontes energéticas. Política energética. Fundamentos ecológicos da questão energética.</w:t>
      </w:r>
    </w:p>
    <w:p w14:paraId="53B035E0" w14:textId="0DCF98F3" w:rsidR="003A37D9" w:rsidRPr="00E72188" w:rsidRDefault="003A37D9" w:rsidP="003A37D9">
      <w:pPr>
        <w:widowControl w:val="0"/>
        <w:jc w:val="both"/>
        <w:rPr>
          <w:b/>
          <w:szCs w:val="22"/>
          <w:lang w:val="pt-BR"/>
        </w:rPr>
      </w:pPr>
      <w:r w:rsidRPr="00E72188">
        <w:rPr>
          <w:b/>
          <w:sz w:val="22"/>
          <w:szCs w:val="22"/>
          <w:lang w:val="pt-BR"/>
        </w:rPr>
        <w:t>DISCIPLINA IH 24</w:t>
      </w:r>
      <w:r w:rsidR="009D2F43" w:rsidRPr="00E72188">
        <w:rPr>
          <w:b/>
          <w:sz w:val="22"/>
          <w:szCs w:val="22"/>
          <w:lang w:val="pt-BR"/>
        </w:rPr>
        <w:t>4</w:t>
      </w:r>
      <w:r w:rsidRPr="00E72188">
        <w:rPr>
          <w:b/>
          <w:sz w:val="22"/>
          <w:szCs w:val="22"/>
          <w:lang w:val="pt-BR"/>
        </w:rPr>
        <w:t xml:space="preserve">: </w:t>
      </w:r>
      <w:r w:rsidR="009D2F43" w:rsidRPr="00E72188">
        <w:rPr>
          <w:b/>
          <w:sz w:val="22"/>
          <w:szCs w:val="20"/>
          <w:lang w:val="pt-BR"/>
        </w:rPr>
        <w:t>TEORIA DAS DECISÕES FINANCEIRAS</w:t>
      </w:r>
    </w:p>
    <w:p w14:paraId="2A0FC5EB" w14:textId="77777777" w:rsidR="003A37D9" w:rsidRPr="00E72188" w:rsidRDefault="003A37D9" w:rsidP="003A37D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A287F4B" w14:textId="77777777" w:rsidR="003A37D9" w:rsidRPr="00E72188" w:rsidRDefault="003A37D9" w:rsidP="003A37D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EA83F8E" w14:textId="77777777" w:rsidR="003A37D9" w:rsidRPr="00E72188" w:rsidRDefault="003A37D9" w:rsidP="003A37D9">
      <w:pPr>
        <w:spacing w:before="100" w:beforeAutospacing="1" w:after="100" w:afterAutospacing="1" w:line="360" w:lineRule="auto"/>
        <w:jc w:val="both"/>
        <w:rPr>
          <w:lang w:val="pt-BR"/>
        </w:rPr>
      </w:pPr>
      <w:proofErr w:type="spellStart"/>
      <w:proofErr w:type="gramStart"/>
      <w:r w:rsidRPr="00E72188">
        <w:rPr>
          <w:b/>
          <w:lang w:val="pt-BR"/>
        </w:rPr>
        <w:t>Ementa:</w:t>
      </w:r>
      <w:proofErr w:type="gramEnd"/>
      <w:r w:rsidR="009D2F43" w:rsidRPr="00E72188">
        <w:rPr>
          <w:lang w:val="pt-BR"/>
        </w:rPr>
        <w:t>Conceitos</w:t>
      </w:r>
      <w:proofErr w:type="spellEnd"/>
      <w:r w:rsidR="009D2F43" w:rsidRPr="00E72188">
        <w:rPr>
          <w:lang w:val="pt-BR"/>
        </w:rPr>
        <w:t xml:space="preserve"> básicos de análise de investimentos. Método para a determinação da viabilidade de um investimento. Comparação entre alternativas de investimento. A seleção de investimentos em situação de risco. Risco e investimento múltiplo: a teoria das carteiras. Decisões financeiras das firmas: investimento financeiro e distribuição de dividendos (teorias alternativas).</w:t>
      </w:r>
    </w:p>
    <w:p w14:paraId="6D6B8C97" w14:textId="77777777" w:rsidR="003C6E44" w:rsidRDefault="003C6E44" w:rsidP="009D2F43">
      <w:pPr>
        <w:widowControl w:val="0"/>
        <w:jc w:val="both"/>
        <w:rPr>
          <w:b/>
          <w:sz w:val="22"/>
          <w:szCs w:val="22"/>
          <w:lang w:val="pt-BR"/>
        </w:rPr>
      </w:pPr>
    </w:p>
    <w:p w14:paraId="579B0639" w14:textId="7E827265" w:rsidR="009D2F43" w:rsidRPr="00E72188" w:rsidRDefault="009D2F43" w:rsidP="009D2F43">
      <w:pPr>
        <w:widowControl w:val="0"/>
        <w:jc w:val="both"/>
        <w:rPr>
          <w:b/>
          <w:szCs w:val="22"/>
          <w:lang w:val="pt-BR"/>
        </w:rPr>
      </w:pPr>
      <w:r w:rsidRPr="00E72188">
        <w:rPr>
          <w:b/>
          <w:sz w:val="22"/>
          <w:szCs w:val="22"/>
          <w:lang w:val="pt-BR"/>
        </w:rPr>
        <w:t xml:space="preserve">DISCIPLINA IH 245: </w:t>
      </w:r>
      <w:r w:rsidRPr="00E72188">
        <w:rPr>
          <w:b/>
          <w:sz w:val="22"/>
          <w:szCs w:val="20"/>
          <w:lang w:val="pt-BR"/>
        </w:rPr>
        <w:t>METODOLOGIA DA ANÁLISE ECONÔMICA</w:t>
      </w:r>
    </w:p>
    <w:p w14:paraId="714A982A" w14:textId="77777777" w:rsidR="009D2F43" w:rsidRPr="00E72188" w:rsidRDefault="009D2F43" w:rsidP="009D2F43">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5BC6CD5" w14:textId="77777777" w:rsidR="009D2F43" w:rsidRPr="00E72188" w:rsidRDefault="009D2F43" w:rsidP="009D2F43">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8A7FEAC" w14:textId="77777777" w:rsidR="009D2F43" w:rsidRPr="00E72188" w:rsidRDefault="009D2F43" w:rsidP="009D2F43">
      <w:pPr>
        <w:spacing w:before="100" w:beforeAutospacing="1" w:after="100" w:afterAutospacing="1" w:line="360" w:lineRule="auto"/>
        <w:jc w:val="both"/>
        <w:rPr>
          <w:lang w:val="pt-BR"/>
        </w:rPr>
      </w:pPr>
      <w:r w:rsidRPr="00E72188">
        <w:rPr>
          <w:b/>
          <w:lang w:val="pt-BR"/>
        </w:rPr>
        <w:t>Ementa:</w:t>
      </w:r>
      <w:r w:rsidRPr="00E72188">
        <w:rPr>
          <w:lang w:val="pt-BR"/>
        </w:rPr>
        <w:t xml:space="preserve"> Fundamentos epistemológicos. Modelos epistemológicos e métodos das ciências sociais. Fundamentos das teorias econômicas: modelo físico, biológico, </w:t>
      </w:r>
      <w:r w:rsidRPr="00E72188">
        <w:rPr>
          <w:lang w:val="pt-BR"/>
        </w:rPr>
        <w:lastRenderedPageBreak/>
        <w:t>matemático e a ciência histórica. Teorias e conceitos em economia: equilíbrio, estrutura, contradição e racionalidade. A concepção de objeto e sujeito nas teorias econômicas. Articulações teóricas: social, imaginário, simbólico e econômico.</w:t>
      </w:r>
    </w:p>
    <w:p w14:paraId="1FE1D76A" w14:textId="50D024F6" w:rsidR="00A06BD3" w:rsidRPr="00E72188" w:rsidRDefault="00A06BD3" w:rsidP="009B52CB">
      <w:pPr>
        <w:rPr>
          <w:b/>
          <w:szCs w:val="22"/>
          <w:lang w:val="pt-BR"/>
        </w:rPr>
      </w:pPr>
      <w:r w:rsidRPr="00E72188">
        <w:rPr>
          <w:b/>
          <w:sz w:val="22"/>
          <w:szCs w:val="22"/>
          <w:lang w:val="pt-BR"/>
        </w:rPr>
        <w:t xml:space="preserve">DISCIPLINA IH 261: </w:t>
      </w:r>
      <w:r w:rsidRPr="00E72188">
        <w:rPr>
          <w:b/>
          <w:sz w:val="22"/>
          <w:szCs w:val="20"/>
          <w:lang w:val="pt-BR"/>
        </w:rPr>
        <w:t>ECONOMIA DO TRABALHO</w:t>
      </w:r>
    </w:p>
    <w:p w14:paraId="3611C990" w14:textId="77777777" w:rsidR="00A06BD3" w:rsidRPr="00E72188" w:rsidRDefault="00A06BD3" w:rsidP="00A06BD3">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36E5ACC" w14:textId="77777777" w:rsidR="00A06BD3" w:rsidRPr="00E72188" w:rsidRDefault="00A06BD3" w:rsidP="00A06BD3">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1B9E3AE0" w14:textId="77777777" w:rsidR="00A06BD3" w:rsidRPr="00E72188" w:rsidRDefault="00A06BD3" w:rsidP="00A06BD3">
      <w:pPr>
        <w:spacing w:line="360" w:lineRule="auto"/>
        <w:jc w:val="both"/>
        <w:rPr>
          <w:lang w:val="pt-BR"/>
        </w:rPr>
      </w:pPr>
      <w:r w:rsidRPr="00E72188">
        <w:rPr>
          <w:b/>
          <w:lang w:val="pt-BR"/>
        </w:rPr>
        <w:t>Ementa:</w:t>
      </w:r>
      <w:r w:rsidRPr="00E72188">
        <w:rPr>
          <w:lang w:val="pt-BR"/>
        </w:rPr>
        <w:t xml:space="preserve"> Formação e Dinâmica do Mercado de Trabalho. A Determinação de Emprego e Salários. Subemprego e Trabalho Informal. Negociação e Contrato Coletivo de Trabalho. Emprego e Novas tecnologias. Estratégias para Geração de Emprego e Renda.</w:t>
      </w:r>
    </w:p>
    <w:p w14:paraId="20455308" w14:textId="77777777" w:rsidR="00CA490C" w:rsidRPr="00E72188" w:rsidRDefault="00CA490C" w:rsidP="00CA490C">
      <w:pPr>
        <w:widowControl w:val="0"/>
        <w:spacing w:before="100" w:beforeAutospacing="1" w:after="100" w:afterAutospacing="1"/>
        <w:jc w:val="both"/>
        <w:rPr>
          <w:b/>
          <w:szCs w:val="22"/>
          <w:lang w:val="pt-BR"/>
        </w:rPr>
      </w:pPr>
      <w:r w:rsidRPr="00E72188">
        <w:rPr>
          <w:b/>
          <w:sz w:val="22"/>
          <w:szCs w:val="22"/>
          <w:lang w:val="pt-BR"/>
        </w:rPr>
        <w:t xml:space="preserve">DISCIPLINA IH 262: </w:t>
      </w:r>
      <w:r w:rsidRPr="00E72188">
        <w:rPr>
          <w:b/>
          <w:sz w:val="22"/>
          <w:szCs w:val="20"/>
          <w:lang w:val="pt-BR"/>
        </w:rPr>
        <w:t>DEMOGRAFIA ECONÔMICA</w:t>
      </w:r>
    </w:p>
    <w:p w14:paraId="1E8F2177" w14:textId="77777777" w:rsidR="00CA490C" w:rsidRPr="00E72188" w:rsidRDefault="00CA490C" w:rsidP="00CA490C">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403979C" w14:textId="77777777" w:rsidR="00CA490C" w:rsidRPr="00E72188" w:rsidRDefault="00CA490C" w:rsidP="00CA490C">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48DC4384" w14:textId="77777777" w:rsidR="00A06BD3" w:rsidRPr="00E72188" w:rsidRDefault="00CA490C" w:rsidP="00CA490C">
      <w:pPr>
        <w:spacing w:line="360" w:lineRule="auto"/>
        <w:jc w:val="both"/>
        <w:rPr>
          <w:lang w:val="pt-BR"/>
        </w:rPr>
      </w:pPr>
      <w:r w:rsidRPr="00E72188">
        <w:rPr>
          <w:b/>
          <w:lang w:val="pt-BR"/>
        </w:rPr>
        <w:t>Ementa:</w:t>
      </w:r>
      <w:r w:rsidRPr="00E72188">
        <w:rPr>
          <w:lang w:val="pt-BR"/>
        </w:rPr>
        <w:t xml:space="preserve"> Conceitos e medidas básicas da demografia. Fontes de dados demográficos e econômicos. Evolução da população brasileira e sua composição. Distribuição da população brasileira no espaço. Políticas de população no Brasil. Crescimento populacional no pensamento econômico. Efeitos do crescimento econômico sobre o crescimento populacional e vice-versa.</w:t>
      </w:r>
    </w:p>
    <w:p w14:paraId="451704EE" w14:textId="77777777" w:rsidR="00CA490C" w:rsidRPr="00E72188" w:rsidRDefault="00CA490C" w:rsidP="00CA490C">
      <w:pPr>
        <w:widowControl w:val="0"/>
        <w:spacing w:before="100" w:beforeAutospacing="1" w:after="100" w:afterAutospacing="1"/>
        <w:jc w:val="both"/>
        <w:rPr>
          <w:b/>
          <w:szCs w:val="22"/>
          <w:lang w:val="pt-BR"/>
        </w:rPr>
      </w:pPr>
      <w:r w:rsidRPr="00523363">
        <w:rPr>
          <w:b/>
          <w:sz w:val="22"/>
          <w:szCs w:val="22"/>
          <w:lang w:val="pt-BR"/>
        </w:rPr>
        <w:t xml:space="preserve">DISCIPLINA IH 263: </w:t>
      </w:r>
      <w:r w:rsidRPr="00523363">
        <w:rPr>
          <w:b/>
          <w:sz w:val="22"/>
          <w:szCs w:val="20"/>
          <w:lang w:val="pt-BR"/>
        </w:rPr>
        <w:t>TÓPICOS ESPECIAIS EM ECONOMIA MONETÁRIA</w:t>
      </w:r>
    </w:p>
    <w:p w14:paraId="1F250078" w14:textId="77777777" w:rsidR="00CA490C" w:rsidRPr="00E72188" w:rsidRDefault="00CA490C" w:rsidP="00CA490C">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98FC58C" w14:textId="77777777" w:rsidR="00CA490C" w:rsidRPr="00E72188" w:rsidRDefault="00CA490C" w:rsidP="00CA490C">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4B9A706A" w14:textId="77777777" w:rsidR="00CA490C" w:rsidRPr="00523363" w:rsidRDefault="00CA490C" w:rsidP="00CA490C">
      <w:pPr>
        <w:spacing w:line="360" w:lineRule="auto"/>
        <w:jc w:val="both"/>
        <w:rPr>
          <w:color w:val="auto"/>
          <w:lang w:val="pt-BR"/>
        </w:rPr>
      </w:pPr>
      <w:proofErr w:type="spellStart"/>
      <w:proofErr w:type="gramStart"/>
      <w:r w:rsidRPr="00523363">
        <w:rPr>
          <w:b/>
          <w:color w:val="auto"/>
          <w:lang w:val="pt-BR"/>
        </w:rPr>
        <w:t>Ementa:</w:t>
      </w:r>
      <w:proofErr w:type="gramEnd"/>
      <w:r w:rsidR="00523363" w:rsidRPr="00523363">
        <w:rPr>
          <w:color w:val="auto"/>
          <w:lang w:val="pt-BR" w:eastAsia="pt-BR"/>
        </w:rPr>
        <w:t>Teoria</w:t>
      </w:r>
      <w:proofErr w:type="spellEnd"/>
      <w:r w:rsidR="00523363" w:rsidRPr="00523363">
        <w:rPr>
          <w:color w:val="auto"/>
          <w:lang w:val="pt-BR" w:eastAsia="pt-BR"/>
        </w:rPr>
        <w:t xml:space="preserve"> marxista da moeda: dinheiro e capital - Teoria monetária em Keynes - Financiamento da produção capitalista: crédito, concentração e centralização de capital, </w:t>
      </w:r>
      <w:proofErr w:type="spellStart"/>
      <w:r w:rsidR="00523363" w:rsidRPr="00523363">
        <w:rPr>
          <w:color w:val="auto"/>
          <w:lang w:val="pt-BR" w:eastAsia="pt-BR"/>
        </w:rPr>
        <w:t>trustificação</w:t>
      </w:r>
      <w:proofErr w:type="spellEnd"/>
      <w:r w:rsidR="00523363" w:rsidRPr="00523363">
        <w:rPr>
          <w:color w:val="auto"/>
          <w:lang w:val="pt-BR" w:eastAsia="pt-BR"/>
        </w:rPr>
        <w:t xml:space="preserve"> - Intermediação financeira institucional e desenvolvimento econômico - O caso </w:t>
      </w:r>
      <w:proofErr w:type="spellStart"/>
      <w:r w:rsidR="00523363" w:rsidRPr="00523363">
        <w:rPr>
          <w:color w:val="auto"/>
          <w:lang w:val="pt-BR" w:eastAsia="pt-BR"/>
        </w:rPr>
        <w:t>brasilerio</w:t>
      </w:r>
      <w:proofErr w:type="spellEnd"/>
      <w:r w:rsidR="00523363" w:rsidRPr="00523363">
        <w:rPr>
          <w:color w:val="auto"/>
          <w:lang w:val="pt-BR" w:eastAsia="pt-BR"/>
        </w:rPr>
        <w:t>: financiamento e acumulação de capital na indústria pesada, a reforma 1965/97, a evolução do financiamento público e privado nos anos 70/80/90.</w:t>
      </w:r>
    </w:p>
    <w:p w14:paraId="7ED76334" w14:textId="7F1E40CC" w:rsidR="00F96C2F" w:rsidRPr="00E72188" w:rsidRDefault="00F96C2F" w:rsidP="00523363">
      <w:pPr>
        <w:widowControl w:val="0"/>
        <w:spacing w:before="100" w:beforeAutospacing="1" w:after="100" w:afterAutospacing="1" w:line="360" w:lineRule="auto"/>
        <w:jc w:val="both"/>
        <w:rPr>
          <w:b/>
          <w:sz w:val="22"/>
          <w:szCs w:val="20"/>
          <w:lang w:val="pt-BR"/>
        </w:rPr>
      </w:pPr>
      <w:r w:rsidRPr="00E72188">
        <w:rPr>
          <w:b/>
          <w:sz w:val="22"/>
          <w:szCs w:val="22"/>
          <w:lang w:val="pt-BR"/>
        </w:rPr>
        <w:t xml:space="preserve">DISCIPLINA IH 272: </w:t>
      </w:r>
      <w:r w:rsidRPr="00E72188">
        <w:rPr>
          <w:b/>
          <w:sz w:val="22"/>
          <w:szCs w:val="20"/>
          <w:lang w:val="pt-BR"/>
        </w:rPr>
        <w:t>TÓPICOS AVANÇADOS EM ECONOMIA E TEORIA MONETÁRIA</w:t>
      </w:r>
    </w:p>
    <w:p w14:paraId="2805B3C9" w14:textId="77777777" w:rsidR="00F96C2F" w:rsidRPr="00E72188" w:rsidRDefault="00F96C2F" w:rsidP="00F96C2F">
      <w:pPr>
        <w:spacing w:before="100" w:beforeAutospacing="1" w:after="100" w:afterAutospacing="1"/>
        <w:jc w:val="both"/>
        <w:rPr>
          <w:lang w:val="pt-BR"/>
        </w:rPr>
      </w:pPr>
      <w:r w:rsidRPr="00E72188">
        <w:rPr>
          <w:b/>
          <w:lang w:val="pt-BR"/>
        </w:rPr>
        <w:lastRenderedPageBreak/>
        <w:t xml:space="preserve">Créditos: </w:t>
      </w:r>
      <w:proofErr w:type="gramStart"/>
      <w:r w:rsidRPr="00E72188">
        <w:rPr>
          <w:lang w:val="pt-BR"/>
        </w:rPr>
        <w:t>4</w:t>
      </w:r>
      <w:proofErr w:type="gramEnd"/>
      <w:r w:rsidRPr="00E72188">
        <w:rPr>
          <w:lang w:val="pt-BR"/>
        </w:rPr>
        <w:t xml:space="preserve"> (4 teóricos – 0 práticos)</w:t>
      </w:r>
    </w:p>
    <w:p w14:paraId="7DCEDD17" w14:textId="77777777" w:rsidR="00F96C2F" w:rsidRPr="00E72188" w:rsidRDefault="00F96C2F" w:rsidP="00F96C2F">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0404A89B" w14:textId="77777777" w:rsidR="00F96C2F" w:rsidRPr="00E72188" w:rsidRDefault="00F96C2F" w:rsidP="00F96C2F">
      <w:pPr>
        <w:spacing w:line="360" w:lineRule="auto"/>
        <w:jc w:val="both"/>
        <w:rPr>
          <w:lang w:val="pt-BR"/>
        </w:rPr>
      </w:pPr>
      <w:r w:rsidRPr="00E72188">
        <w:rPr>
          <w:b/>
          <w:lang w:val="pt-BR"/>
        </w:rPr>
        <w:t>Ementa:</w:t>
      </w:r>
      <w:r w:rsidRPr="00E72188">
        <w:rPr>
          <w:lang w:val="pt-BR"/>
        </w:rPr>
        <w:t xml:space="preserve"> Tópicos avançados em economia monetária, com ênfase nas controvérsias entre as diversas teorias monetárias.</w:t>
      </w:r>
    </w:p>
    <w:p w14:paraId="41C4EF7E" w14:textId="77777777" w:rsidR="00CA490C" w:rsidRPr="00E72188" w:rsidRDefault="00CA490C" w:rsidP="00CA490C">
      <w:pPr>
        <w:widowControl w:val="0"/>
        <w:spacing w:before="100" w:beforeAutospacing="1" w:after="100" w:afterAutospacing="1"/>
        <w:jc w:val="both"/>
        <w:rPr>
          <w:b/>
          <w:szCs w:val="22"/>
          <w:lang w:val="pt-BR"/>
        </w:rPr>
      </w:pPr>
      <w:r w:rsidRPr="00E72188">
        <w:rPr>
          <w:b/>
          <w:sz w:val="22"/>
          <w:szCs w:val="22"/>
          <w:lang w:val="pt-BR"/>
        </w:rPr>
        <w:t xml:space="preserve">DISCIPLINA IH 273: </w:t>
      </w:r>
      <w:r w:rsidRPr="00E72188">
        <w:rPr>
          <w:b/>
          <w:sz w:val="22"/>
          <w:szCs w:val="20"/>
          <w:lang w:val="pt-BR"/>
        </w:rPr>
        <w:t>TÓPICOS ESPECIAIS EM ECONOMIA DO SETOR PÚBLICO</w:t>
      </w:r>
    </w:p>
    <w:p w14:paraId="3B247C8E" w14:textId="77777777" w:rsidR="00CA490C" w:rsidRPr="00E72188" w:rsidRDefault="00CA490C" w:rsidP="00CA490C">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1CB2DE1" w14:textId="77777777" w:rsidR="00CA490C" w:rsidRPr="00E72188" w:rsidRDefault="00CA490C" w:rsidP="00CA490C">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AABBF7E" w14:textId="77777777" w:rsidR="00CA490C" w:rsidRPr="00E72188" w:rsidRDefault="00CA490C" w:rsidP="00CA490C">
      <w:pPr>
        <w:spacing w:line="360" w:lineRule="auto"/>
        <w:jc w:val="both"/>
        <w:rPr>
          <w:lang w:val="pt-BR"/>
        </w:rPr>
      </w:pPr>
      <w:proofErr w:type="spellStart"/>
      <w:proofErr w:type="gramStart"/>
      <w:r w:rsidRPr="00E72188">
        <w:rPr>
          <w:b/>
          <w:lang w:val="pt-BR"/>
        </w:rPr>
        <w:t>Ementa:</w:t>
      </w:r>
      <w:proofErr w:type="gramEnd"/>
      <w:r w:rsidR="008B6698" w:rsidRPr="00E72188">
        <w:rPr>
          <w:lang w:val="pt-BR"/>
        </w:rPr>
        <w:t>Tópicos</w:t>
      </w:r>
      <w:proofErr w:type="spellEnd"/>
      <w:r w:rsidR="008B6698" w:rsidRPr="00E72188">
        <w:rPr>
          <w:lang w:val="pt-BR"/>
        </w:rPr>
        <w:t xml:space="preserve"> avançados em economia do Setor Público. O caso brasileiro, recentes privatizações. As experiências internacionais.</w:t>
      </w:r>
    </w:p>
    <w:p w14:paraId="59DE2BCD" w14:textId="77777777" w:rsidR="002B17B1" w:rsidRPr="00E72188" w:rsidRDefault="0032169A" w:rsidP="002B17B1">
      <w:pPr>
        <w:widowControl w:val="0"/>
        <w:spacing w:before="100" w:beforeAutospacing="1" w:after="100" w:afterAutospacing="1"/>
        <w:jc w:val="both"/>
        <w:rPr>
          <w:b/>
          <w:szCs w:val="22"/>
          <w:lang w:val="pt-BR"/>
        </w:rPr>
      </w:pPr>
      <w:r w:rsidRPr="00E72188">
        <w:rPr>
          <w:b/>
          <w:sz w:val="22"/>
          <w:szCs w:val="22"/>
          <w:lang w:val="pt-BR"/>
        </w:rPr>
        <w:t>D</w:t>
      </w:r>
      <w:r w:rsidR="002B17B1" w:rsidRPr="00E72188">
        <w:rPr>
          <w:b/>
          <w:sz w:val="22"/>
          <w:szCs w:val="22"/>
          <w:lang w:val="pt-BR"/>
        </w:rPr>
        <w:t xml:space="preserve">ISCIPLINA IH 274: </w:t>
      </w:r>
      <w:r w:rsidR="002B17B1" w:rsidRPr="00E72188">
        <w:rPr>
          <w:b/>
          <w:sz w:val="22"/>
          <w:szCs w:val="20"/>
          <w:lang w:val="pt-BR"/>
        </w:rPr>
        <w:t>ESTADO E ECONOMIA</w:t>
      </w:r>
    </w:p>
    <w:p w14:paraId="3B433EF3" w14:textId="77777777" w:rsidR="002B17B1" w:rsidRPr="00E72188" w:rsidRDefault="002B17B1" w:rsidP="002B17B1">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DD2C433" w14:textId="77777777" w:rsidR="002B17B1" w:rsidRPr="00E72188" w:rsidRDefault="002B17B1" w:rsidP="002B17B1">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9BD9CCA" w14:textId="77777777" w:rsidR="002B17B1" w:rsidRPr="00E72188" w:rsidRDefault="002B17B1" w:rsidP="002B17B1">
      <w:pPr>
        <w:spacing w:line="360" w:lineRule="auto"/>
        <w:jc w:val="both"/>
        <w:rPr>
          <w:lang w:val="pt-BR"/>
        </w:rPr>
      </w:pPr>
      <w:r w:rsidRPr="00E72188">
        <w:rPr>
          <w:b/>
          <w:lang w:val="pt-BR"/>
        </w:rPr>
        <w:t>Ementa:</w:t>
      </w:r>
      <w:r w:rsidRPr="00E72188">
        <w:rPr>
          <w:lang w:val="pt-BR"/>
        </w:rPr>
        <w:t xml:space="preserve"> Debate histórico e teoria sobre a participação do Estado na economia. </w:t>
      </w:r>
      <w:proofErr w:type="gramStart"/>
      <w:r w:rsidRPr="00E72188">
        <w:rPr>
          <w:lang w:val="pt-BR"/>
        </w:rPr>
        <w:t>As correntes institucionalista</w:t>
      </w:r>
      <w:proofErr w:type="gramEnd"/>
      <w:r w:rsidRPr="00E72188">
        <w:rPr>
          <w:lang w:val="pt-BR"/>
        </w:rPr>
        <w:t xml:space="preserve"> e </w:t>
      </w:r>
      <w:proofErr w:type="spellStart"/>
      <w:r w:rsidRPr="00E72188">
        <w:rPr>
          <w:lang w:val="pt-BR"/>
        </w:rPr>
        <w:t>regulacionista</w:t>
      </w:r>
      <w:proofErr w:type="spellEnd"/>
      <w:r w:rsidRPr="00E72188">
        <w:rPr>
          <w:lang w:val="pt-BR"/>
        </w:rPr>
        <w:t>.  Liberalismo.</w:t>
      </w:r>
    </w:p>
    <w:p w14:paraId="3A34B711" w14:textId="77777777" w:rsidR="00770562" w:rsidRPr="00E72188" w:rsidRDefault="00770562" w:rsidP="00770562">
      <w:pPr>
        <w:widowControl w:val="0"/>
        <w:spacing w:before="100" w:beforeAutospacing="1" w:after="100" w:afterAutospacing="1"/>
        <w:jc w:val="both"/>
        <w:rPr>
          <w:b/>
          <w:szCs w:val="22"/>
          <w:lang w:val="pt-BR"/>
        </w:rPr>
      </w:pPr>
      <w:r w:rsidRPr="00E72188">
        <w:rPr>
          <w:b/>
          <w:sz w:val="22"/>
          <w:szCs w:val="22"/>
          <w:lang w:val="pt-BR"/>
        </w:rPr>
        <w:t xml:space="preserve">DISCIPLINA IH 275: </w:t>
      </w:r>
      <w:r w:rsidRPr="00E72188">
        <w:rPr>
          <w:b/>
          <w:sz w:val="22"/>
          <w:szCs w:val="20"/>
          <w:lang w:val="pt-BR"/>
        </w:rPr>
        <w:t>TÓPICOS ESPECIAIS EM ECONOMIA INTERNACIONAL</w:t>
      </w:r>
    </w:p>
    <w:p w14:paraId="135FDE2C" w14:textId="77777777" w:rsidR="00770562" w:rsidRPr="00E72188" w:rsidRDefault="00770562" w:rsidP="00770562">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FDAED0A" w14:textId="77777777" w:rsidR="00770562" w:rsidRPr="00E72188" w:rsidRDefault="00770562" w:rsidP="00770562">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CC4752B" w14:textId="77777777" w:rsidR="00770562" w:rsidRPr="00E72188" w:rsidRDefault="00770562" w:rsidP="00770562">
      <w:pPr>
        <w:spacing w:line="360" w:lineRule="auto"/>
        <w:jc w:val="both"/>
        <w:rPr>
          <w:lang w:val="pt-BR"/>
        </w:rPr>
      </w:pPr>
      <w:proofErr w:type="spellStart"/>
      <w:proofErr w:type="gramStart"/>
      <w:r w:rsidRPr="00E72188">
        <w:rPr>
          <w:b/>
          <w:lang w:val="pt-BR"/>
        </w:rPr>
        <w:t>Ementa:</w:t>
      </w:r>
      <w:proofErr w:type="gramEnd"/>
      <w:r w:rsidR="008033D0" w:rsidRPr="00E72188">
        <w:rPr>
          <w:lang w:val="pt-BR"/>
        </w:rPr>
        <w:t>As</w:t>
      </w:r>
      <w:proofErr w:type="spellEnd"/>
      <w:r w:rsidR="008033D0" w:rsidRPr="00E72188">
        <w:rPr>
          <w:lang w:val="pt-BR"/>
        </w:rPr>
        <w:t xml:space="preserve"> instituições internacionais. Sistema Financeiro Internacional. Globalização. Liberalismo. A integração dos mercados</w:t>
      </w:r>
      <w:r w:rsidRPr="00E72188">
        <w:rPr>
          <w:lang w:val="pt-BR"/>
        </w:rPr>
        <w:t>.</w:t>
      </w:r>
    </w:p>
    <w:p w14:paraId="00629A18" w14:textId="77777777" w:rsidR="003C6E44" w:rsidRDefault="003C6E44" w:rsidP="00AB3E4D">
      <w:pPr>
        <w:widowControl w:val="0"/>
        <w:spacing w:before="100" w:beforeAutospacing="1" w:after="100" w:afterAutospacing="1"/>
        <w:jc w:val="both"/>
        <w:rPr>
          <w:b/>
          <w:sz w:val="22"/>
          <w:szCs w:val="22"/>
          <w:lang w:val="pt-BR"/>
        </w:rPr>
      </w:pPr>
    </w:p>
    <w:p w14:paraId="53CA0E4D" w14:textId="77777777" w:rsidR="003C6E44" w:rsidRDefault="003C6E44" w:rsidP="00AB3E4D">
      <w:pPr>
        <w:widowControl w:val="0"/>
        <w:spacing w:before="100" w:beforeAutospacing="1" w:after="100" w:afterAutospacing="1"/>
        <w:jc w:val="both"/>
        <w:rPr>
          <w:b/>
          <w:sz w:val="22"/>
          <w:szCs w:val="22"/>
          <w:lang w:val="pt-BR"/>
        </w:rPr>
      </w:pPr>
    </w:p>
    <w:p w14:paraId="6240890B" w14:textId="77777777" w:rsidR="003C6E44" w:rsidRDefault="003C6E44" w:rsidP="00AB3E4D">
      <w:pPr>
        <w:widowControl w:val="0"/>
        <w:spacing w:before="100" w:beforeAutospacing="1" w:after="100" w:afterAutospacing="1"/>
        <w:jc w:val="both"/>
        <w:rPr>
          <w:b/>
          <w:sz w:val="22"/>
          <w:szCs w:val="22"/>
          <w:lang w:val="pt-BR"/>
        </w:rPr>
      </w:pPr>
    </w:p>
    <w:p w14:paraId="47CFD8F9" w14:textId="2ED9528C" w:rsidR="00AB3E4D" w:rsidRPr="00E72188" w:rsidRDefault="00AB3E4D" w:rsidP="00AB3E4D">
      <w:pPr>
        <w:widowControl w:val="0"/>
        <w:spacing w:before="100" w:beforeAutospacing="1" w:after="100" w:afterAutospacing="1"/>
        <w:jc w:val="both"/>
        <w:rPr>
          <w:b/>
          <w:szCs w:val="22"/>
          <w:lang w:val="pt-BR"/>
        </w:rPr>
      </w:pPr>
      <w:r w:rsidRPr="00E72188">
        <w:rPr>
          <w:b/>
          <w:sz w:val="22"/>
          <w:szCs w:val="22"/>
          <w:lang w:val="pt-BR"/>
        </w:rPr>
        <w:t xml:space="preserve">DISCIPLINA IH 277: </w:t>
      </w:r>
      <w:r w:rsidRPr="00E72188">
        <w:rPr>
          <w:b/>
          <w:sz w:val="22"/>
          <w:szCs w:val="20"/>
          <w:lang w:val="pt-BR"/>
        </w:rPr>
        <w:t>TÓPICOS AVANÇADOS EM ECONOMIA MARXISTA</w:t>
      </w:r>
    </w:p>
    <w:p w14:paraId="0BC3A718" w14:textId="77777777" w:rsidR="00AB3E4D" w:rsidRPr="00E72188" w:rsidRDefault="00AB3E4D" w:rsidP="00AB3E4D">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BEE0701" w14:textId="77777777" w:rsidR="00AB3E4D" w:rsidRPr="00E72188" w:rsidRDefault="00AB3E4D" w:rsidP="00AB3E4D">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258F8F8D" w14:textId="77777777" w:rsidR="006D44A1" w:rsidRPr="00E72188" w:rsidRDefault="00AB3E4D" w:rsidP="00AB3E4D">
      <w:pPr>
        <w:spacing w:line="360" w:lineRule="auto"/>
        <w:jc w:val="both"/>
        <w:rPr>
          <w:lang w:val="pt-BR"/>
        </w:rPr>
      </w:pPr>
      <w:r w:rsidRPr="00E72188">
        <w:rPr>
          <w:b/>
          <w:lang w:val="pt-BR"/>
        </w:rPr>
        <w:lastRenderedPageBreak/>
        <w:t>Ementa:</w:t>
      </w:r>
      <w:r w:rsidRPr="00E72188">
        <w:rPr>
          <w:lang w:val="pt-BR"/>
        </w:rPr>
        <w:t xml:space="preserve"> As instituições internacionais. Sistema Financeiro Internacional. Globalização. Liberalismo. A integração dos mercados.</w:t>
      </w:r>
    </w:p>
    <w:p w14:paraId="0F82D424" w14:textId="77777777" w:rsidR="00F403A0" w:rsidRPr="00E72188" w:rsidRDefault="00F403A0" w:rsidP="00F403A0">
      <w:pPr>
        <w:widowControl w:val="0"/>
        <w:spacing w:before="100" w:beforeAutospacing="1" w:after="100" w:afterAutospacing="1"/>
        <w:jc w:val="both"/>
        <w:rPr>
          <w:b/>
          <w:szCs w:val="22"/>
          <w:lang w:val="pt-BR"/>
        </w:rPr>
      </w:pPr>
      <w:r w:rsidRPr="00E72188">
        <w:rPr>
          <w:b/>
          <w:sz w:val="22"/>
          <w:szCs w:val="22"/>
          <w:lang w:val="pt-BR"/>
        </w:rPr>
        <w:t xml:space="preserve">DISCIPLINA IH 278: </w:t>
      </w:r>
      <w:r w:rsidRPr="00E72188">
        <w:rPr>
          <w:b/>
          <w:sz w:val="22"/>
          <w:szCs w:val="20"/>
          <w:lang w:val="pt-BR"/>
        </w:rPr>
        <w:t>TÓPICOS AVANÇADOS EM ECONOMIA NEOCLÁSSICA</w:t>
      </w:r>
    </w:p>
    <w:p w14:paraId="29111A3C" w14:textId="77777777" w:rsidR="00F403A0" w:rsidRPr="00E72188" w:rsidRDefault="00F403A0" w:rsidP="00F403A0">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0282945" w14:textId="77777777" w:rsidR="00F403A0" w:rsidRPr="00E72188" w:rsidRDefault="00F403A0" w:rsidP="00F403A0">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FC3FBC1" w14:textId="77777777" w:rsidR="00F403A0" w:rsidRPr="00E72188" w:rsidRDefault="00F403A0" w:rsidP="00F403A0">
      <w:pPr>
        <w:spacing w:line="360" w:lineRule="auto"/>
        <w:jc w:val="both"/>
        <w:rPr>
          <w:lang w:val="pt-BR"/>
        </w:rPr>
      </w:pPr>
      <w:proofErr w:type="spellStart"/>
      <w:proofErr w:type="gramStart"/>
      <w:r w:rsidRPr="00E72188">
        <w:rPr>
          <w:b/>
          <w:lang w:val="pt-BR"/>
        </w:rPr>
        <w:t>Ementa:</w:t>
      </w:r>
      <w:proofErr w:type="gramEnd"/>
      <w:r w:rsidR="00FE08D2" w:rsidRPr="00E72188">
        <w:rPr>
          <w:lang w:val="pt-BR"/>
        </w:rPr>
        <w:t>Equilíbrio</w:t>
      </w:r>
      <w:proofErr w:type="spellEnd"/>
      <w:r w:rsidR="00FE08D2" w:rsidRPr="00E72188">
        <w:rPr>
          <w:lang w:val="pt-BR"/>
        </w:rPr>
        <w:t xml:space="preserve"> geral. Teoria dos Jogos. Controvérsias Contemporâneas</w:t>
      </w:r>
      <w:r w:rsidR="00F10D43" w:rsidRPr="00E72188">
        <w:rPr>
          <w:lang w:val="pt-BR"/>
        </w:rPr>
        <w:t>.</w:t>
      </w:r>
    </w:p>
    <w:p w14:paraId="4C9E0416" w14:textId="77777777" w:rsidR="00F10D43" w:rsidRPr="00E72188" w:rsidRDefault="00F10D43" w:rsidP="0087007D">
      <w:pPr>
        <w:widowControl w:val="0"/>
        <w:spacing w:before="100" w:beforeAutospacing="1" w:after="100" w:afterAutospacing="1" w:line="360" w:lineRule="auto"/>
        <w:jc w:val="both"/>
        <w:rPr>
          <w:b/>
          <w:szCs w:val="22"/>
          <w:lang w:val="pt-BR"/>
        </w:rPr>
      </w:pPr>
      <w:r w:rsidRPr="00E72188">
        <w:rPr>
          <w:b/>
          <w:sz w:val="22"/>
          <w:szCs w:val="22"/>
          <w:lang w:val="pt-BR"/>
        </w:rPr>
        <w:t>DISCIPLINA IH 27</w:t>
      </w:r>
      <w:r w:rsidR="0087007D" w:rsidRPr="00E72188">
        <w:rPr>
          <w:b/>
          <w:sz w:val="22"/>
          <w:szCs w:val="22"/>
          <w:lang w:val="pt-BR"/>
        </w:rPr>
        <w:t>9</w:t>
      </w:r>
      <w:r w:rsidRPr="00E72188">
        <w:rPr>
          <w:b/>
          <w:sz w:val="22"/>
          <w:szCs w:val="22"/>
          <w:lang w:val="pt-BR"/>
        </w:rPr>
        <w:t xml:space="preserve">: </w:t>
      </w:r>
      <w:r w:rsidR="0087007D" w:rsidRPr="00E72188">
        <w:rPr>
          <w:b/>
          <w:sz w:val="22"/>
          <w:szCs w:val="20"/>
          <w:lang w:val="pt-BR"/>
        </w:rPr>
        <w:t>PENSAMENTO ECONÔMICO BRASILEIRO E LATINO-AMERICANO CONTEMPORÂNEO</w:t>
      </w:r>
    </w:p>
    <w:p w14:paraId="650FAC43" w14:textId="77777777" w:rsidR="00F10D43" w:rsidRPr="00E72188" w:rsidRDefault="00F10D43" w:rsidP="00F10D43">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550723D" w14:textId="77777777" w:rsidR="00F10D43" w:rsidRPr="00E72188" w:rsidRDefault="00F10D43" w:rsidP="00F10D43">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1A3B5738" w14:textId="77777777" w:rsidR="00F10D43" w:rsidRPr="00E72188" w:rsidRDefault="00F10D43" w:rsidP="00F10D43">
      <w:pPr>
        <w:spacing w:line="360" w:lineRule="auto"/>
        <w:jc w:val="both"/>
        <w:rPr>
          <w:lang w:val="pt-BR"/>
        </w:rPr>
      </w:pPr>
      <w:proofErr w:type="spellStart"/>
      <w:proofErr w:type="gramStart"/>
      <w:r w:rsidRPr="00E72188">
        <w:rPr>
          <w:b/>
          <w:lang w:val="pt-BR"/>
        </w:rPr>
        <w:t>Ementa:</w:t>
      </w:r>
      <w:proofErr w:type="gramEnd"/>
      <w:r w:rsidR="00B72667" w:rsidRPr="00E72188">
        <w:rPr>
          <w:lang w:val="pt-BR"/>
        </w:rPr>
        <w:t>As</w:t>
      </w:r>
      <w:proofErr w:type="spellEnd"/>
      <w:r w:rsidR="00B72667" w:rsidRPr="00E72188">
        <w:rPr>
          <w:lang w:val="pt-BR"/>
        </w:rPr>
        <w:t xml:space="preserve"> Controvérsias sobre o Desenvolvimento Latino americano, Críticas às teorias </w:t>
      </w:r>
      <w:proofErr w:type="spellStart"/>
      <w:r w:rsidR="00B72667" w:rsidRPr="00E72188">
        <w:rPr>
          <w:lang w:val="pt-BR"/>
        </w:rPr>
        <w:t>cepalinas</w:t>
      </w:r>
      <w:proofErr w:type="spellEnd"/>
      <w:r w:rsidR="00B72667" w:rsidRPr="00E72188">
        <w:rPr>
          <w:lang w:val="pt-BR"/>
        </w:rPr>
        <w:t>.</w:t>
      </w:r>
    </w:p>
    <w:p w14:paraId="718DB6A3" w14:textId="77777777" w:rsidR="006C04CA" w:rsidRPr="00E72188" w:rsidRDefault="006C04CA" w:rsidP="00120B61">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280: </w:t>
      </w:r>
      <w:r w:rsidRPr="00E72188">
        <w:rPr>
          <w:b/>
          <w:sz w:val="22"/>
          <w:szCs w:val="20"/>
          <w:lang w:val="pt-BR"/>
        </w:rPr>
        <w:t>LABORATÓRIO DE CONJUNTURA ECONÔMICA</w:t>
      </w:r>
    </w:p>
    <w:p w14:paraId="64A48D5D" w14:textId="77777777" w:rsidR="006C04CA" w:rsidRPr="00E72188" w:rsidRDefault="006C04CA" w:rsidP="006C04CA">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7D01642" w14:textId="77777777" w:rsidR="006C04CA" w:rsidRPr="00E72188" w:rsidRDefault="006C04CA" w:rsidP="006C04CA">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24F2A3EA" w14:textId="77777777" w:rsidR="006C04CA" w:rsidRPr="00E72188" w:rsidRDefault="006C04CA" w:rsidP="006C04CA">
      <w:pPr>
        <w:spacing w:line="360" w:lineRule="auto"/>
        <w:jc w:val="both"/>
        <w:rPr>
          <w:lang w:val="pt-BR"/>
        </w:rPr>
      </w:pPr>
      <w:r w:rsidRPr="00E72188">
        <w:rPr>
          <w:b/>
          <w:lang w:val="pt-BR"/>
        </w:rPr>
        <w:t>Ementa:</w:t>
      </w:r>
      <w:r w:rsidRPr="00E72188">
        <w:rPr>
          <w:lang w:val="pt-BR"/>
        </w:rPr>
        <w:t xml:space="preserve"> Acompanhamento dos principais agregados da Economia Brasileira e Mundial.</w:t>
      </w:r>
    </w:p>
    <w:p w14:paraId="0B871BDB" w14:textId="535B8F3F" w:rsidR="001904E9" w:rsidRPr="00E72188" w:rsidRDefault="001904E9" w:rsidP="001904E9">
      <w:pPr>
        <w:widowControl w:val="0"/>
        <w:spacing w:before="100" w:beforeAutospacing="1" w:after="100" w:afterAutospacing="1" w:line="360" w:lineRule="auto"/>
        <w:jc w:val="both"/>
        <w:rPr>
          <w:b/>
          <w:szCs w:val="22"/>
          <w:lang w:val="pt-BR"/>
        </w:rPr>
      </w:pPr>
      <w:r w:rsidRPr="00E72188">
        <w:rPr>
          <w:b/>
          <w:sz w:val="22"/>
          <w:szCs w:val="22"/>
          <w:lang w:val="pt-BR"/>
        </w:rPr>
        <w:t>DISCIPLINA IH 28</w:t>
      </w:r>
      <w:r w:rsidR="00793B85" w:rsidRPr="00E72188">
        <w:rPr>
          <w:b/>
          <w:sz w:val="22"/>
          <w:szCs w:val="22"/>
          <w:lang w:val="pt-BR"/>
        </w:rPr>
        <w:t>1</w:t>
      </w:r>
      <w:r w:rsidRPr="00E72188">
        <w:rPr>
          <w:b/>
          <w:sz w:val="22"/>
          <w:szCs w:val="22"/>
          <w:lang w:val="pt-BR"/>
        </w:rPr>
        <w:t xml:space="preserve">: </w:t>
      </w:r>
      <w:r w:rsidR="00793B85" w:rsidRPr="00E72188">
        <w:rPr>
          <w:b/>
          <w:sz w:val="22"/>
          <w:szCs w:val="20"/>
          <w:lang w:val="pt-BR"/>
        </w:rPr>
        <w:t>SEMINÁRIOS DE ECONOMIA BRASILEIRA</w:t>
      </w:r>
    </w:p>
    <w:p w14:paraId="59445DD9" w14:textId="77777777" w:rsidR="001904E9" w:rsidRPr="00E72188" w:rsidRDefault="001904E9" w:rsidP="001904E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ED13E00" w14:textId="77777777" w:rsidR="001904E9" w:rsidRPr="00E72188" w:rsidRDefault="001904E9" w:rsidP="001904E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2C445C9E" w14:textId="77777777" w:rsidR="001904E9" w:rsidRPr="00E72188" w:rsidRDefault="001904E9" w:rsidP="001904E9">
      <w:pPr>
        <w:spacing w:line="360" w:lineRule="auto"/>
        <w:jc w:val="both"/>
        <w:rPr>
          <w:lang w:val="pt-BR"/>
        </w:rPr>
      </w:pPr>
      <w:proofErr w:type="spellStart"/>
      <w:proofErr w:type="gramStart"/>
      <w:r w:rsidRPr="00E72188">
        <w:rPr>
          <w:b/>
          <w:lang w:val="pt-BR"/>
        </w:rPr>
        <w:t>Ementa:</w:t>
      </w:r>
      <w:proofErr w:type="gramEnd"/>
      <w:r w:rsidR="00793B85" w:rsidRPr="00E72188">
        <w:rPr>
          <w:lang w:val="pt-BR"/>
        </w:rPr>
        <w:t>Ciclo</w:t>
      </w:r>
      <w:proofErr w:type="spellEnd"/>
      <w:r w:rsidR="00793B85" w:rsidRPr="00E72188">
        <w:rPr>
          <w:lang w:val="pt-BR"/>
        </w:rPr>
        <w:t xml:space="preserve"> de palestras sobre Economia brasileira e Mundial</w:t>
      </w:r>
      <w:r w:rsidRPr="00E72188">
        <w:rPr>
          <w:lang w:val="pt-BR"/>
        </w:rPr>
        <w:t>.</w:t>
      </w:r>
    </w:p>
    <w:p w14:paraId="55A1F256" w14:textId="77777777" w:rsidR="00427D50" w:rsidRPr="00E72188" w:rsidRDefault="00427D50" w:rsidP="00427D50">
      <w:pPr>
        <w:widowControl w:val="0"/>
        <w:spacing w:before="100" w:beforeAutospacing="1" w:after="100" w:afterAutospacing="1" w:line="360" w:lineRule="auto"/>
        <w:jc w:val="both"/>
        <w:rPr>
          <w:b/>
          <w:szCs w:val="22"/>
          <w:lang w:val="pt-BR"/>
        </w:rPr>
      </w:pPr>
      <w:r w:rsidRPr="00E72188">
        <w:rPr>
          <w:b/>
          <w:sz w:val="22"/>
          <w:szCs w:val="22"/>
          <w:lang w:val="pt-BR"/>
        </w:rPr>
        <w:t>DISCIPLINA IH 28</w:t>
      </w:r>
      <w:r w:rsidR="00D21CDB" w:rsidRPr="00E72188">
        <w:rPr>
          <w:b/>
          <w:sz w:val="22"/>
          <w:szCs w:val="22"/>
          <w:lang w:val="pt-BR"/>
        </w:rPr>
        <w:t>2</w:t>
      </w:r>
      <w:r w:rsidRPr="00E72188">
        <w:rPr>
          <w:b/>
          <w:sz w:val="22"/>
          <w:szCs w:val="22"/>
          <w:lang w:val="pt-BR"/>
        </w:rPr>
        <w:t xml:space="preserve">: </w:t>
      </w:r>
      <w:r w:rsidR="00D21CDB" w:rsidRPr="00E72188">
        <w:rPr>
          <w:b/>
          <w:sz w:val="22"/>
          <w:szCs w:val="20"/>
          <w:lang w:val="pt-BR"/>
        </w:rPr>
        <w:t>TÓPICOS ESPECIAIS EM ECONOMIA DO TRABALHO</w:t>
      </w:r>
    </w:p>
    <w:p w14:paraId="40DABE62" w14:textId="77777777" w:rsidR="00427D50" w:rsidRPr="00E72188" w:rsidRDefault="00427D50" w:rsidP="00427D50">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2C69A15" w14:textId="77777777" w:rsidR="00427D50" w:rsidRPr="00E72188" w:rsidRDefault="00427D50" w:rsidP="00427D50">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811E15C" w14:textId="75FC7B7C" w:rsidR="00427D50" w:rsidRPr="006A614A" w:rsidRDefault="00427D50" w:rsidP="00427D50">
      <w:pPr>
        <w:spacing w:line="360" w:lineRule="auto"/>
        <w:jc w:val="both"/>
        <w:rPr>
          <w:lang w:val="pt-BR"/>
        </w:rPr>
      </w:pPr>
      <w:r w:rsidRPr="00E72188">
        <w:rPr>
          <w:b/>
          <w:lang w:val="pt-BR"/>
        </w:rPr>
        <w:lastRenderedPageBreak/>
        <w:t>Ementa:</w:t>
      </w:r>
      <w:r w:rsidR="006A614A">
        <w:rPr>
          <w:b/>
          <w:lang w:val="pt-BR"/>
        </w:rPr>
        <w:t xml:space="preserve"> </w:t>
      </w:r>
      <w:r w:rsidR="00D21CDB" w:rsidRPr="00E72188">
        <w:rPr>
          <w:lang w:val="pt-BR"/>
        </w:rPr>
        <w:t xml:space="preserve">Metodologia para mensuração dos preços, emprego, salários, renda e </w:t>
      </w:r>
      <w:r w:rsidR="00D21CDB" w:rsidRPr="006A614A">
        <w:rPr>
          <w:lang w:val="pt-BR"/>
        </w:rPr>
        <w:t>produtividade. Temas conjunturais em debate</w:t>
      </w:r>
      <w:r w:rsidRPr="006A614A">
        <w:rPr>
          <w:lang w:val="pt-BR"/>
        </w:rPr>
        <w:t>.</w:t>
      </w:r>
    </w:p>
    <w:p w14:paraId="420CF6F6" w14:textId="5D310462" w:rsidR="00861BDB" w:rsidRPr="006A614A" w:rsidRDefault="006A614A" w:rsidP="006A614A">
      <w:pPr>
        <w:widowControl w:val="0"/>
        <w:spacing w:before="120" w:after="120" w:line="360" w:lineRule="auto"/>
        <w:jc w:val="both"/>
        <w:rPr>
          <w:b/>
          <w:lang w:val="pt-BR"/>
        </w:rPr>
      </w:pPr>
      <w:r w:rsidRPr="006A614A">
        <w:rPr>
          <w:b/>
          <w:lang w:val="pt-BR"/>
        </w:rPr>
        <w:t>DISCIPLINA IH288: ECONOMIA POLÍTICA II</w:t>
      </w:r>
    </w:p>
    <w:p w14:paraId="0D27F220" w14:textId="295CABFE" w:rsidR="006A614A" w:rsidRPr="006A614A" w:rsidRDefault="006A614A" w:rsidP="006A614A">
      <w:pPr>
        <w:widowControl w:val="0"/>
        <w:spacing w:before="120" w:after="120" w:line="360" w:lineRule="auto"/>
        <w:jc w:val="both"/>
        <w:rPr>
          <w:lang w:val="pt-BR"/>
        </w:rPr>
      </w:pPr>
      <w:r w:rsidRPr="006A614A">
        <w:rPr>
          <w:b/>
          <w:lang w:val="pt-BR"/>
        </w:rPr>
        <w:t xml:space="preserve">Créditos: </w:t>
      </w:r>
      <w:proofErr w:type="gramStart"/>
      <w:r w:rsidRPr="006A614A">
        <w:rPr>
          <w:lang w:val="pt-BR"/>
        </w:rPr>
        <w:t>4</w:t>
      </w:r>
      <w:proofErr w:type="gramEnd"/>
      <w:r w:rsidRPr="006A614A">
        <w:rPr>
          <w:lang w:val="pt-BR"/>
        </w:rPr>
        <w:t xml:space="preserve"> (4 teóricos – 0 práticos)</w:t>
      </w:r>
    </w:p>
    <w:p w14:paraId="74D77AEA" w14:textId="77777777" w:rsidR="001759D0" w:rsidRPr="001759D0" w:rsidRDefault="006A614A" w:rsidP="00D74CD8">
      <w:pPr>
        <w:spacing w:before="120" w:after="0" w:line="360" w:lineRule="auto"/>
        <w:jc w:val="both"/>
        <w:rPr>
          <w:rFonts w:ascii="Arial" w:hAnsi="Arial" w:cs="Arial"/>
          <w:lang w:val="pt-BR"/>
        </w:rPr>
      </w:pPr>
      <w:r w:rsidRPr="006A614A">
        <w:rPr>
          <w:b/>
          <w:lang w:val="pt-BR"/>
        </w:rPr>
        <w:t>Ementa</w:t>
      </w:r>
      <w:r w:rsidRPr="00D74CD8">
        <w:rPr>
          <w:b/>
          <w:lang w:val="pt-BR"/>
        </w:rPr>
        <w:t xml:space="preserve">: </w:t>
      </w:r>
      <w:r w:rsidR="001759D0" w:rsidRPr="00D74CD8">
        <w:rPr>
          <w:lang w:val="pt-BR"/>
        </w:rPr>
        <w:t>Método. Circulação de mercadorias e circulação do capital. Transformação do dinheiro em capital. Subsunção formal do trabalho ao capital. Subsunção real do trabalho ao capital. Acumulação de capital e lei geral da acumulação. Processo de circulação do capital. Unidade dos processos de produção e circulação do capital.</w:t>
      </w:r>
    </w:p>
    <w:p w14:paraId="20FF5613" w14:textId="1C9CAFB2" w:rsidR="00D21CDB" w:rsidRPr="00E72188" w:rsidRDefault="00D21CDB" w:rsidP="00D21CDB">
      <w:pPr>
        <w:widowControl w:val="0"/>
        <w:spacing w:before="100" w:beforeAutospacing="1" w:after="100" w:afterAutospacing="1" w:line="360" w:lineRule="auto"/>
        <w:jc w:val="both"/>
        <w:rPr>
          <w:b/>
          <w:szCs w:val="22"/>
          <w:lang w:val="pt-BR"/>
        </w:rPr>
      </w:pPr>
      <w:r w:rsidRPr="00E72188">
        <w:rPr>
          <w:b/>
          <w:sz w:val="22"/>
          <w:szCs w:val="22"/>
          <w:lang w:val="pt-BR"/>
        </w:rPr>
        <w:t>DISCIPLINA IH 2</w:t>
      </w:r>
      <w:r w:rsidR="00CB6587" w:rsidRPr="00E72188">
        <w:rPr>
          <w:b/>
          <w:sz w:val="22"/>
          <w:szCs w:val="22"/>
          <w:lang w:val="pt-BR"/>
        </w:rPr>
        <w:t>94</w:t>
      </w:r>
      <w:r w:rsidRPr="00E72188">
        <w:rPr>
          <w:b/>
          <w:sz w:val="22"/>
          <w:szCs w:val="22"/>
          <w:lang w:val="pt-BR"/>
        </w:rPr>
        <w:t xml:space="preserve">: </w:t>
      </w:r>
      <w:r w:rsidR="00CB6587" w:rsidRPr="00E72188">
        <w:rPr>
          <w:b/>
          <w:sz w:val="22"/>
          <w:szCs w:val="20"/>
          <w:lang w:val="pt-BR"/>
        </w:rPr>
        <w:t>ANÁLISE DA DEFESA DA CONCORRÊNCIA</w:t>
      </w:r>
    </w:p>
    <w:p w14:paraId="7E95CD99" w14:textId="77777777" w:rsidR="00D21CDB" w:rsidRPr="00E72188" w:rsidRDefault="00D21CDB" w:rsidP="00D21CD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3FD5759" w14:textId="77777777" w:rsidR="00D21CDB" w:rsidRPr="00E72188" w:rsidRDefault="00D21CDB" w:rsidP="00D21CD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90CD968" w14:textId="77777777" w:rsidR="00D21CDB" w:rsidRPr="00E72188" w:rsidRDefault="00D21CDB" w:rsidP="00D21CDB">
      <w:pPr>
        <w:spacing w:line="360" w:lineRule="auto"/>
        <w:jc w:val="both"/>
        <w:rPr>
          <w:lang w:val="pt-BR"/>
        </w:rPr>
      </w:pPr>
      <w:proofErr w:type="spellStart"/>
      <w:proofErr w:type="gramStart"/>
      <w:r w:rsidRPr="00E72188">
        <w:rPr>
          <w:b/>
          <w:lang w:val="pt-BR"/>
        </w:rPr>
        <w:t>Ementa:</w:t>
      </w:r>
      <w:proofErr w:type="gramEnd"/>
      <w:r w:rsidR="00CB6587" w:rsidRPr="00E72188">
        <w:rPr>
          <w:lang w:val="pt-BR"/>
        </w:rPr>
        <w:t>Regimes</w:t>
      </w:r>
      <w:proofErr w:type="spellEnd"/>
      <w:r w:rsidR="00CB6587" w:rsidRPr="00E72188">
        <w:rPr>
          <w:lang w:val="pt-BR"/>
        </w:rPr>
        <w:t xml:space="preserve"> de Mercado, Competitividade e concorrência, Ordem </w:t>
      </w:r>
      <w:proofErr w:type="spellStart"/>
      <w:r w:rsidR="00CB6587" w:rsidRPr="00E72188">
        <w:rPr>
          <w:lang w:val="pt-BR"/>
        </w:rPr>
        <w:t>econômica,Práticas</w:t>
      </w:r>
      <w:proofErr w:type="spellEnd"/>
      <w:r w:rsidR="00CB6587" w:rsidRPr="00E72188">
        <w:rPr>
          <w:lang w:val="pt-BR"/>
        </w:rPr>
        <w:t xml:space="preserve"> desleais de Mercado, Restrições verticais e </w:t>
      </w:r>
      <w:proofErr w:type="spellStart"/>
      <w:r w:rsidR="00CB6587" w:rsidRPr="00E72188">
        <w:rPr>
          <w:lang w:val="pt-BR"/>
        </w:rPr>
        <w:t>horizontais;Associações</w:t>
      </w:r>
      <w:proofErr w:type="spellEnd"/>
      <w:r w:rsidR="00CB6587" w:rsidRPr="00E72188">
        <w:rPr>
          <w:lang w:val="pt-BR"/>
        </w:rPr>
        <w:t xml:space="preserve"> entre empresas Modelo organizacional da Defesa da Concorrência no Brasil, Estrutura dos Órgãos do </w:t>
      </w:r>
      <w:proofErr w:type="spellStart"/>
      <w:r w:rsidR="00CB6587" w:rsidRPr="00E72188">
        <w:rPr>
          <w:lang w:val="pt-BR"/>
        </w:rPr>
        <w:t>SBDC;a</w:t>
      </w:r>
      <w:proofErr w:type="spellEnd"/>
      <w:r w:rsidR="00CB6587" w:rsidRPr="00E72188">
        <w:rPr>
          <w:lang w:val="pt-BR"/>
        </w:rPr>
        <w:t xml:space="preserve"> lei antitruste; Mercado Relevante (teste do monopolista Hipotético). Análise de casos Julgados</w:t>
      </w:r>
      <w:r w:rsidR="004437BB" w:rsidRPr="00E72188">
        <w:rPr>
          <w:lang w:val="pt-BR"/>
        </w:rPr>
        <w:t>.</w:t>
      </w:r>
    </w:p>
    <w:p w14:paraId="3CFD5016" w14:textId="77777777" w:rsidR="0095228B" w:rsidRDefault="0095228B" w:rsidP="0095228B">
      <w:pPr>
        <w:widowControl w:val="0"/>
        <w:spacing w:before="120" w:after="120" w:line="360" w:lineRule="auto"/>
        <w:jc w:val="both"/>
        <w:rPr>
          <w:b/>
          <w:sz w:val="22"/>
          <w:szCs w:val="20"/>
          <w:lang w:val="pt-BR"/>
        </w:rPr>
      </w:pPr>
      <w:r w:rsidRPr="00E72188">
        <w:rPr>
          <w:b/>
          <w:sz w:val="22"/>
          <w:szCs w:val="22"/>
          <w:lang w:val="pt-BR"/>
        </w:rPr>
        <w:t>DISCIPLINA IH 70</w:t>
      </w:r>
      <w:r>
        <w:rPr>
          <w:b/>
          <w:sz w:val="22"/>
          <w:szCs w:val="22"/>
          <w:lang w:val="pt-BR"/>
        </w:rPr>
        <w:t>7</w:t>
      </w:r>
      <w:r w:rsidRPr="00E72188">
        <w:rPr>
          <w:b/>
          <w:sz w:val="22"/>
          <w:szCs w:val="22"/>
          <w:lang w:val="pt-BR"/>
        </w:rPr>
        <w:t xml:space="preserve">: </w:t>
      </w:r>
      <w:r>
        <w:rPr>
          <w:b/>
          <w:sz w:val="22"/>
          <w:szCs w:val="20"/>
          <w:lang w:val="pt-BR"/>
        </w:rPr>
        <w:t>TEORIA DOS JOGOS</w:t>
      </w:r>
    </w:p>
    <w:p w14:paraId="5CF625A5" w14:textId="77777777" w:rsidR="0095228B" w:rsidRPr="00E72188" w:rsidRDefault="0095228B" w:rsidP="0095228B">
      <w:pPr>
        <w:spacing w:before="120" w:after="120"/>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A0F19FC" w14:textId="77777777" w:rsidR="0095228B" w:rsidRPr="00E72188" w:rsidRDefault="0095228B" w:rsidP="0095228B">
      <w:pPr>
        <w:spacing w:before="120" w:after="120"/>
        <w:jc w:val="both"/>
        <w:rPr>
          <w:lang w:val="pt-BR"/>
        </w:rPr>
      </w:pPr>
      <w:r w:rsidRPr="00E72188">
        <w:rPr>
          <w:b/>
          <w:lang w:val="pt-BR"/>
        </w:rPr>
        <w:t>Carga Horária:</w:t>
      </w:r>
      <w:r w:rsidRPr="00E72188">
        <w:rPr>
          <w:lang w:val="pt-BR"/>
        </w:rPr>
        <w:t xml:space="preserve"> 60 horas</w:t>
      </w:r>
    </w:p>
    <w:p w14:paraId="6064B9BA" w14:textId="77777777" w:rsidR="0095228B" w:rsidRPr="00504530" w:rsidRDefault="0095228B" w:rsidP="0095228B">
      <w:pPr>
        <w:widowControl w:val="0"/>
        <w:spacing w:before="100" w:beforeAutospacing="1" w:after="100" w:afterAutospacing="1" w:line="360" w:lineRule="auto"/>
        <w:jc w:val="both"/>
        <w:rPr>
          <w:b/>
          <w:color w:val="auto"/>
          <w:lang w:val="pt-BR"/>
        </w:rPr>
      </w:pPr>
      <w:r w:rsidRPr="00504530">
        <w:rPr>
          <w:b/>
          <w:color w:val="auto"/>
          <w:lang w:val="pt-BR"/>
        </w:rPr>
        <w:t xml:space="preserve">Ementa: </w:t>
      </w:r>
      <w:r w:rsidR="00504530" w:rsidRPr="00504530">
        <w:rPr>
          <w:color w:val="auto"/>
          <w:lang w:val="pt-BR" w:eastAsia="pt-BR"/>
        </w:rPr>
        <w:t>A representação da interação estratégica. Jogos simultâneos com informação completa. Jogos estritamente competitivos e estratégia mista. Jogos sequenciais com informação completa. Jogos com informação incompleta.</w:t>
      </w:r>
    </w:p>
    <w:p w14:paraId="34CB3107" w14:textId="77777777" w:rsidR="003C6E44" w:rsidRDefault="003C6E44" w:rsidP="0095228B">
      <w:pPr>
        <w:widowControl w:val="0"/>
        <w:spacing w:before="120" w:after="120" w:line="360" w:lineRule="auto"/>
        <w:jc w:val="both"/>
        <w:rPr>
          <w:b/>
          <w:sz w:val="22"/>
          <w:szCs w:val="22"/>
          <w:lang w:val="pt-BR"/>
        </w:rPr>
      </w:pPr>
    </w:p>
    <w:p w14:paraId="06189E3A" w14:textId="77777777" w:rsidR="003C6E44" w:rsidRDefault="003C6E44" w:rsidP="0095228B">
      <w:pPr>
        <w:widowControl w:val="0"/>
        <w:spacing w:before="120" w:after="120" w:line="360" w:lineRule="auto"/>
        <w:jc w:val="both"/>
        <w:rPr>
          <w:b/>
          <w:sz w:val="22"/>
          <w:szCs w:val="22"/>
          <w:lang w:val="pt-BR"/>
        </w:rPr>
      </w:pPr>
    </w:p>
    <w:p w14:paraId="09319AE7" w14:textId="77777777" w:rsidR="003C6E44" w:rsidRDefault="003C6E44" w:rsidP="0095228B">
      <w:pPr>
        <w:widowControl w:val="0"/>
        <w:spacing w:before="120" w:after="120" w:line="360" w:lineRule="auto"/>
        <w:jc w:val="both"/>
        <w:rPr>
          <w:b/>
          <w:sz w:val="22"/>
          <w:szCs w:val="22"/>
          <w:lang w:val="pt-BR"/>
        </w:rPr>
      </w:pPr>
    </w:p>
    <w:p w14:paraId="4C130297" w14:textId="77777777" w:rsidR="003C6E44" w:rsidRDefault="003C6E44" w:rsidP="0095228B">
      <w:pPr>
        <w:widowControl w:val="0"/>
        <w:spacing w:before="120" w:after="120" w:line="360" w:lineRule="auto"/>
        <w:jc w:val="both"/>
        <w:rPr>
          <w:b/>
          <w:sz w:val="22"/>
          <w:szCs w:val="22"/>
          <w:lang w:val="pt-BR"/>
        </w:rPr>
      </w:pPr>
    </w:p>
    <w:p w14:paraId="133604F7" w14:textId="02568402" w:rsidR="004437BB" w:rsidRPr="00E72188" w:rsidRDefault="004437BB" w:rsidP="0095228B">
      <w:pPr>
        <w:widowControl w:val="0"/>
        <w:spacing w:before="120" w:after="120" w:line="360" w:lineRule="auto"/>
        <w:jc w:val="both"/>
        <w:rPr>
          <w:b/>
          <w:szCs w:val="22"/>
          <w:lang w:val="pt-BR"/>
        </w:rPr>
      </w:pPr>
      <w:r w:rsidRPr="00E72188">
        <w:rPr>
          <w:b/>
          <w:sz w:val="22"/>
          <w:szCs w:val="22"/>
          <w:lang w:val="pt-BR"/>
        </w:rPr>
        <w:t xml:space="preserve">DISCIPLINA IH 709: </w:t>
      </w:r>
      <w:r w:rsidRPr="00E72188">
        <w:rPr>
          <w:b/>
          <w:sz w:val="22"/>
          <w:szCs w:val="20"/>
          <w:lang w:val="pt-BR"/>
        </w:rPr>
        <w:t>TÓPICOS AVANÇADOS EM MACROECONOMIA</w:t>
      </w:r>
    </w:p>
    <w:p w14:paraId="1A693CE4" w14:textId="77777777" w:rsidR="004437BB" w:rsidRPr="00E72188" w:rsidRDefault="004437BB" w:rsidP="004437B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251C367" w14:textId="77777777" w:rsidR="004437BB" w:rsidRPr="00E72188" w:rsidRDefault="004437BB" w:rsidP="004437BB">
      <w:pPr>
        <w:spacing w:before="100" w:beforeAutospacing="1" w:after="100" w:afterAutospacing="1"/>
        <w:jc w:val="both"/>
        <w:rPr>
          <w:lang w:val="pt-BR"/>
        </w:rPr>
      </w:pPr>
      <w:r w:rsidRPr="00E72188">
        <w:rPr>
          <w:b/>
          <w:lang w:val="pt-BR"/>
        </w:rPr>
        <w:lastRenderedPageBreak/>
        <w:t>Carga Horária:</w:t>
      </w:r>
      <w:r w:rsidRPr="00E72188">
        <w:rPr>
          <w:lang w:val="pt-BR"/>
        </w:rPr>
        <w:t xml:space="preserve"> 60 horas</w:t>
      </w:r>
    </w:p>
    <w:p w14:paraId="25C238AF" w14:textId="77777777" w:rsidR="004437BB" w:rsidRPr="00E72188" w:rsidRDefault="004437BB" w:rsidP="004437BB">
      <w:pPr>
        <w:spacing w:line="360" w:lineRule="auto"/>
        <w:jc w:val="both"/>
        <w:rPr>
          <w:lang w:val="pt-BR"/>
        </w:rPr>
      </w:pPr>
      <w:r w:rsidRPr="00E72188">
        <w:rPr>
          <w:b/>
          <w:lang w:val="pt-BR"/>
        </w:rPr>
        <w:t>Ementa:</w:t>
      </w:r>
      <w:r w:rsidRPr="00E72188">
        <w:rPr>
          <w:lang w:val="pt-BR"/>
        </w:rPr>
        <w:t xml:space="preserve"> Revisão tópica da economia clássica. Revolução </w:t>
      </w:r>
      <w:proofErr w:type="spellStart"/>
      <w:r w:rsidRPr="00E72188">
        <w:rPr>
          <w:lang w:val="pt-BR"/>
        </w:rPr>
        <w:t>keynesiana</w:t>
      </w:r>
      <w:proofErr w:type="spellEnd"/>
      <w:r w:rsidRPr="00E72188">
        <w:rPr>
          <w:lang w:val="pt-BR"/>
        </w:rPr>
        <w:t xml:space="preserve">, síntese neoclássica e o monetarismo. Novos Clássicos: os modelos de informação imperfeita, modelo de ciclos reais; Novos </w:t>
      </w:r>
      <w:proofErr w:type="spellStart"/>
      <w:r w:rsidRPr="00E72188">
        <w:rPr>
          <w:lang w:val="pt-BR"/>
        </w:rPr>
        <w:t>Keynesianos</w:t>
      </w:r>
      <w:proofErr w:type="spellEnd"/>
      <w:r w:rsidRPr="00E72188">
        <w:rPr>
          <w:lang w:val="pt-BR"/>
        </w:rPr>
        <w:t xml:space="preserve">: rigidez nominal de salários, rigidez nominal de preços, </w:t>
      </w:r>
      <w:proofErr w:type="spellStart"/>
      <w:r w:rsidRPr="00E72188">
        <w:rPr>
          <w:lang w:val="pt-BR"/>
        </w:rPr>
        <w:t>opapel</w:t>
      </w:r>
      <w:proofErr w:type="spellEnd"/>
      <w:r w:rsidRPr="00E72188">
        <w:rPr>
          <w:lang w:val="pt-BR"/>
        </w:rPr>
        <w:t xml:space="preserve"> da rigidez real; Implicações de política econômica.  Economia Pós-</w:t>
      </w:r>
      <w:proofErr w:type="spellStart"/>
      <w:r w:rsidRPr="00E72188">
        <w:rPr>
          <w:lang w:val="pt-BR"/>
        </w:rPr>
        <w:t>Keynesiana</w:t>
      </w:r>
      <w:proofErr w:type="spellEnd"/>
      <w:r w:rsidRPr="00E72188">
        <w:rPr>
          <w:lang w:val="pt-BR"/>
        </w:rPr>
        <w:t>.</w:t>
      </w:r>
    </w:p>
    <w:p w14:paraId="27056B7D" w14:textId="77777777" w:rsidR="00FC4F97" w:rsidRPr="00E72188" w:rsidRDefault="00FC4F97" w:rsidP="00FC4F97">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710: </w:t>
      </w:r>
      <w:r w:rsidRPr="00E72188">
        <w:rPr>
          <w:b/>
          <w:sz w:val="22"/>
          <w:szCs w:val="20"/>
          <w:lang w:val="pt-BR"/>
        </w:rPr>
        <w:t>ESTADOS E MOEDAS NO SISTEMA INTERESTATAL</w:t>
      </w:r>
    </w:p>
    <w:p w14:paraId="15F9730E" w14:textId="77777777" w:rsidR="00FC4F97" w:rsidRPr="00E72188" w:rsidRDefault="00FC4F97" w:rsidP="00FC4F97">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DBF8EFE" w14:textId="77777777" w:rsidR="00FC4F97" w:rsidRPr="00E72188" w:rsidRDefault="00FC4F97" w:rsidP="00FC4F97">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58DD74DF" w14:textId="77777777" w:rsidR="00FC4F97" w:rsidRPr="00E72188" w:rsidRDefault="00FC4F97" w:rsidP="00FC4F97">
      <w:pPr>
        <w:spacing w:line="360" w:lineRule="auto"/>
        <w:jc w:val="both"/>
        <w:rPr>
          <w:lang w:val="pt-BR"/>
        </w:rPr>
      </w:pPr>
      <w:r w:rsidRPr="00E72188">
        <w:rPr>
          <w:b/>
          <w:lang w:val="pt-BR"/>
        </w:rPr>
        <w:t>Ementa:</w:t>
      </w:r>
      <w:r w:rsidRPr="00E72188">
        <w:rPr>
          <w:lang w:val="pt-BR"/>
        </w:rPr>
        <w:t xml:space="preserve"> Estudo sobre a moeda. Suas funções e origens da moeda. Visão convencional da teoria neoclássica e visão heterodoxa. Formação dos espaços monetários nacionais. Evolução do sistema monetário internacional: o padrão-ouro, o padrão ouro-dólar em </w:t>
      </w:r>
      <w:proofErr w:type="spellStart"/>
      <w:r w:rsidRPr="00E72188">
        <w:rPr>
          <w:lang w:val="pt-BR"/>
        </w:rPr>
        <w:t>Bretton</w:t>
      </w:r>
      <w:proofErr w:type="spellEnd"/>
      <w:r w:rsidRPr="00E72188">
        <w:rPr>
          <w:lang w:val="pt-BR"/>
        </w:rPr>
        <w:t xml:space="preserve"> Woods e o atual regime do dólar flutuante.  O sistema monetário contemporâneo com as desigualdades entre as moedas conversíveis e as inconversíveis.</w:t>
      </w:r>
    </w:p>
    <w:p w14:paraId="42D97D9B" w14:textId="77777777" w:rsidR="00FC4F97" w:rsidRPr="00E72188" w:rsidRDefault="00FC4F97" w:rsidP="00FC4F97">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711: </w:t>
      </w:r>
      <w:r w:rsidRPr="00E72188">
        <w:rPr>
          <w:b/>
          <w:sz w:val="22"/>
          <w:szCs w:val="20"/>
          <w:lang w:val="pt-BR"/>
        </w:rPr>
        <w:t>HISTÓRIA E DESENVOLVIMENTO DA ECONOMIA LATINO-AMERICANA</w:t>
      </w:r>
    </w:p>
    <w:p w14:paraId="2CB4810C" w14:textId="77777777" w:rsidR="00FC4F97" w:rsidRPr="00E72188" w:rsidRDefault="00FC4F97" w:rsidP="00FC4F97">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3C765C1" w14:textId="77777777" w:rsidR="00FC4F97" w:rsidRPr="00E72188" w:rsidRDefault="00FC4F97" w:rsidP="00FC4F97">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3976006" w14:textId="77777777" w:rsidR="00FC4F97" w:rsidRPr="00E72188" w:rsidRDefault="00FC4F97" w:rsidP="00FC4F97">
      <w:pPr>
        <w:spacing w:line="360" w:lineRule="auto"/>
        <w:jc w:val="both"/>
        <w:rPr>
          <w:lang w:val="pt-BR"/>
        </w:rPr>
      </w:pPr>
      <w:r w:rsidRPr="00E72188">
        <w:rPr>
          <w:b/>
          <w:lang w:val="pt-BR"/>
        </w:rPr>
        <w:t>Ementa:</w:t>
      </w:r>
      <w:r w:rsidRPr="00E72188">
        <w:rPr>
          <w:lang w:val="pt-BR"/>
        </w:rPr>
        <w:t xml:space="preserve"> Raízes históricas da formação latino-americana. A Colonização da América Latina e seu impacto sobre sua formação econômica e social. </w:t>
      </w:r>
      <w:proofErr w:type="spellStart"/>
      <w:r w:rsidRPr="00E72188">
        <w:rPr>
          <w:lang w:val="pt-BR"/>
        </w:rPr>
        <w:t>Omodelo</w:t>
      </w:r>
      <w:proofErr w:type="spellEnd"/>
      <w:r w:rsidRPr="00E72188">
        <w:rPr>
          <w:lang w:val="pt-BR"/>
        </w:rPr>
        <w:t xml:space="preserve"> primário-exportador. A Crise de 1929 e a Industrialização da América Latina. A economia latino-americana no pós-guerra. Crise da dívida e o fim do desenvolvimento. O Consenso de Washington e as reformas liberais. O novo-desenvolvimentismo.</w:t>
      </w:r>
    </w:p>
    <w:p w14:paraId="514BA7E3" w14:textId="1BD76B89" w:rsidR="0095228B" w:rsidRPr="00E72188" w:rsidRDefault="0095228B" w:rsidP="0095228B">
      <w:pPr>
        <w:widowControl w:val="0"/>
        <w:spacing w:before="100" w:beforeAutospacing="1" w:after="100" w:afterAutospacing="1" w:line="360" w:lineRule="auto"/>
        <w:jc w:val="both"/>
        <w:rPr>
          <w:b/>
          <w:szCs w:val="22"/>
          <w:lang w:val="pt-BR"/>
        </w:rPr>
      </w:pPr>
      <w:r w:rsidRPr="00E72188">
        <w:rPr>
          <w:b/>
          <w:sz w:val="22"/>
          <w:szCs w:val="22"/>
          <w:lang w:val="pt-BR"/>
        </w:rPr>
        <w:t>DISCIPLINA IH 71</w:t>
      </w:r>
      <w:r>
        <w:rPr>
          <w:b/>
          <w:sz w:val="22"/>
          <w:szCs w:val="22"/>
          <w:lang w:val="pt-BR"/>
        </w:rPr>
        <w:t>2</w:t>
      </w:r>
      <w:r w:rsidRPr="00E72188">
        <w:rPr>
          <w:b/>
          <w:sz w:val="22"/>
          <w:szCs w:val="22"/>
          <w:lang w:val="pt-BR"/>
        </w:rPr>
        <w:t xml:space="preserve">: </w:t>
      </w:r>
      <w:r>
        <w:rPr>
          <w:b/>
          <w:sz w:val="22"/>
          <w:szCs w:val="20"/>
          <w:lang w:val="pt-BR"/>
        </w:rPr>
        <w:t>ECONOMIA DO CRIME</w:t>
      </w:r>
    </w:p>
    <w:p w14:paraId="5E7483E8" w14:textId="77777777" w:rsidR="0095228B" w:rsidRPr="00E72188" w:rsidRDefault="0095228B" w:rsidP="0095228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6F55052" w14:textId="77777777" w:rsidR="0095228B" w:rsidRDefault="0095228B" w:rsidP="009522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7C1728FC" w14:textId="77777777" w:rsidR="00FF5605" w:rsidRDefault="0095228B" w:rsidP="00FF5605">
      <w:pPr>
        <w:spacing w:after="0" w:line="360" w:lineRule="auto"/>
        <w:ind w:right="198"/>
        <w:jc w:val="both"/>
        <w:rPr>
          <w:rFonts w:ascii="Arial" w:hAnsi="Arial" w:cs="Arial"/>
          <w:color w:val="FF0000"/>
          <w:sz w:val="20"/>
          <w:szCs w:val="20"/>
          <w:lang w:val="pt-BR" w:eastAsia="pt-BR"/>
        </w:rPr>
      </w:pPr>
      <w:r>
        <w:rPr>
          <w:b/>
          <w:lang w:val="pt-BR"/>
        </w:rPr>
        <w:t xml:space="preserve">Ementa: </w:t>
      </w:r>
      <w:r w:rsidR="00FF5605">
        <w:rPr>
          <w:color w:val="auto"/>
          <w:lang w:val="pt-BR" w:eastAsia="pt-BR"/>
        </w:rPr>
        <w:t xml:space="preserve">Esta disciplina objetiva apresentar os </w:t>
      </w:r>
      <w:proofErr w:type="spellStart"/>
      <w:r w:rsidR="00FF5605">
        <w:rPr>
          <w:color w:val="auto"/>
          <w:lang w:val="pt-BR" w:eastAsia="pt-BR"/>
        </w:rPr>
        <w:t>microfundamentos</w:t>
      </w:r>
      <w:proofErr w:type="spellEnd"/>
      <w:r w:rsidR="00FF5605">
        <w:rPr>
          <w:color w:val="auto"/>
          <w:lang w:val="pt-BR" w:eastAsia="pt-BR"/>
        </w:rPr>
        <w:t xml:space="preserve"> e debater a recente teoria econômica do crime: o crime é resultado de decisões dos indivíduos, nas quais </w:t>
      </w:r>
      <w:r w:rsidR="00FF5605">
        <w:rPr>
          <w:color w:val="auto"/>
          <w:lang w:val="pt-BR" w:eastAsia="pt-BR"/>
        </w:rPr>
        <w:lastRenderedPageBreak/>
        <w:t>são ponderados o retorno esperado do ato criminoso e o custo a ele associado, tanto no presente quanto no futuro. As decisões dos indivíduos são influenciadas por diversos fatores.</w:t>
      </w:r>
    </w:p>
    <w:p w14:paraId="1F8C4B87" w14:textId="77777777" w:rsidR="00332DFB" w:rsidRPr="00E72188" w:rsidRDefault="00332DFB" w:rsidP="00332DFB">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713: </w:t>
      </w:r>
      <w:r w:rsidRPr="00E72188">
        <w:rPr>
          <w:b/>
          <w:sz w:val="22"/>
          <w:szCs w:val="20"/>
          <w:lang w:val="pt-BR"/>
        </w:rPr>
        <w:t>MÉTODOS DE ANÁLISE REGIONAL</w:t>
      </w:r>
    </w:p>
    <w:p w14:paraId="643A36CF" w14:textId="77777777" w:rsidR="00332DFB" w:rsidRPr="00E72188" w:rsidRDefault="00332DFB" w:rsidP="00332DF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85588F4" w14:textId="77777777" w:rsidR="00332DFB" w:rsidRPr="00E72188" w:rsidRDefault="00332DFB" w:rsidP="00332DF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7473C5BD" w14:textId="77777777" w:rsidR="00332DFB" w:rsidRPr="00E72188" w:rsidRDefault="00332DFB" w:rsidP="00332DFB">
      <w:pPr>
        <w:spacing w:line="360" w:lineRule="auto"/>
        <w:jc w:val="both"/>
        <w:rPr>
          <w:lang w:val="pt-BR"/>
        </w:rPr>
      </w:pPr>
      <w:r w:rsidRPr="00E72188">
        <w:rPr>
          <w:b/>
          <w:lang w:val="pt-BR"/>
        </w:rPr>
        <w:t>Ementa:</w:t>
      </w:r>
      <w:r w:rsidRPr="00E72188">
        <w:rPr>
          <w:lang w:val="pt-BR"/>
        </w:rPr>
        <w:t xml:space="preserve"> Teorias Econômicas da Tecnologia. Inovação e Difusão Tecnológica. Fontes de Tecnologia na Empresa. Setor de Atividades, Tamanho da Firma e Localização Geográfica. Inovação e Competitividade Internacional. Inovação e Estratégia Competitiva. Integração entre Estratégia Competitiva e Capacitação Tecnológica. Gestão da Inovação na Economia do Conhecimento. Políticas de Ciência, Tecnologia e Inovação.</w:t>
      </w:r>
    </w:p>
    <w:p w14:paraId="1875E058" w14:textId="77777777" w:rsidR="003805C8" w:rsidRPr="00E72188" w:rsidRDefault="003805C8" w:rsidP="003805C8">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714: </w:t>
      </w:r>
      <w:r w:rsidRPr="00E72188">
        <w:rPr>
          <w:b/>
          <w:sz w:val="22"/>
          <w:szCs w:val="20"/>
          <w:lang w:val="pt-BR"/>
        </w:rPr>
        <w:t>INTRODUÇÃO À ANÁLISE ESPACIAL</w:t>
      </w:r>
    </w:p>
    <w:p w14:paraId="7D2C4D08" w14:textId="77777777" w:rsidR="003805C8" w:rsidRPr="00E72188" w:rsidRDefault="003805C8" w:rsidP="003805C8">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7942D89" w14:textId="77777777" w:rsidR="003805C8" w:rsidRPr="00E72188" w:rsidRDefault="003805C8" w:rsidP="003805C8">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7AA39D88" w14:textId="77777777" w:rsidR="003805C8" w:rsidRPr="00E72188" w:rsidRDefault="003805C8" w:rsidP="003805C8">
      <w:pPr>
        <w:spacing w:line="360" w:lineRule="auto"/>
        <w:jc w:val="both"/>
        <w:rPr>
          <w:lang w:val="pt-BR"/>
        </w:rPr>
      </w:pPr>
      <w:r w:rsidRPr="00E72188">
        <w:rPr>
          <w:b/>
          <w:lang w:val="pt-BR"/>
        </w:rPr>
        <w:t>Ementa:</w:t>
      </w:r>
      <w:r w:rsidRPr="00E72188">
        <w:rPr>
          <w:lang w:val="pt-BR"/>
        </w:rPr>
        <w:t xml:space="preserve"> O curso objetiva apresentar as técnicas de análise espacial de dados para a investigação quantitativa de fenômenos socioeconômicos, levando em conta a influência do espaço.</w:t>
      </w:r>
    </w:p>
    <w:p w14:paraId="71DF7685" w14:textId="76764867" w:rsidR="00B23ECB" w:rsidRPr="00E72188" w:rsidRDefault="00B23ECB" w:rsidP="00B23ECB">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715: </w:t>
      </w:r>
      <w:r w:rsidRPr="00E72188">
        <w:rPr>
          <w:b/>
          <w:sz w:val="22"/>
          <w:szCs w:val="20"/>
          <w:lang w:val="pt-BR"/>
        </w:rPr>
        <w:t>ECONOMIA DA TECNOLOGIA</w:t>
      </w:r>
    </w:p>
    <w:p w14:paraId="24D2BFEF" w14:textId="77777777" w:rsidR="00B23ECB" w:rsidRPr="00E72188" w:rsidRDefault="00B23ECB" w:rsidP="00B23EC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4419F1CA"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25DB48A" w14:textId="77777777" w:rsidR="00B23ECB" w:rsidRPr="00E72188" w:rsidRDefault="00B23ECB" w:rsidP="00B23ECB">
      <w:pPr>
        <w:spacing w:line="360" w:lineRule="auto"/>
        <w:jc w:val="both"/>
        <w:rPr>
          <w:lang w:val="pt-BR"/>
        </w:rPr>
      </w:pPr>
      <w:r w:rsidRPr="00E72188">
        <w:rPr>
          <w:b/>
          <w:lang w:val="pt-BR"/>
        </w:rPr>
        <w:t>Ementa:</w:t>
      </w:r>
      <w:r w:rsidRPr="00E72188">
        <w:rPr>
          <w:lang w:val="pt-BR"/>
        </w:rPr>
        <w:t xml:space="preserve"> Teorias Econômicas da Tecnologia. Inovação e Difusão Tecnológica. Fontes de Tecnologia na Empresa. Setor de Atividades, Tamanho da Firma e Localização Geográfica. Inovação e Competitividade Internacional. Inovação e Estratégia Competitiva. Integração entre Estratégia Competitiva e Capacitação Tecnológica. Gestão da Inovação na Economia do Conhecimento. Políticas de Ciência, Tecnologia e Inovação.</w:t>
      </w:r>
    </w:p>
    <w:p w14:paraId="4FE3EA06" w14:textId="77777777" w:rsidR="00B23ECB" w:rsidRPr="0095228B" w:rsidRDefault="00A87A7F" w:rsidP="00B23ECB">
      <w:pPr>
        <w:widowControl w:val="0"/>
        <w:spacing w:before="100" w:beforeAutospacing="1" w:after="100" w:afterAutospacing="1" w:line="360" w:lineRule="auto"/>
        <w:jc w:val="both"/>
        <w:rPr>
          <w:b/>
          <w:lang w:val="pt-BR"/>
        </w:rPr>
      </w:pPr>
      <w:r w:rsidRPr="0095228B">
        <w:rPr>
          <w:b/>
          <w:lang w:val="pt-BR"/>
        </w:rPr>
        <w:lastRenderedPageBreak/>
        <w:t>D</w:t>
      </w:r>
      <w:r w:rsidR="00B23ECB" w:rsidRPr="0095228B">
        <w:rPr>
          <w:b/>
          <w:lang w:val="pt-BR"/>
        </w:rPr>
        <w:t>ISCIPLINA IH 716: ASPECTOS MONETÁRIOS E FINANCEIROS DA INTEGRAÇÃO ECONÔMICA</w:t>
      </w:r>
    </w:p>
    <w:p w14:paraId="7595C47D" w14:textId="77777777" w:rsidR="00B23ECB" w:rsidRPr="00E72188" w:rsidRDefault="00B23ECB" w:rsidP="00B23EC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D9FE739"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29901BC" w14:textId="15BBF16E" w:rsidR="004B185D" w:rsidRDefault="00B23ECB" w:rsidP="003C6E44">
      <w:pPr>
        <w:spacing w:line="360" w:lineRule="auto"/>
        <w:jc w:val="both"/>
        <w:rPr>
          <w:b/>
          <w:sz w:val="22"/>
          <w:szCs w:val="22"/>
          <w:lang w:val="pt-BR"/>
        </w:rPr>
      </w:pPr>
      <w:r w:rsidRPr="00E72188">
        <w:rPr>
          <w:b/>
          <w:lang w:val="pt-BR"/>
        </w:rPr>
        <w:t>Ementa:</w:t>
      </w:r>
      <w:r w:rsidRPr="00E72188">
        <w:rPr>
          <w:lang w:val="pt-BR"/>
        </w:rPr>
        <w:t xml:space="preserve"> Os processos de integração regional devem ser compreendidos não somente nas suas dimensões de política comercial, sobretudo, a partir de meados da década de 1990, quando se assistem à criação de esquemas específicos, como o euro, na União </w:t>
      </w:r>
      <w:proofErr w:type="spellStart"/>
      <w:r w:rsidRPr="00E72188">
        <w:rPr>
          <w:lang w:val="pt-BR"/>
        </w:rPr>
        <w:t>Européia</w:t>
      </w:r>
      <w:proofErr w:type="spellEnd"/>
      <w:r w:rsidRPr="00E72188">
        <w:rPr>
          <w:lang w:val="pt-BR"/>
        </w:rPr>
        <w:t xml:space="preserve"> e tratativas, no Sudeste Asiático, quanto </w:t>
      </w:r>
      <w:proofErr w:type="gramStart"/>
      <w:r w:rsidRPr="00E72188">
        <w:rPr>
          <w:lang w:val="pt-BR"/>
        </w:rPr>
        <w:t>a</w:t>
      </w:r>
      <w:proofErr w:type="gramEnd"/>
      <w:r w:rsidRPr="00E72188">
        <w:rPr>
          <w:lang w:val="pt-BR"/>
        </w:rPr>
        <w:t xml:space="preserve"> formação de fundos regionais em relação ao FMI. Na América Latina, da defesa da formação de uma Área Monetária Ótima, nos anos 1990 – sob o regionalismo liberal da CEPAL – passa-se a uma maior defesa da necessidade de se criar condições para o financiamento de longo prazo, bem como de fortalecimento de instituições financeiras regionais já existentes – sem excluir a criação de novas.</w:t>
      </w:r>
    </w:p>
    <w:p w14:paraId="34A62443" w14:textId="081BEE7E" w:rsidR="00B23ECB" w:rsidRPr="00E72188" w:rsidRDefault="00B23ECB" w:rsidP="00B23ECB">
      <w:pPr>
        <w:widowControl w:val="0"/>
        <w:spacing w:before="100" w:beforeAutospacing="1" w:after="100" w:afterAutospacing="1" w:line="360" w:lineRule="auto"/>
        <w:jc w:val="both"/>
        <w:rPr>
          <w:b/>
          <w:szCs w:val="22"/>
          <w:lang w:val="pt-BR"/>
        </w:rPr>
      </w:pPr>
      <w:r w:rsidRPr="00E72188">
        <w:rPr>
          <w:b/>
          <w:sz w:val="22"/>
          <w:szCs w:val="22"/>
          <w:lang w:val="pt-BR"/>
        </w:rPr>
        <w:t xml:space="preserve">DISCIPLINA IH 717: </w:t>
      </w:r>
      <w:r w:rsidRPr="00E72188">
        <w:rPr>
          <w:b/>
          <w:sz w:val="22"/>
          <w:szCs w:val="20"/>
          <w:lang w:val="pt-BR"/>
        </w:rPr>
        <w:t>DESENVOLVIMENTO TERRITORIAL E POLÍTICAS PÚBLICAS</w:t>
      </w:r>
    </w:p>
    <w:p w14:paraId="64C9E4D8" w14:textId="77777777" w:rsidR="00B23ECB" w:rsidRPr="00E72188" w:rsidRDefault="00B23ECB" w:rsidP="00B23EC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05D2FC0"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01FDA734" w14:textId="77777777" w:rsidR="00B23ECB" w:rsidRPr="00E72188" w:rsidRDefault="00B23ECB" w:rsidP="00B23ECB">
      <w:pPr>
        <w:spacing w:line="360" w:lineRule="auto"/>
        <w:jc w:val="both"/>
        <w:rPr>
          <w:lang w:val="pt-BR"/>
        </w:rPr>
      </w:pPr>
      <w:r w:rsidRPr="00E72188">
        <w:rPr>
          <w:b/>
          <w:lang w:val="pt-BR"/>
        </w:rPr>
        <w:t>Ementa:</w:t>
      </w:r>
      <w:r w:rsidRPr="00E72188">
        <w:rPr>
          <w:lang w:val="pt-BR"/>
        </w:rPr>
        <w:t xml:space="preserve"> Concepção de Território e Poder. Abordagens e entendimentos de território e territorialidade. Desenvolvimento Sustentável, Coesão social, coesão territorial, governabilidade, sustentabilidade, inclusão econômica, bem estar. . A relação território, rede e desenvolvimento em estudos interdisciplinares.</w:t>
      </w:r>
    </w:p>
    <w:p w14:paraId="49F9869B" w14:textId="77777777" w:rsidR="003C6E44" w:rsidRDefault="003C6E44" w:rsidP="00B23ECB">
      <w:pPr>
        <w:widowControl w:val="0"/>
        <w:spacing w:before="100" w:beforeAutospacing="1" w:after="100" w:afterAutospacing="1" w:line="360" w:lineRule="auto"/>
        <w:jc w:val="both"/>
        <w:rPr>
          <w:b/>
          <w:szCs w:val="22"/>
          <w:lang w:val="pt-BR"/>
        </w:rPr>
      </w:pPr>
    </w:p>
    <w:p w14:paraId="706B9E04" w14:textId="77777777" w:rsidR="003C6E44" w:rsidRDefault="003C6E44" w:rsidP="00B23ECB">
      <w:pPr>
        <w:widowControl w:val="0"/>
        <w:spacing w:before="100" w:beforeAutospacing="1" w:after="100" w:afterAutospacing="1" w:line="360" w:lineRule="auto"/>
        <w:jc w:val="both"/>
        <w:rPr>
          <w:b/>
          <w:szCs w:val="22"/>
          <w:lang w:val="pt-BR"/>
        </w:rPr>
      </w:pPr>
    </w:p>
    <w:p w14:paraId="649085F7" w14:textId="77777777" w:rsidR="003C6E44" w:rsidRDefault="003C6E44" w:rsidP="00B23ECB">
      <w:pPr>
        <w:widowControl w:val="0"/>
        <w:spacing w:before="100" w:beforeAutospacing="1" w:after="100" w:afterAutospacing="1" w:line="360" w:lineRule="auto"/>
        <w:jc w:val="both"/>
        <w:rPr>
          <w:b/>
          <w:szCs w:val="22"/>
          <w:lang w:val="pt-BR"/>
        </w:rPr>
      </w:pPr>
    </w:p>
    <w:p w14:paraId="46E08DC2" w14:textId="77777777" w:rsidR="003C6E44" w:rsidRDefault="003C6E44" w:rsidP="00B23ECB">
      <w:pPr>
        <w:widowControl w:val="0"/>
        <w:spacing w:before="100" w:beforeAutospacing="1" w:after="100" w:afterAutospacing="1" w:line="360" w:lineRule="auto"/>
        <w:jc w:val="both"/>
        <w:rPr>
          <w:b/>
          <w:szCs w:val="22"/>
          <w:lang w:val="pt-BR"/>
        </w:rPr>
      </w:pPr>
    </w:p>
    <w:p w14:paraId="7B04302E" w14:textId="47313C3B" w:rsidR="00B23ECB" w:rsidRPr="0095228B" w:rsidRDefault="00B23ECB" w:rsidP="00B23ECB">
      <w:pPr>
        <w:widowControl w:val="0"/>
        <w:spacing w:before="100" w:beforeAutospacing="1" w:after="100" w:afterAutospacing="1" w:line="360" w:lineRule="auto"/>
        <w:jc w:val="both"/>
        <w:rPr>
          <w:b/>
          <w:sz w:val="28"/>
          <w:szCs w:val="22"/>
          <w:lang w:val="pt-BR"/>
        </w:rPr>
      </w:pPr>
      <w:r w:rsidRPr="0095228B">
        <w:rPr>
          <w:b/>
          <w:szCs w:val="22"/>
          <w:lang w:val="pt-BR"/>
        </w:rPr>
        <w:t xml:space="preserve">DISCIPLINA IH 718: </w:t>
      </w:r>
      <w:r w:rsidRPr="0095228B">
        <w:rPr>
          <w:b/>
          <w:szCs w:val="20"/>
          <w:lang w:val="pt-BR"/>
        </w:rPr>
        <w:t>ARRANJOS PRODUTIVOS LOCAIS E DESENVOLVIMENTO TERRITORIAL SUSTENTÁVEL</w:t>
      </w:r>
    </w:p>
    <w:p w14:paraId="6AB9610D" w14:textId="77777777" w:rsidR="00B23ECB" w:rsidRPr="00E72188" w:rsidRDefault="00B23ECB" w:rsidP="00B23ECB">
      <w:pPr>
        <w:spacing w:before="100" w:beforeAutospacing="1" w:after="100" w:afterAutospacing="1"/>
        <w:jc w:val="both"/>
        <w:rPr>
          <w:lang w:val="pt-BR"/>
        </w:rPr>
      </w:pPr>
      <w:r w:rsidRPr="00E72188">
        <w:rPr>
          <w:b/>
          <w:lang w:val="pt-BR"/>
        </w:rPr>
        <w:lastRenderedPageBreak/>
        <w:t xml:space="preserve">Créditos: </w:t>
      </w:r>
      <w:proofErr w:type="gramStart"/>
      <w:r w:rsidRPr="00E72188">
        <w:rPr>
          <w:lang w:val="pt-BR"/>
        </w:rPr>
        <w:t>4</w:t>
      </w:r>
      <w:proofErr w:type="gramEnd"/>
      <w:r w:rsidRPr="00E72188">
        <w:rPr>
          <w:lang w:val="pt-BR"/>
        </w:rPr>
        <w:t xml:space="preserve"> (4 teóricos – 0 práticos)</w:t>
      </w:r>
    </w:p>
    <w:p w14:paraId="64CD28BB"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2DA07530" w14:textId="77777777" w:rsidR="00B23ECB" w:rsidRPr="00E72188" w:rsidRDefault="00B23ECB" w:rsidP="00FC4F97">
      <w:pPr>
        <w:spacing w:line="360" w:lineRule="auto"/>
        <w:jc w:val="both"/>
        <w:rPr>
          <w:lang w:val="pt-BR"/>
        </w:rPr>
      </w:pPr>
      <w:r w:rsidRPr="00E72188">
        <w:rPr>
          <w:b/>
          <w:lang w:val="pt-BR"/>
        </w:rPr>
        <w:t>Ementa:</w:t>
      </w:r>
      <w:r w:rsidRPr="00E72188">
        <w:rPr>
          <w:lang w:val="pt-BR"/>
        </w:rPr>
        <w:t xml:space="preserve"> Apresentar e discutir os conceitos de </w:t>
      </w:r>
      <w:proofErr w:type="spellStart"/>
      <w:r w:rsidRPr="00E72188">
        <w:rPr>
          <w:lang w:val="pt-BR"/>
        </w:rPr>
        <w:t>APLs</w:t>
      </w:r>
      <w:proofErr w:type="spellEnd"/>
      <w:r w:rsidRPr="00E72188">
        <w:rPr>
          <w:lang w:val="pt-BR"/>
        </w:rPr>
        <w:t>- Arranjos Produtivos Locais, sua formação, planejamento, governança, estruturação em rede entre atores e instituições locais, formação de capital social, relações de interdependência nas analises micro-</w:t>
      </w:r>
      <w:proofErr w:type="spellStart"/>
      <w:r w:rsidRPr="00E72188">
        <w:rPr>
          <w:lang w:val="pt-BR"/>
        </w:rPr>
        <w:t>meso</w:t>
      </w:r>
      <w:proofErr w:type="spellEnd"/>
      <w:r w:rsidRPr="00E72188">
        <w:rPr>
          <w:lang w:val="pt-BR"/>
        </w:rPr>
        <w:t>-macroeconômicas. Apresentar e discutir os conceitos de Desenvolvimento local em suas análises multidimensionais social, econômica, política, ambiental, científico-tecnológica, institucional, territorial. Relacionar os conceitos APL-Desenvolvimento local.</w:t>
      </w:r>
    </w:p>
    <w:p w14:paraId="7FBC7173" w14:textId="77777777" w:rsidR="00B23ECB" w:rsidRPr="0095228B" w:rsidRDefault="00B23ECB" w:rsidP="00B23ECB">
      <w:pPr>
        <w:widowControl w:val="0"/>
        <w:spacing w:before="100" w:beforeAutospacing="1" w:after="100" w:afterAutospacing="1" w:line="360" w:lineRule="auto"/>
        <w:jc w:val="both"/>
        <w:rPr>
          <w:b/>
          <w:sz w:val="28"/>
          <w:szCs w:val="22"/>
          <w:lang w:val="pt-BR"/>
        </w:rPr>
      </w:pPr>
      <w:r w:rsidRPr="0095228B">
        <w:rPr>
          <w:b/>
          <w:szCs w:val="22"/>
          <w:lang w:val="pt-BR"/>
        </w:rPr>
        <w:t xml:space="preserve">DISCIPLINA IH 719: </w:t>
      </w:r>
      <w:r w:rsidRPr="0095228B">
        <w:rPr>
          <w:b/>
          <w:szCs w:val="20"/>
          <w:lang w:val="pt-BR"/>
        </w:rPr>
        <w:t>TÉCNICAS DE ANÁLISE REGIONAL</w:t>
      </w:r>
    </w:p>
    <w:p w14:paraId="7B593FC3" w14:textId="77777777" w:rsidR="00B23ECB" w:rsidRPr="00E72188" w:rsidRDefault="00B23ECB" w:rsidP="00B23EC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9F006C4"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78404878" w14:textId="77777777" w:rsidR="00B23ECB" w:rsidRPr="00E72188" w:rsidRDefault="00B23ECB" w:rsidP="00FC4F97">
      <w:pPr>
        <w:spacing w:line="360" w:lineRule="auto"/>
        <w:jc w:val="both"/>
        <w:rPr>
          <w:lang w:val="pt-BR"/>
        </w:rPr>
      </w:pPr>
      <w:r w:rsidRPr="00E72188">
        <w:rPr>
          <w:b/>
          <w:lang w:val="pt-BR"/>
        </w:rPr>
        <w:t>Ementa:</w:t>
      </w:r>
      <w:r w:rsidRPr="00E72188">
        <w:rPr>
          <w:lang w:val="pt-BR"/>
        </w:rPr>
        <w:t xml:space="preserve"> Compreender, descrever e aplicar as principais técnicas de análise regional, os principais indicadores de desenvolvimento territorial, seu alcance e interpretação.</w:t>
      </w:r>
    </w:p>
    <w:p w14:paraId="5529176F" w14:textId="131A9486" w:rsidR="00B23ECB" w:rsidRPr="0095228B" w:rsidRDefault="00B23ECB" w:rsidP="00B23ECB">
      <w:pPr>
        <w:widowControl w:val="0"/>
        <w:spacing w:before="100" w:beforeAutospacing="1" w:after="100" w:afterAutospacing="1" w:line="360" w:lineRule="auto"/>
        <w:jc w:val="both"/>
        <w:rPr>
          <w:b/>
          <w:sz w:val="28"/>
          <w:szCs w:val="22"/>
          <w:lang w:val="pt-BR"/>
        </w:rPr>
      </w:pPr>
      <w:r w:rsidRPr="0095228B">
        <w:rPr>
          <w:b/>
          <w:szCs w:val="22"/>
          <w:lang w:val="pt-BR"/>
        </w:rPr>
        <w:t xml:space="preserve">DISCIPLINA IH 720: </w:t>
      </w:r>
      <w:r w:rsidRPr="0095228B">
        <w:rPr>
          <w:b/>
          <w:szCs w:val="20"/>
          <w:lang w:val="pt-BR"/>
        </w:rPr>
        <w:t>ANÁLISE ECONÔMICA TRIBUTÁRIA</w:t>
      </w:r>
    </w:p>
    <w:p w14:paraId="2474D046" w14:textId="77777777" w:rsidR="00B23ECB" w:rsidRPr="00E72188" w:rsidRDefault="00B23ECB" w:rsidP="00B23EC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3066C3D4"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717370E8" w14:textId="77777777" w:rsidR="00B23ECB" w:rsidRPr="00E72188" w:rsidRDefault="00B23ECB" w:rsidP="00B23ECB">
      <w:pPr>
        <w:spacing w:line="360" w:lineRule="auto"/>
        <w:jc w:val="both"/>
        <w:rPr>
          <w:lang w:val="pt-BR"/>
        </w:rPr>
      </w:pPr>
      <w:r w:rsidRPr="00E72188">
        <w:rPr>
          <w:b/>
          <w:lang w:val="pt-BR"/>
        </w:rPr>
        <w:t>Ementa:</w:t>
      </w:r>
      <w:r w:rsidRPr="00E72188">
        <w:rPr>
          <w:lang w:val="pt-BR"/>
        </w:rPr>
        <w:t xml:space="preserve"> Receita Pública; Lei de Diretrizes Orçamentária. Intervenção Econômica. Princípios da Tributação. Sistema Tributário. Tipos de Tributos. Competência Tributária. Impostos sobre a Atividade Econômica. Impostos Fiscais, Extrafiscais, </w:t>
      </w:r>
      <w:proofErr w:type="spellStart"/>
      <w:r w:rsidRPr="00E72188">
        <w:rPr>
          <w:lang w:val="pt-BR"/>
        </w:rPr>
        <w:t>Parafiscais</w:t>
      </w:r>
      <w:proofErr w:type="spellEnd"/>
      <w:r w:rsidRPr="00E72188">
        <w:rPr>
          <w:lang w:val="pt-BR"/>
        </w:rPr>
        <w:t>. Impostos Federais, Estaduais e Municipais. Substituição Tributária; Sucessão Tributária. Certidão de Dívida Ativa.</w:t>
      </w:r>
    </w:p>
    <w:p w14:paraId="7EDBF9EE" w14:textId="77777777" w:rsidR="003C6E44" w:rsidRDefault="003C6E44" w:rsidP="0095228B">
      <w:pPr>
        <w:widowControl w:val="0"/>
        <w:spacing w:before="100" w:beforeAutospacing="1" w:after="100" w:afterAutospacing="1" w:line="360" w:lineRule="auto"/>
        <w:jc w:val="both"/>
        <w:rPr>
          <w:b/>
          <w:sz w:val="22"/>
          <w:szCs w:val="22"/>
          <w:lang w:val="pt-BR"/>
        </w:rPr>
      </w:pPr>
    </w:p>
    <w:p w14:paraId="620DEAED" w14:textId="77777777" w:rsidR="003C6E44" w:rsidRDefault="003C6E44" w:rsidP="0095228B">
      <w:pPr>
        <w:widowControl w:val="0"/>
        <w:spacing w:before="100" w:beforeAutospacing="1" w:after="100" w:afterAutospacing="1" w:line="360" w:lineRule="auto"/>
        <w:jc w:val="both"/>
        <w:rPr>
          <w:b/>
          <w:sz w:val="22"/>
          <w:szCs w:val="22"/>
          <w:lang w:val="pt-BR"/>
        </w:rPr>
      </w:pPr>
    </w:p>
    <w:p w14:paraId="4511F6E1" w14:textId="77777777" w:rsidR="003C6E44" w:rsidRDefault="003C6E44" w:rsidP="0095228B">
      <w:pPr>
        <w:widowControl w:val="0"/>
        <w:spacing w:before="100" w:beforeAutospacing="1" w:after="100" w:afterAutospacing="1" w:line="360" w:lineRule="auto"/>
        <w:jc w:val="both"/>
        <w:rPr>
          <w:b/>
          <w:sz w:val="22"/>
          <w:szCs w:val="22"/>
          <w:lang w:val="pt-BR"/>
        </w:rPr>
      </w:pPr>
    </w:p>
    <w:p w14:paraId="74BF6CC3" w14:textId="42C2C525" w:rsidR="0095228B" w:rsidRPr="00E72188" w:rsidRDefault="0095228B" w:rsidP="0095228B">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1</w:t>
      </w:r>
      <w:r w:rsidRPr="00E72188">
        <w:rPr>
          <w:b/>
          <w:sz w:val="22"/>
          <w:szCs w:val="22"/>
          <w:lang w:val="pt-BR"/>
        </w:rPr>
        <w:t xml:space="preserve">: </w:t>
      </w:r>
      <w:r>
        <w:rPr>
          <w:b/>
          <w:sz w:val="22"/>
          <w:szCs w:val="20"/>
          <w:lang w:val="pt-BR"/>
        </w:rPr>
        <w:t>SEMINÁRIOS EM TEORIA MACROECONÔMICA I</w:t>
      </w:r>
    </w:p>
    <w:p w14:paraId="6EBC7809" w14:textId="77777777" w:rsidR="0095228B" w:rsidRPr="00E72188" w:rsidRDefault="0095228B" w:rsidP="0095228B">
      <w:pPr>
        <w:spacing w:before="100" w:beforeAutospacing="1" w:after="100" w:afterAutospacing="1"/>
        <w:jc w:val="both"/>
        <w:rPr>
          <w:lang w:val="pt-BR"/>
        </w:rPr>
      </w:pPr>
      <w:r w:rsidRPr="00E72188">
        <w:rPr>
          <w:b/>
          <w:lang w:val="pt-BR"/>
        </w:rPr>
        <w:lastRenderedPageBreak/>
        <w:t xml:space="preserve">Créditos: </w:t>
      </w:r>
      <w:proofErr w:type="gramStart"/>
      <w:r w:rsidRPr="00E72188">
        <w:rPr>
          <w:lang w:val="pt-BR"/>
        </w:rPr>
        <w:t>4</w:t>
      </w:r>
      <w:proofErr w:type="gramEnd"/>
      <w:r w:rsidRPr="00E72188">
        <w:rPr>
          <w:lang w:val="pt-BR"/>
        </w:rPr>
        <w:t xml:space="preserve"> (4 teóricos – 0 práticos)</w:t>
      </w:r>
    </w:p>
    <w:p w14:paraId="4F55F392" w14:textId="77777777" w:rsidR="0095228B" w:rsidRDefault="0095228B" w:rsidP="009522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2F6DFD16" w14:textId="77777777" w:rsidR="00504530" w:rsidRDefault="0095228B" w:rsidP="004956A5">
      <w:pPr>
        <w:spacing w:after="0" w:line="360" w:lineRule="auto"/>
        <w:ind w:right="49"/>
        <w:jc w:val="both"/>
        <w:rPr>
          <w:rFonts w:ascii="Arial" w:hAnsi="Arial" w:cs="Arial"/>
          <w:color w:val="FF0000"/>
          <w:sz w:val="20"/>
          <w:szCs w:val="20"/>
          <w:lang w:val="pt-BR" w:eastAsia="pt-BR"/>
        </w:rPr>
      </w:pPr>
      <w:proofErr w:type="spellStart"/>
      <w:proofErr w:type="gramStart"/>
      <w:r>
        <w:rPr>
          <w:b/>
          <w:lang w:val="pt-BR"/>
        </w:rPr>
        <w:t>Ementa:</w:t>
      </w:r>
      <w:proofErr w:type="gramEnd"/>
      <w:r w:rsidR="00504530">
        <w:rPr>
          <w:color w:val="auto"/>
          <w:lang w:val="pt-BR" w:eastAsia="pt-BR"/>
        </w:rPr>
        <w:t>O</w:t>
      </w:r>
      <w:proofErr w:type="spellEnd"/>
      <w:r w:rsidR="00504530">
        <w:rPr>
          <w:color w:val="auto"/>
          <w:lang w:val="pt-BR" w:eastAsia="pt-BR"/>
        </w:rPr>
        <w:t xml:space="preserve"> curso objetiva estudar a teoria de insumo-produto com base na teoria do equilíbrio geral. Serão discutidos os métodos de construção das matrizes e as diferentes aplicações práticas, baseadas na teoria, que podem ser obtidas da construção de modelos de insumo-produto. As aplicações serão ilustradas com exemplos da economia brasileira e de outras regiões e países.</w:t>
      </w:r>
    </w:p>
    <w:p w14:paraId="2992EEB0" w14:textId="77777777" w:rsidR="0095228B" w:rsidRPr="00E72188" w:rsidRDefault="0095228B" w:rsidP="0095228B">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2</w:t>
      </w:r>
      <w:r w:rsidRPr="00E72188">
        <w:rPr>
          <w:b/>
          <w:sz w:val="22"/>
          <w:szCs w:val="22"/>
          <w:lang w:val="pt-BR"/>
        </w:rPr>
        <w:t xml:space="preserve">: </w:t>
      </w:r>
      <w:r>
        <w:rPr>
          <w:b/>
          <w:sz w:val="22"/>
          <w:szCs w:val="20"/>
          <w:lang w:val="pt-BR"/>
        </w:rPr>
        <w:t>SEMINÁRIOS EM TEORIA MACROECONÔMICA II</w:t>
      </w:r>
    </w:p>
    <w:p w14:paraId="04DBAA89" w14:textId="77777777" w:rsidR="0095228B" w:rsidRPr="00E72188" w:rsidRDefault="0095228B" w:rsidP="0095228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A2A0004" w14:textId="77777777" w:rsidR="0095228B" w:rsidRDefault="0095228B" w:rsidP="009522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84F86C6" w14:textId="77777777" w:rsidR="0095228B" w:rsidRPr="003A7A44" w:rsidRDefault="0095228B" w:rsidP="003A7A44">
      <w:pPr>
        <w:spacing w:before="100" w:beforeAutospacing="1" w:after="100" w:afterAutospacing="1" w:line="360" w:lineRule="auto"/>
        <w:jc w:val="both"/>
        <w:rPr>
          <w:b/>
          <w:lang w:val="pt-BR"/>
        </w:rPr>
      </w:pPr>
      <w:proofErr w:type="spellStart"/>
      <w:proofErr w:type="gramStart"/>
      <w:r>
        <w:rPr>
          <w:b/>
          <w:lang w:val="pt-BR"/>
        </w:rPr>
        <w:t>Ementa:</w:t>
      </w:r>
      <w:proofErr w:type="gramEnd"/>
      <w:r w:rsidR="00504530">
        <w:rPr>
          <w:color w:val="auto"/>
          <w:lang w:val="pt-BR" w:eastAsia="pt-BR"/>
        </w:rPr>
        <w:t>Debate</w:t>
      </w:r>
      <w:proofErr w:type="spellEnd"/>
      <w:r w:rsidR="00504530">
        <w:rPr>
          <w:color w:val="auto"/>
          <w:lang w:val="pt-BR" w:eastAsia="pt-BR"/>
        </w:rPr>
        <w:t xml:space="preserve"> macroeconômico atual. Crescimento econômico, políticas monetária, fiscal e cambial. Escolas </w:t>
      </w:r>
      <w:proofErr w:type="spellStart"/>
      <w:r w:rsidR="00504530">
        <w:rPr>
          <w:color w:val="auto"/>
          <w:lang w:val="pt-BR" w:eastAsia="pt-BR"/>
        </w:rPr>
        <w:t>Keynesiana</w:t>
      </w:r>
      <w:proofErr w:type="spellEnd"/>
      <w:r w:rsidR="00504530">
        <w:rPr>
          <w:color w:val="auto"/>
          <w:lang w:val="pt-BR" w:eastAsia="pt-BR"/>
        </w:rPr>
        <w:t>, monetarista e neoclássica.</w:t>
      </w:r>
    </w:p>
    <w:p w14:paraId="5DF2345E" w14:textId="77777777" w:rsidR="0095228B" w:rsidRPr="00E72188" w:rsidRDefault="0095228B" w:rsidP="0095228B">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3</w:t>
      </w:r>
      <w:r w:rsidRPr="00E72188">
        <w:rPr>
          <w:b/>
          <w:sz w:val="22"/>
          <w:szCs w:val="22"/>
          <w:lang w:val="pt-BR"/>
        </w:rPr>
        <w:t xml:space="preserve">: </w:t>
      </w:r>
      <w:r>
        <w:rPr>
          <w:b/>
          <w:sz w:val="22"/>
          <w:szCs w:val="20"/>
          <w:lang w:val="pt-BR"/>
        </w:rPr>
        <w:t>SEMINÁRIOS EM TEORIA MICROECONÔMICA I</w:t>
      </w:r>
    </w:p>
    <w:p w14:paraId="2FCFDD34" w14:textId="77777777" w:rsidR="0095228B" w:rsidRPr="00E72188" w:rsidRDefault="0095228B" w:rsidP="0095228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465F2AD" w14:textId="77777777" w:rsidR="0095228B" w:rsidRDefault="0095228B" w:rsidP="009522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61BA811" w14:textId="77777777" w:rsidR="0095228B" w:rsidRPr="0095228B" w:rsidRDefault="0095228B" w:rsidP="00504530">
      <w:pPr>
        <w:spacing w:before="100" w:beforeAutospacing="1" w:after="100" w:afterAutospacing="1" w:line="360" w:lineRule="auto"/>
        <w:jc w:val="both"/>
        <w:rPr>
          <w:b/>
          <w:lang w:val="pt-BR"/>
        </w:rPr>
      </w:pPr>
      <w:proofErr w:type="spellStart"/>
      <w:proofErr w:type="gramStart"/>
      <w:r>
        <w:rPr>
          <w:b/>
          <w:lang w:val="pt-BR"/>
        </w:rPr>
        <w:t>Ementa:</w:t>
      </w:r>
      <w:proofErr w:type="gramEnd"/>
      <w:r w:rsidR="00504530">
        <w:rPr>
          <w:color w:val="auto"/>
          <w:lang w:val="pt-BR" w:eastAsia="pt-BR"/>
        </w:rPr>
        <w:t>Teoria</w:t>
      </w:r>
      <w:proofErr w:type="spellEnd"/>
      <w:r w:rsidR="00504530">
        <w:rPr>
          <w:color w:val="auto"/>
          <w:lang w:val="pt-BR" w:eastAsia="pt-BR"/>
        </w:rPr>
        <w:t xml:space="preserve"> do consumidor; teoria da firma neoclássica a heterodoxa; teoria dos jogos e economia industrial.</w:t>
      </w:r>
    </w:p>
    <w:p w14:paraId="4E0B907B" w14:textId="77777777" w:rsidR="0095228B" w:rsidRPr="00E72188" w:rsidRDefault="0095228B" w:rsidP="0095228B">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4</w:t>
      </w:r>
      <w:r w:rsidRPr="00E72188">
        <w:rPr>
          <w:b/>
          <w:sz w:val="22"/>
          <w:szCs w:val="22"/>
          <w:lang w:val="pt-BR"/>
        </w:rPr>
        <w:t xml:space="preserve">: </w:t>
      </w:r>
      <w:r>
        <w:rPr>
          <w:b/>
          <w:sz w:val="22"/>
          <w:szCs w:val="20"/>
          <w:lang w:val="pt-BR"/>
        </w:rPr>
        <w:t>SEMINÁRIOS EM TEORIA MICROECONÔMICA II</w:t>
      </w:r>
    </w:p>
    <w:p w14:paraId="2CB2A5A3" w14:textId="77777777" w:rsidR="0095228B" w:rsidRPr="00E72188" w:rsidRDefault="0095228B" w:rsidP="0095228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5C8927B8" w14:textId="77777777" w:rsidR="0095228B" w:rsidRDefault="0095228B" w:rsidP="009522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14C59EF4" w14:textId="77777777" w:rsidR="0095228B" w:rsidRPr="00504530" w:rsidRDefault="0095228B" w:rsidP="00504530">
      <w:pPr>
        <w:spacing w:before="100" w:beforeAutospacing="1" w:after="100" w:afterAutospacing="1" w:line="360" w:lineRule="auto"/>
        <w:jc w:val="both"/>
        <w:rPr>
          <w:b/>
          <w:lang w:val="pt-BR"/>
        </w:rPr>
      </w:pPr>
      <w:proofErr w:type="spellStart"/>
      <w:proofErr w:type="gramStart"/>
      <w:r>
        <w:rPr>
          <w:b/>
          <w:lang w:val="pt-BR"/>
        </w:rPr>
        <w:t>Ementa:</w:t>
      </w:r>
      <w:proofErr w:type="gramEnd"/>
      <w:r w:rsidR="00504530">
        <w:rPr>
          <w:color w:val="auto"/>
          <w:lang w:val="pt-BR" w:eastAsia="pt-BR"/>
        </w:rPr>
        <w:t>Teoria</w:t>
      </w:r>
      <w:proofErr w:type="spellEnd"/>
      <w:r w:rsidR="00504530">
        <w:rPr>
          <w:color w:val="auto"/>
          <w:lang w:val="pt-BR" w:eastAsia="pt-BR"/>
        </w:rPr>
        <w:t xml:space="preserve"> do consumidor; teoria da firma neoclássica a heterodoxa; teoria dos jogos e economia industrial.</w:t>
      </w:r>
    </w:p>
    <w:p w14:paraId="39E7D4CC" w14:textId="77777777" w:rsidR="003C6E44" w:rsidRDefault="003C6E44" w:rsidP="0095228B">
      <w:pPr>
        <w:widowControl w:val="0"/>
        <w:spacing w:before="100" w:beforeAutospacing="1" w:after="100" w:afterAutospacing="1" w:line="360" w:lineRule="auto"/>
        <w:jc w:val="both"/>
        <w:rPr>
          <w:b/>
          <w:sz w:val="22"/>
          <w:szCs w:val="22"/>
          <w:lang w:val="pt-BR"/>
        </w:rPr>
      </w:pPr>
    </w:p>
    <w:p w14:paraId="6E2F7049" w14:textId="77777777" w:rsidR="003C6E44" w:rsidRDefault="003C6E44" w:rsidP="0095228B">
      <w:pPr>
        <w:widowControl w:val="0"/>
        <w:spacing w:before="100" w:beforeAutospacing="1" w:after="100" w:afterAutospacing="1" w:line="360" w:lineRule="auto"/>
        <w:jc w:val="both"/>
        <w:rPr>
          <w:b/>
          <w:sz w:val="22"/>
          <w:szCs w:val="22"/>
          <w:lang w:val="pt-BR"/>
        </w:rPr>
      </w:pPr>
    </w:p>
    <w:p w14:paraId="7C6FB9B3" w14:textId="1E564205" w:rsidR="0095228B" w:rsidRPr="00E72188" w:rsidRDefault="0095228B" w:rsidP="0095228B">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5</w:t>
      </w:r>
      <w:r w:rsidRPr="00E72188">
        <w:rPr>
          <w:b/>
          <w:sz w:val="22"/>
          <w:szCs w:val="22"/>
          <w:lang w:val="pt-BR"/>
        </w:rPr>
        <w:t xml:space="preserve">: </w:t>
      </w:r>
      <w:r>
        <w:rPr>
          <w:b/>
          <w:sz w:val="22"/>
          <w:szCs w:val="20"/>
          <w:lang w:val="pt-BR"/>
        </w:rPr>
        <w:t>SEMINÁRIOS EM DESENVOLVIMENTO ECONÔMICO I</w:t>
      </w:r>
    </w:p>
    <w:p w14:paraId="6533F7AB" w14:textId="77777777" w:rsidR="0095228B" w:rsidRPr="00E72188" w:rsidRDefault="0095228B" w:rsidP="0095228B">
      <w:pPr>
        <w:spacing w:before="100" w:beforeAutospacing="1" w:after="100" w:afterAutospacing="1"/>
        <w:jc w:val="both"/>
        <w:rPr>
          <w:lang w:val="pt-BR"/>
        </w:rPr>
      </w:pPr>
      <w:r w:rsidRPr="00E72188">
        <w:rPr>
          <w:b/>
          <w:lang w:val="pt-BR"/>
        </w:rPr>
        <w:lastRenderedPageBreak/>
        <w:t xml:space="preserve">Créditos: </w:t>
      </w:r>
      <w:proofErr w:type="gramStart"/>
      <w:r w:rsidRPr="00E72188">
        <w:rPr>
          <w:lang w:val="pt-BR"/>
        </w:rPr>
        <w:t>4</w:t>
      </w:r>
      <w:proofErr w:type="gramEnd"/>
      <w:r w:rsidRPr="00E72188">
        <w:rPr>
          <w:lang w:val="pt-BR"/>
        </w:rPr>
        <w:t xml:space="preserve"> (4 teóricos – 0 práticos)</w:t>
      </w:r>
    </w:p>
    <w:p w14:paraId="15B14DD7" w14:textId="77777777" w:rsidR="0095228B" w:rsidRDefault="0095228B" w:rsidP="0095228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4E03E81A" w14:textId="77777777" w:rsidR="0095228B" w:rsidRPr="0095228B" w:rsidRDefault="0095228B" w:rsidP="00504530">
      <w:pPr>
        <w:spacing w:before="100" w:beforeAutospacing="1" w:after="100" w:afterAutospacing="1" w:line="360" w:lineRule="auto"/>
        <w:jc w:val="both"/>
        <w:rPr>
          <w:b/>
          <w:lang w:val="pt-BR"/>
        </w:rPr>
      </w:pPr>
      <w:proofErr w:type="spellStart"/>
      <w:proofErr w:type="gramStart"/>
      <w:r>
        <w:rPr>
          <w:b/>
          <w:lang w:val="pt-BR"/>
        </w:rPr>
        <w:t>Ementa:</w:t>
      </w:r>
      <w:proofErr w:type="gramEnd"/>
      <w:r w:rsidR="00504530">
        <w:rPr>
          <w:color w:val="auto"/>
          <w:lang w:val="pt-BR" w:eastAsia="pt-BR"/>
        </w:rPr>
        <w:t>Convergência</w:t>
      </w:r>
      <w:proofErr w:type="spellEnd"/>
      <w:r w:rsidR="00504530">
        <w:rPr>
          <w:color w:val="auto"/>
          <w:lang w:val="pt-BR" w:eastAsia="pt-BR"/>
        </w:rPr>
        <w:t xml:space="preserve"> e divergência na economia mundial. Visões alternativas do processo de desenvolvimento econômico. Experiências de desenvolvimento no séc. XIX. Experiências de desenvolvimento no século XX. Tendências recentes na América Latina.</w:t>
      </w:r>
    </w:p>
    <w:p w14:paraId="06EC13BA" w14:textId="77777777" w:rsidR="008F3FF0" w:rsidRPr="00E72188" w:rsidRDefault="008F3FF0" w:rsidP="008F3FF0">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6</w:t>
      </w:r>
      <w:r w:rsidRPr="00E72188">
        <w:rPr>
          <w:b/>
          <w:sz w:val="22"/>
          <w:szCs w:val="22"/>
          <w:lang w:val="pt-BR"/>
        </w:rPr>
        <w:t xml:space="preserve">: </w:t>
      </w:r>
      <w:r>
        <w:rPr>
          <w:b/>
          <w:sz w:val="22"/>
          <w:szCs w:val="20"/>
          <w:lang w:val="pt-BR"/>
        </w:rPr>
        <w:t>SEMINÁRIOS EM DESENVOLVIMENTO ECONÔMICO II</w:t>
      </w:r>
    </w:p>
    <w:p w14:paraId="29BD77BA" w14:textId="77777777" w:rsidR="008F3FF0" w:rsidRPr="00E72188" w:rsidRDefault="008F3FF0" w:rsidP="008F3FF0">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4A6D40A" w14:textId="77777777" w:rsidR="008F3FF0" w:rsidRDefault="008F3FF0" w:rsidP="008F3FF0">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F2169AF" w14:textId="77777777" w:rsidR="008F3FF0" w:rsidRPr="0095228B" w:rsidRDefault="008F3FF0" w:rsidP="00504530">
      <w:pPr>
        <w:spacing w:before="100" w:beforeAutospacing="1" w:after="100" w:afterAutospacing="1" w:line="360" w:lineRule="auto"/>
        <w:jc w:val="both"/>
        <w:rPr>
          <w:b/>
          <w:lang w:val="pt-BR"/>
        </w:rPr>
      </w:pPr>
      <w:proofErr w:type="spellStart"/>
      <w:proofErr w:type="gramStart"/>
      <w:r>
        <w:rPr>
          <w:b/>
          <w:lang w:val="pt-BR"/>
        </w:rPr>
        <w:t>Ementa:</w:t>
      </w:r>
      <w:proofErr w:type="gramEnd"/>
      <w:r w:rsidR="00504530">
        <w:rPr>
          <w:color w:val="auto"/>
          <w:lang w:val="pt-BR" w:eastAsia="pt-BR"/>
        </w:rPr>
        <w:t>Convergência</w:t>
      </w:r>
      <w:proofErr w:type="spellEnd"/>
      <w:r w:rsidR="00504530">
        <w:rPr>
          <w:color w:val="auto"/>
          <w:lang w:val="pt-BR" w:eastAsia="pt-BR"/>
        </w:rPr>
        <w:t xml:space="preserve"> e divergência na economia mundial. Visões alternativas do processo de desenvolvimento econômico. Experiências de desenvolvimento no séc. XIX. Experiências de desenvolvimento no século XX. Tendências recentes na América Latina.</w:t>
      </w:r>
    </w:p>
    <w:p w14:paraId="6FE0478C" w14:textId="77777777" w:rsidR="008F3FF0" w:rsidRPr="00E72188" w:rsidRDefault="008F3FF0" w:rsidP="008F3FF0">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7</w:t>
      </w:r>
      <w:r w:rsidRPr="00E72188">
        <w:rPr>
          <w:b/>
          <w:sz w:val="22"/>
          <w:szCs w:val="22"/>
          <w:lang w:val="pt-BR"/>
        </w:rPr>
        <w:t xml:space="preserve">: </w:t>
      </w:r>
      <w:r>
        <w:rPr>
          <w:b/>
          <w:sz w:val="22"/>
          <w:szCs w:val="20"/>
          <w:lang w:val="pt-BR"/>
        </w:rPr>
        <w:t>SEMINÁRIOS EM ECONOMIA REGIONAL I</w:t>
      </w:r>
    </w:p>
    <w:p w14:paraId="0A25B222" w14:textId="77777777" w:rsidR="008F3FF0" w:rsidRPr="00E72188" w:rsidRDefault="008F3FF0" w:rsidP="008F3FF0">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32F87F5" w14:textId="77777777" w:rsidR="008F3FF0" w:rsidRDefault="008F3FF0" w:rsidP="008F3FF0">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17FB864" w14:textId="77777777" w:rsidR="00504530" w:rsidRDefault="008F3FF0" w:rsidP="00504530">
      <w:pPr>
        <w:spacing w:after="0" w:line="360" w:lineRule="auto"/>
        <w:ind w:right="-91"/>
        <w:jc w:val="both"/>
        <w:rPr>
          <w:rFonts w:ascii="Arial" w:hAnsi="Arial" w:cs="Arial"/>
          <w:color w:val="FF0000"/>
          <w:sz w:val="20"/>
          <w:szCs w:val="20"/>
          <w:lang w:val="pt-BR" w:eastAsia="pt-BR"/>
        </w:rPr>
      </w:pPr>
      <w:proofErr w:type="spellStart"/>
      <w:proofErr w:type="gramStart"/>
      <w:r>
        <w:rPr>
          <w:b/>
          <w:lang w:val="pt-BR"/>
        </w:rPr>
        <w:t>Ementa:</w:t>
      </w:r>
      <w:proofErr w:type="gramEnd"/>
      <w:r w:rsidR="00504530">
        <w:rPr>
          <w:color w:val="auto"/>
          <w:lang w:val="pt-BR" w:eastAsia="pt-BR"/>
        </w:rPr>
        <w:t>Apresentar</w:t>
      </w:r>
      <w:proofErr w:type="spellEnd"/>
      <w:r w:rsidR="00504530">
        <w:rPr>
          <w:color w:val="auto"/>
          <w:lang w:val="pt-BR" w:eastAsia="pt-BR"/>
        </w:rPr>
        <w:t xml:space="preserve"> e discutir os conceitos de </w:t>
      </w:r>
      <w:proofErr w:type="spellStart"/>
      <w:r w:rsidR="00504530">
        <w:rPr>
          <w:color w:val="auto"/>
          <w:lang w:val="pt-BR" w:eastAsia="pt-BR"/>
        </w:rPr>
        <w:t>APLs</w:t>
      </w:r>
      <w:proofErr w:type="spellEnd"/>
      <w:r w:rsidR="00504530">
        <w:rPr>
          <w:color w:val="auto"/>
          <w:lang w:val="pt-BR" w:eastAsia="pt-BR"/>
        </w:rPr>
        <w:t>- Arranjos Produtivos Locais, sua formação, planejamento, governança, estruturação em rede entre atores e instituições locais, formação de capital social, relações de interdependência nas analises micro-</w:t>
      </w:r>
      <w:proofErr w:type="spellStart"/>
      <w:r w:rsidR="00504530">
        <w:rPr>
          <w:color w:val="auto"/>
          <w:lang w:val="pt-BR" w:eastAsia="pt-BR"/>
        </w:rPr>
        <w:t>meso</w:t>
      </w:r>
      <w:proofErr w:type="spellEnd"/>
      <w:r w:rsidR="00504530">
        <w:rPr>
          <w:color w:val="auto"/>
          <w:lang w:val="pt-BR" w:eastAsia="pt-BR"/>
        </w:rPr>
        <w:t>-macroeconômicas. Apresentar e discutir os conceitos de Desenvolvimento local em suas análises multidimensionais social, econômica, política, ambiental, científico-tecnológica, institucional, territorial. Relacionar os conceitos APL-Desenvolvimento local.</w:t>
      </w:r>
    </w:p>
    <w:p w14:paraId="0BD1ADDF" w14:textId="53B35A52" w:rsidR="008F3FF0" w:rsidRPr="00E72188" w:rsidRDefault="008F3FF0" w:rsidP="008F3FF0">
      <w:pPr>
        <w:widowControl w:val="0"/>
        <w:spacing w:before="100" w:beforeAutospacing="1" w:after="100" w:afterAutospacing="1" w:line="360" w:lineRule="auto"/>
        <w:jc w:val="both"/>
        <w:rPr>
          <w:b/>
          <w:szCs w:val="22"/>
          <w:lang w:val="pt-BR"/>
        </w:rPr>
      </w:pPr>
      <w:r w:rsidRPr="00E72188">
        <w:rPr>
          <w:b/>
          <w:sz w:val="22"/>
          <w:szCs w:val="22"/>
          <w:lang w:val="pt-BR"/>
        </w:rPr>
        <w:t>DISCIPLINA IH 72</w:t>
      </w:r>
      <w:r>
        <w:rPr>
          <w:b/>
          <w:sz w:val="22"/>
          <w:szCs w:val="22"/>
          <w:lang w:val="pt-BR"/>
        </w:rPr>
        <w:t>8</w:t>
      </w:r>
      <w:r w:rsidRPr="00E72188">
        <w:rPr>
          <w:b/>
          <w:sz w:val="22"/>
          <w:szCs w:val="22"/>
          <w:lang w:val="pt-BR"/>
        </w:rPr>
        <w:t xml:space="preserve">: </w:t>
      </w:r>
      <w:r>
        <w:rPr>
          <w:b/>
          <w:sz w:val="22"/>
          <w:szCs w:val="20"/>
          <w:lang w:val="pt-BR"/>
        </w:rPr>
        <w:t>SEMINÁRIOS EM ECONOMIA REGIONAL II</w:t>
      </w:r>
    </w:p>
    <w:p w14:paraId="0607F9D0" w14:textId="77777777" w:rsidR="008F3FF0" w:rsidRPr="00E72188" w:rsidRDefault="008F3FF0" w:rsidP="008F3FF0">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7B076412" w14:textId="77777777" w:rsidR="008F3FF0" w:rsidRDefault="008F3FF0" w:rsidP="008F3FF0">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6596F9A0" w14:textId="77777777" w:rsidR="00504530" w:rsidRDefault="008F3FF0" w:rsidP="00504530">
      <w:pPr>
        <w:spacing w:after="0" w:line="360" w:lineRule="auto"/>
        <w:ind w:right="198"/>
        <w:jc w:val="both"/>
        <w:rPr>
          <w:rFonts w:ascii="Arial" w:hAnsi="Arial" w:cs="Arial"/>
          <w:color w:val="FF0000"/>
          <w:sz w:val="20"/>
          <w:szCs w:val="20"/>
          <w:lang w:val="pt-BR" w:eastAsia="pt-BR"/>
        </w:rPr>
      </w:pPr>
      <w:proofErr w:type="spellStart"/>
      <w:proofErr w:type="gramStart"/>
      <w:r>
        <w:rPr>
          <w:b/>
          <w:lang w:val="pt-BR"/>
        </w:rPr>
        <w:t>Ementa:</w:t>
      </w:r>
      <w:proofErr w:type="gramEnd"/>
      <w:r w:rsidR="00504530">
        <w:rPr>
          <w:color w:val="auto"/>
          <w:lang w:val="pt-BR" w:eastAsia="pt-BR"/>
        </w:rPr>
        <w:t>Apresentar</w:t>
      </w:r>
      <w:proofErr w:type="spellEnd"/>
      <w:r w:rsidR="00504530">
        <w:rPr>
          <w:color w:val="auto"/>
          <w:lang w:val="pt-BR" w:eastAsia="pt-BR"/>
        </w:rPr>
        <w:t xml:space="preserve"> e discutir os conceitos de </w:t>
      </w:r>
      <w:proofErr w:type="spellStart"/>
      <w:r w:rsidR="00504530">
        <w:rPr>
          <w:color w:val="auto"/>
          <w:lang w:val="pt-BR" w:eastAsia="pt-BR"/>
        </w:rPr>
        <w:t>APLs</w:t>
      </w:r>
      <w:proofErr w:type="spellEnd"/>
      <w:r w:rsidR="00504530">
        <w:rPr>
          <w:color w:val="auto"/>
          <w:lang w:val="pt-BR" w:eastAsia="pt-BR"/>
        </w:rPr>
        <w:t xml:space="preserve">- Arranjos Produtivos Locais, sua formação, planejamento, governança, estruturação em rede entre atores e instituições </w:t>
      </w:r>
      <w:r w:rsidR="00504530">
        <w:rPr>
          <w:color w:val="auto"/>
          <w:lang w:val="pt-BR" w:eastAsia="pt-BR"/>
        </w:rPr>
        <w:lastRenderedPageBreak/>
        <w:t>locais, formação de capital social, relações de interdependência nas analises micro-</w:t>
      </w:r>
      <w:proofErr w:type="spellStart"/>
      <w:r w:rsidR="00504530">
        <w:rPr>
          <w:color w:val="auto"/>
          <w:lang w:val="pt-BR" w:eastAsia="pt-BR"/>
        </w:rPr>
        <w:t>meso</w:t>
      </w:r>
      <w:proofErr w:type="spellEnd"/>
      <w:r w:rsidR="00504530">
        <w:rPr>
          <w:color w:val="auto"/>
          <w:lang w:val="pt-BR" w:eastAsia="pt-BR"/>
        </w:rPr>
        <w:t>-macroeconômicas. Apresentar e discutir os conceitos de Desenvolvimento local em suas análises multidimensionais social, econômica, política, ambiental, científico-tecnológica, institucional, territorial. Relacionar os conceitos APL-Desenvolvimento local.</w:t>
      </w:r>
    </w:p>
    <w:p w14:paraId="6BF36F53" w14:textId="77777777" w:rsidR="00B23ECB" w:rsidRPr="00E72188" w:rsidRDefault="00B23ECB" w:rsidP="00B23ECB">
      <w:pPr>
        <w:widowControl w:val="0"/>
        <w:spacing w:before="100" w:beforeAutospacing="1" w:after="100" w:afterAutospacing="1" w:line="360" w:lineRule="auto"/>
        <w:jc w:val="both"/>
        <w:rPr>
          <w:b/>
          <w:szCs w:val="22"/>
          <w:lang w:val="pt-BR"/>
        </w:rPr>
      </w:pPr>
      <w:r w:rsidRPr="00E72188">
        <w:rPr>
          <w:b/>
          <w:sz w:val="22"/>
          <w:szCs w:val="22"/>
          <w:lang w:val="pt-BR"/>
        </w:rPr>
        <w:t>DISCIPLINA IH 72</w:t>
      </w:r>
      <w:r w:rsidR="008F3FF0">
        <w:rPr>
          <w:b/>
          <w:sz w:val="22"/>
          <w:szCs w:val="22"/>
          <w:lang w:val="pt-BR"/>
        </w:rPr>
        <w:t>9</w:t>
      </w:r>
      <w:r w:rsidRPr="00E72188">
        <w:rPr>
          <w:b/>
          <w:sz w:val="22"/>
          <w:szCs w:val="22"/>
          <w:lang w:val="pt-BR"/>
        </w:rPr>
        <w:t xml:space="preserve">: </w:t>
      </w:r>
      <w:proofErr w:type="gramStart"/>
      <w:r w:rsidRPr="00E72188">
        <w:rPr>
          <w:b/>
          <w:sz w:val="22"/>
          <w:szCs w:val="20"/>
          <w:lang w:val="pt-BR"/>
        </w:rPr>
        <w:t>EXPERIÊNCIAS DE DESENVOLVIMENTO COMPARADA</w:t>
      </w:r>
      <w:proofErr w:type="gramEnd"/>
    </w:p>
    <w:p w14:paraId="7502BB2F" w14:textId="77777777" w:rsidR="00B23ECB" w:rsidRPr="00E72188" w:rsidRDefault="00B23ECB" w:rsidP="00B23ECB">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4D3F9FB" w14:textId="77777777" w:rsidR="00B23ECB" w:rsidRPr="00E72188" w:rsidRDefault="00B23ECB" w:rsidP="00B23ECB">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5329C80E" w14:textId="77777777" w:rsidR="00B23ECB" w:rsidRPr="00E72188" w:rsidRDefault="00B23ECB" w:rsidP="00B23ECB">
      <w:pPr>
        <w:spacing w:line="360" w:lineRule="auto"/>
        <w:jc w:val="both"/>
        <w:rPr>
          <w:lang w:val="pt-BR"/>
        </w:rPr>
      </w:pPr>
      <w:r w:rsidRPr="00E72188">
        <w:rPr>
          <w:b/>
          <w:lang w:val="pt-BR"/>
        </w:rPr>
        <w:t>Ementa:</w:t>
      </w:r>
      <w:r w:rsidRPr="00E72188">
        <w:rPr>
          <w:lang w:val="pt-BR"/>
        </w:rPr>
        <w:t xml:space="preserve"> Convergência e divergência na economia mundial. Visões alternativas do processo de desenvolvimento econômico. Experiências de desenvolvimento no séc. XIX. Experiências de desenvolvimento no século XX. Tendências recentes na América Latina.</w:t>
      </w:r>
    </w:p>
    <w:p w14:paraId="04ECB1EF" w14:textId="77777777" w:rsidR="007F1E30" w:rsidRPr="00E72188" w:rsidRDefault="00D00D3E" w:rsidP="0099659A">
      <w:pPr>
        <w:pStyle w:val="Ttulo4"/>
        <w:jc w:val="center"/>
        <w:rPr>
          <w:b/>
          <w:lang w:val="pt-BR"/>
        </w:rPr>
      </w:pPr>
      <w:r w:rsidRPr="00E72188">
        <w:rPr>
          <w:b/>
          <w:lang w:val="pt-BR"/>
        </w:rPr>
        <w:t>Quadro 8</w:t>
      </w:r>
      <w:r w:rsidR="00C8299C" w:rsidRPr="00E72188">
        <w:rPr>
          <w:b/>
          <w:lang w:val="pt-BR"/>
        </w:rPr>
        <w:t xml:space="preserve"> - </w:t>
      </w:r>
      <w:r w:rsidR="007F1E30" w:rsidRPr="00E72188">
        <w:rPr>
          <w:b/>
          <w:lang w:val="pt-BR"/>
        </w:rPr>
        <w:t xml:space="preserve">Disciplinas Optativas Oferecidas por outros Departamentos para o curso de </w:t>
      </w:r>
      <w:r w:rsidR="006B1F64" w:rsidRPr="00E72188">
        <w:rPr>
          <w:b/>
          <w:lang w:val="pt-BR"/>
        </w:rPr>
        <w:t>Ciências Econômicas</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4218"/>
        <w:gridCol w:w="1521"/>
        <w:gridCol w:w="1832"/>
      </w:tblGrid>
      <w:tr w:rsidR="00BE04E7" w:rsidRPr="00D91ABC" w14:paraId="7AE5AAB0" w14:textId="77777777" w:rsidTr="00581B3B">
        <w:trPr>
          <w:trHeight w:val="315"/>
        </w:trPr>
        <w:tc>
          <w:tcPr>
            <w:tcW w:w="1501" w:type="dxa"/>
            <w:shd w:val="clear" w:color="auto" w:fill="auto"/>
            <w:noWrap/>
            <w:vAlign w:val="center"/>
          </w:tcPr>
          <w:p w14:paraId="0772C012" w14:textId="77777777" w:rsidR="00BE04E7" w:rsidRPr="00D91ABC" w:rsidRDefault="00BE04E7" w:rsidP="00581B3B">
            <w:pPr>
              <w:spacing w:after="0"/>
              <w:jc w:val="center"/>
              <w:rPr>
                <w:sz w:val="20"/>
                <w:szCs w:val="20"/>
              </w:rPr>
            </w:pPr>
            <w:proofErr w:type="spellStart"/>
            <w:r w:rsidRPr="00D91ABC">
              <w:rPr>
                <w:sz w:val="20"/>
                <w:szCs w:val="20"/>
              </w:rPr>
              <w:t>Códigos</w:t>
            </w:r>
            <w:proofErr w:type="spellEnd"/>
          </w:p>
        </w:tc>
        <w:tc>
          <w:tcPr>
            <w:tcW w:w="4218" w:type="dxa"/>
            <w:shd w:val="clear" w:color="auto" w:fill="auto"/>
            <w:noWrap/>
            <w:vAlign w:val="center"/>
          </w:tcPr>
          <w:p w14:paraId="583F2663" w14:textId="77777777" w:rsidR="00BE04E7" w:rsidRPr="00D91ABC" w:rsidRDefault="00BE04E7" w:rsidP="00581B3B">
            <w:pPr>
              <w:spacing w:after="0"/>
              <w:rPr>
                <w:sz w:val="20"/>
                <w:szCs w:val="20"/>
              </w:rPr>
            </w:pPr>
            <w:proofErr w:type="spellStart"/>
            <w:r w:rsidRPr="00D91ABC">
              <w:rPr>
                <w:sz w:val="20"/>
                <w:szCs w:val="20"/>
              </w:rPr>
              <w:t>DisciplinasOptativas</w:t>
            </w:r>
            <w:proofErr w:type="spellEnd"/>
          </w:p>
        </w:tc>
        <w:tc>
          <w:tcPr>
            <w:tcW w:w="1521" w:type="dxa"/>
            <w:shd w:val="clear" w:color="auto" w:fill="auto"/>
            <w:noWrap/>
            <w:vAlign w:val="center"/>
          </w:tcPr>
          <w:p w14:paraId="09B0987B" w14:textId="77777777" w:rsidR="00BE04E7" w:rsidRPr="00D91ABC" w:rsidRDefault="00BE04E7" w:rsidP="00581B3B">
            <w:pPr>
              <w:spacing w:after="0"/>
              <w:jc w:val="center"/>
              <w:rPr>
                <w:sz w:val="20"/>
                <w:szCs w:val="20"/>
              </w:rPr>
            </w:pPr>
            <w:proofErr w:type="spellStart"/>
            <w:r w:rsidRPr="00D91ABC">
              <w:rPr>
                <w:sz w:val="20"/>
                <w:szCs w:val="20"/>
              </w:rPr>
              <w:t>Créditos</w:t>
            </w:r>
            <w:proofErr w:type="spellEnd"/>
          </w:p>
        </w:tc>
        <w:tc>
          <w:tcPr>
            <w:tcW w:w="1832" w:type="dxa"/>
            <w:shd w:val="clear" w:color="auto" w:fill="auto"/>
            <w:noWrap/>
            <w:vAlign w:val="center"/>
          </w:tcPr>
          <w:p w14:paraId="56D66B77" w14:textId="77777777" w:rsidR="00BE04E7" w:rsidRPr="00D91ABC" w:rsidRDefault="00BE04E7" w:rsidP="00581B3B">
            <w:pPr>
              <w:spacing w:after="0"/>
              <w:jc w:val="center"/>
              <w:rPr>
                <w:sz w:val="20"/>
                <w:szCs w:val="20"/>
              </w:rPr>
            </w:pPr>
            <w:proofErr w:type="spellStart"/>
            <w:r w:rsidRPr="00D91ABC">
              <w:rPr>
                <w:sz w:val="20"/>
                <w:szCs w:val="20"/>
              </w:rPr>
              <w:t>Pré-Requisitos</w:t>
            </w:r>
            <w:proofErr w:type="spellEnd"/>
          </w:p>
        </w:tc>
      </w:tr>
      <w:tr w:rsidR="00BE04E7" w14:paraId="63098A01" w14:textId="77777777" w:rsidTr="00581B3B">
        <w:trPr>
          <w:trHeight w:val="315"/>
        </w:trPr>
        <w:tc>
          <w:tcPr>
            <w:tcW w:w="1501" w:type="dxa"/>
            <w:shd w:val="clear" w:color="auto" w:fill="auto"/>
            <w:noWrap/>
            <w:vAlign w:val="center"/>
          </w:tcPr>
          <w:p w14:paraId="57D228CF" w14:textId="77777777" w:rsidR="00BE04E7" w:rsidRPr="007F1E30" w:rsidRDefault="00BE04E7" w:rsidP="00581B3B">
            <w:pPr>
              <w:spacing w:after="0"/>
              <w:jc w:val="center"/>
              <w:rPr>
                <w:sz w:val="20"/>
                <w:szCs w:val="20"/>
              </w:rPr>
            </w:pPr>
            <w:r>
              <w:rPr>
                <w:sz w:val="20"/>
                <w:szCs w:val="20"/>
              </w:rPr>
              <w:t>IH</w:t>
            </w:r>
            <w:r w:rsidRPr="007F1E30">
              <w:rPr>
                <w:sz w:val="20"/>
                <w:szCs w:val="20"/>
              </w:rPr>
              <w:t>101</w:t>
            </w:r>
          </w:p>
        </w:tc>
        <w:tc>
          <w:tcPr>
            <w:tcW w:w="4218" w:type="dxa"/>
            <w:shd w:val="clear" w:color="auto" w:fill="auto"/>
            <w:noWrap/>
            <w:vAlign w:val="center"/>
          </w:tcPr>
          <w:p w14:paraId="3474653E" w14:textId="77777777" w:rsidR="00BE04E7" w:rsidRPr="007F1E30" w:rsidRDefault="00BE04E7" w:rsidP="00581B3B">
            <w:pPr>
              <w:spacing w:after="0"/>
              <w:rPr>
                <w:sz w:val="20"/>
                <w:szCs w:val="20"/>
              </w:rPr>
            </w:pPr>
            <w:proofErr w:type="spellStart"/>
            <w:r w:rsidRPr="007F1E30">
              <w:rPr>
                <w:sz w:val="20"/>
                <w:szCs w:val="20"/>
              </w:rPr>
              <w:t>Administração</w:t>
            </w:r>
            <w:proofErr w:type="spellEnd"/>
            <w:r w:rsidRPr="007F1E30">
              <w:rPr>
                <w:sz w:val="20"/>
                <w:szCs w:val="20"/>
              </w:rPr>
              <w:t xml:space="preserve"> da </w:t>
            </w:r>
            <w:proofErr w:type="spellStart"/>
            <w:r w:rsidRPr="007F1E30">
              <w:rPr>
                <w:sz w:val="20"/>
                <w:szCs w:val="20"/>
              </w:rPr>
              <w:t>EmpresaAgrícola</w:t>
            </w:r>
            <w:proofErr w:type="spellEnd"/>
          </w:p>
        </w:tc>
        <w:tc>
          <w:tcPr>
            <w:tcW w:w="1521" w:type="dxa"/>
            <w:shd w:val="clear" w:color="auto" w:fill="auto"/>
            <w:noWrap/>
            <w:vAlign w:val="center"/>
          </w:tcPr>
          <w:p w14:paraId="705CBF68" w14:textId="77777777" w:rsidR="00BE04E7" w:rsidRPr="007F1E30" w:rsidRDefault="00BE04E7" w:rsidP="00581B3B">
            <w:pPr>
              <w:spacing w:after="0"/>
              <w:jc w:val="center"/>
              <w:rPr>
                <w:sz w:val="20"/>
                <w:szCs w:val="20"/>
              </w:rPr>
            </w:pPr>
            <w:r>
              <w:rPr>
                <w:sz w:val="20"/>
                <w:szCs w:val="20"/>
              </w:rPr>
              <w:t>(</w:t>
            </w:r>
            <w:r w:rsidRPr="007F1E30">
              <w:rPr>
                <w:sz w:val="20"/>
                <w:szCs w:val="20"/>
              </w:rPr>
              <w:t>4 – 0)</w:t>
            </w:r>
          </w:p>
        </w:tc>
        <w:tc>
          <w:tcPr>
            <w:tcW w:w="1832" w:type="dxa"/>
            <w:shd w:val="clear" w:color="auto" w:fill="auto"/>
            <w:noWrap/>
            <w:vAlign w:val="center"/>
          </w:tcPr>
          <w:p w14:paraId="3127E85A" w14:textId="77777777" w:rsidR="00BE04E7" w:rsidRPr="007F1E30" w:rsidRDefault="00BE04E7" w:rsidP="00581B3B">
            <w:pPr>
              <w:spacing w:after="0"/>
              <w:jc w:val="center"/>
              <w:rPr>
                <w:sz w:val="20"/>
                <w:szCs w:val="20"/>
              </w:rPr>
            </w:pPr>
            <w:r>
              <w:rPr>
                <w:sz w:val="20"/>
                <w:szCs w:val="20"/>
              </w:rPr>
              <w:t>-</w:t>
            </w:r>
          </w:p>
        </w:tc>
      </w:tr>
      <w:tr w:rsidR="00BE04E7" w14:paraId="2C6BA1AD" w14:textId="77777777" w:rsidTr="00581B3B">
        <w:trPr>
          <w:trHeight w:val="315"/>
        </w:trPr>
        <w:tc>
          <w:tcPr>
            <w:tcW w:w="1501" w:type="dxa"/>
            <w:shd w:val="clear" w:color="auto" w:fill="auto"/>
            <w:noWrap/>
            <w:vAlign w:val="center"/>
          </w:tcPr>
          <w:p w14:paraId="000022E2" w14:textId="77777777" w:rsidR="00BE04E7" w:rsidRPr="007F1E30" w:rsidRDefault="00BE04E7" w:rsidP="00581B3B">
            <w:pPr>
              <w:spacing w:after="0"/>
              <w:jc w:val="center"/>
              <w:rPr>
                <w:sz w:val="20"/>
                <w:szCs w:val="20"/>
              </w:rPr>
            </w:pPr>
            <w:r>
              <w:rPr>
                <w:sz w:val="20"/>
                <w:szCs w:val="20"/>
              </w:rPr>
              <w:t>IH</w:t>
            </w:r>
            <w:r w:rsidRPr="007F1E30">
              <w:rPr>
                <w:sz w:val="20"/>
                <w:szCs w:val="20"/>
              </w:rPr>
              <w:t>131</w:t>
            </w:r>
          </w:p>
        </w:tc>
        <w:tc>
          <w:tcPr>
            <w:tcW w:w="4218" w:type="dxa"/>
            <w:shd w:val="clear" w:color="auto" w:fill="auto"/>
            <w:noWrap/>
            <w:vAlign w:val="center"/>
          </w:tcPr>
          <w:p w14:paraId="2046D567" w14:textId="77777777" w:rsidR="00BE04E7" w:rsidRPr="007F1E30" w:rsidRDefault="00BE04E7" w:rsidP="00581B3B">
            <w:pPr>
              <w:spacing w:after="0"/>
              <w:rPr>
                <w:sz w:val="20"/>
                <w:szCs w:val="20"/>
              </w:rPr>
            </w:pPr>
            <w:r w:rsidRPr="007F1E30">
              <w:rPr>
                <w:sz w:val="20"/>
                <w:szCs w:val="20"/>
              </w:rPr>
              <w:t xml:space="preserve">Mercado </w:t>
            </w:r>
            <w:proofErr w:type="spellStart"/>
            <w:r w:rsidRPr="007F1E30">
              <w:rPr>
                <w:sz w:val="20"/>
                <w:szCs w:val="20"/>
              </w:rPr>
              <w:t>Financeiro</w:t>
            </w:r>
            <w:proofErr w:type="spellEnd"/>
          </w:p>
        </w:tc>
        <w:tc>
          <w:tcPr>
            <w:tcW w:w="1521" w:type="dxa"/>
            <w:shd w:val="clear" w:color="auto" w:fill="auto"/>
            <w:noWrap/>
            <w:vAlign w:val="center"/>
          </w:tcPr>
          <w:p w14:paraId="587584B8" w14:textId="77777777" w:rsidR="00BE04E7" w:rsidRPr="007F1E30" w:rsidRDefault="00BE04E7" w:rsidP="00581B3B">
            <w:pPr>
              <w:spacing w:after="0"/>
              <w:jc w:val="center"/>
              <w:rPr>
                <w:sz w:val="20"/>
                <w:szCs w:val="20"/>
              </w:rPr>
            </w:pPr>
            <w:r>
              <w:rPr>
                <w:sz w:val="20"/>
                <w:szCs w:val="20"/>
              </w:rPr>
              <w:t>(</w:t>
            </w:r>
            <w:r w:rsidRPr="007F1E30">
              <w:rPr>
                <w:sz w:val="20"/>
                <w:szCs w:val="20"/>
              </w:rPr>
              <w:t>4 – 0)</w:t>
            </w:r>
          </w:p>
        </w:tc>
        <w:tc>
          <w:tcPr>
            <w:tcW w:w="1832" w:type="dxa"/>
            <w:shd w:val="clear" w:color="auto" w:fill="auto"/>
            <w:noWrap/>
            <w:vAlign w:val="center"/>
          </w:tcPr>
          <w:p w14:paraId="2F71663B" w14:textId="77777777" w:rsidR="00BE04E7" w:rsidRPr="007F1E30" w:rsidRDefault="00BE04E7" w:rsidP="00581B3B">
            <w:pPr>
              <w:spacing w:after="0"/>
              <w:jc w:val="center"/>
              <w:rPr>
                <w:sz w:val="20"/>
                <w:szCs w:val="20"/>
              </w:rPr>
            </w:pPr>
            <w:r w:rsidRPr="007F1E30">
              <w:rPr>
                <w:sz w:val="20"/>
                <w:szCs w:val="20"/>
              </w:rPr>
              <w:t>IH 130/IH 149</w:t>
            </w:r>
          </w:p>
        </w:tc>
      </w:tr>
      <w:tr w:rsidR="00BE04E7" w14:paraId="2F5E34C4" w14:textId="77777777" w:rsidTr="00581B3B">
        <w:trPr>
          <w:trHeight w:val="315"/>
        </w:trPr>
        <w:tc>
          <w:tcPr>
            <w:tcW w:w="1501" w:type="dxa"/>
            <w:shd w:val="clear" w:color="auto" w:fill="auto"/>
            <w:noWrap/>
            <w:vAlign w:val="center"/>
          </w:tcPr>
          <w:p w14:paraId="38264530" w14:textId="77777777" w:rsidR="00BE04E7" w:rsidRPr="007F1E30" w:rsidRDefault="00BE04E7" w:rsidP="00581B3B">
            <w:pPr>
              <w:spacing w:after="0"/>
              <w:jc w:val="center"/>
              <w:rPr>
                <w:sz w:val="20"/>
                <w:szCs w:val="20"/>
              </w:rPr>
            </w:pPr>
            <w:r>
              <w:rPr>
                <w:sz w:val="20"/>
                <w:szCs w:val="20"/>
              </w:rPr>
              <w:t>IH</w:t>
            </w:r>
            <w:r w:rsidRPr="007F1E30">
              <w:rPr>
                <w:sz w:val="20"/>
                <w:szCs w:val="20"/>
              </w:rPr>
              <w:t>132</w:t>
            </w:r>
          </w:p>
        </w:tc>
        <w:tc>
          <w:tcPr>
            <w:tcW w:w="4218" w:type="dxa"/>
            <w:shd w:val="clear" w:color="auto" w:fill="auto"/>
            <w:noWrap/>
            <w:vAlign w:val="center"/>
          </w:tcPr>
          <w:p w14:paraId="2F390606" w14:textId="77777777" w:rsidR="00BE04E7" w:rsidRPr="007F1E30" w:rsidRDefault="00BE04E7" w:rsidP="00581B3B">
            <w:pPr>
              <w:spacing w:after="0"/>
              <w:rPr>
                <w:sz w:val="20"/>
                <w:szCs w:val="20"/>
              </w:rPr>
            </w:pPr>
            <w:proofErr w:type="spellStart"/>
            <w:r w:rsidRPr="007F1E30">
              <w:rPr>
                <w:sz w:val="20"/>
                <w:szCs w:val="20"/>
              </w:rPr>
              <w:t>Orçamento</w:t>
            </w:r>
            <w:proofErr w:type="spellEnd"/>
            <w:r w:rsidRPr="007F1E30">
              <w:rPr>
                <w:sz w:val="20"/>
                <w:szCs w:val="20"/>
              </w:rPr>
              <w:t xml:space="preserve"> de </w:t>
            </w:r>
            <w:proofErr w:type="spellStart"/>
            <w:r w:rsidRPr="007F1E30">
              <w:rPr>
                <w:sz w:val="20"/>
                <w:szCs w:val="20"/>
              </w:rPr>
              <w:t>Empresa</w:t>
            </w:r>
            <w:proofErr w:type="spellEnd"/>
          </w:p>
        </w:tc>
        <w:tc>
          <w:tcPr>
            <w:tcW w:w="1521" w:type="dxa"/>
            <w:shd w:val="clear" w:color="auto" w:fill="auto"/>
            <w:noWrap/>
            <w:vAlign w:val="center"/>
          </w:tcPr>
          <w:p w14:paraId="39A8E7E0" w14:textId="77777777" w:rsidR="00BE04E7" w:rsidRPr="007F1E30" w:rsidRDefault="00BE04E7" w:rsidP="00581B3B">
            <w:pPr>
              <w:spacing w:after="0"/>
              <w:jc w:val="center"/>
              <w:rPr>
                <w:sz w:val="20"/>
                <w:szCs w:val="20"/>
              </w:rPr>
            </w:pPr>
            <w:r>
              <w:rPr>
                <w:sz w:val="20"/>
                <w:szCs w:val="20"/>
              </w:rPr>
              <w:t>(</w:t>
            </w:r>
            <w:r w:rsidRPr="007F1E30">
              <w:rPr>
                <w:sz w:val="20"/>
                <w:szCs w:val="20"/>
              </w:rPr>
              <w:t>4 – 0)</w:t>
            </w:r>
          </w:p>
        </w:tc>
        <w:tc>
          <w:tcPr>
            <w:tcW w:w="1832" w:type="dxa"/>
            <w:shd w:val="clear" w:color="auto" w:fill="auto"/>
            <w:noWrap/>
            <w:vAlign w:val="center"/>
          </w:tcPr>
          <w:p w14:paraId="1FD45218" w14:textId="77777777" w:rsidR="00BE04E7" w:rsidRPr="007F1E30" w:rsidRDefault="00BE04E7" w:rsidP="00581B3B">
            <w:pPr>
              <w:spacing w:after="0"/>
              <w:jc w:val="center"/>
              <w:rPr>
                <w:sz w:val="20"/>
                <w:szCs w:val="20"/>
              </w:rPr>
            </w:pPr>
            <w:r w:rsidRPr="007F1E30">
              <w:rPr>
                <w:sz w:val="20"/>
                <w:szCs w:val="20"/>
              </w:rPr>
              <w:t>IH 140</w:t>
            </w:r>
          </w:p>
        </w:tc>
      </w:tr>
      <w:tr w:rsidR="00BE04E7" w14:paraId="7AB9DB1E" w14:textId="77777777" w:rsidTr="00581B3B">
        <w:trPr>
          <w:trHeight w:val="315"/>
        </w:trPr>
        <w:tc>
          <w:tcPr>
            <w:tcW w:w="1501" w:type="dxa"/>
            <w:shd w:val="clear" w:color="auto" w:fill="auto"/>
            <w:noWrap/>
            <w:vAlign w:val="center"/>
          </w:tcPr>
          <w:p w14:paraId="4C1B1912" w14:textId="77777777" w:rsidR="00BE04E7" w:rsidRPr="007F1E30" w:rsidRDefault="00BE04E7" w:rsidP="00581B3B">
            <w:pPr>
              <w:spacing w:after="0"/>
              <w:jc w:val="center"/>
              <w:rPr>
                <w:sz w:val="20"/>
                <w:szCs w:val="20"/>
              </w:rPr>
            </w:pPr>
            <w:r>
              <w:rPr>
                <w:sz w:val="20"/>
                <w:szCs w:val="20"/>
              </w:rPr>
              <w:t>IH</w:t>
            </w:r>
            <w:r w:rsidRPr="007F1E30">
              <w:rPr>
                <w:sz w:val="20"/>
                <w:szCs w:val="20"/>
              </w:rPr>
              <w:t>140</w:t>
            </w:r>
          </w:p>
        </w:tc>
        <w:tc>
          <w:tcPr>
            <w:tcW w:w="4218" w:type="dxa"/>
            <w:shd w:val="clear" w:color="auto" w:fill="auto"/>
            <w:noWrap/>
            <w:vAlign w:val="center"/>
          </w:tcPr>
          <w:p w14:paraId="469DA786" w14:textId="77777777" w:rsidR="00BE04E7" w:rsidRPr="00E72188" w:rsidRDefault="00BE04E7" w:rsidP="00581B3B">
            <w:pPr>
              <w:spacing w:after="0"/>
              <w:rPr>
                <w:sz w:val="20"/>
                <w:szCs w:val="20"/>
                <w:lang w:val="pt-BR"/>
              </w:rPr>
            </w:pPr>
            <w:r w:rsidRPr="00E72188">
              <w:rPr>
                <w:sz w:val="20"/>
                <w:szCs w:val="20"/>
                <w:lang w:val="pt-BR"/>
              </w:rPr>
              <w:t>Teoria de Contabilidade de Custos</w:t>
            </w:r>
          </w:p>
        </w:tc>
        <w:tc>
          <w:tcPr>
            <w:tcW w:w="1521" w:type="dxa"/>
            <w:shd w:val="clear" w:color="auto" w:fill="auto"/>
            <w:noWrap/>
            <w:vAlign w:val="center"/>
          </w:tcPr>
          <w:p w14:paraId="29308D4F" w14:textId="77777777" w:rsidR="00BE04E7" w:rsidRPr="007F1E30" w:rsidRDefault="00BE04E7" w:rsidP="00581B3B">
            <w:pPr>
              <w:spacing w:after="0"/>
              <w:jc w:val="center"/>
              <w:rPr>
                <w:sz w:val="20"/>
                <w:szCs w:val="20"/>
              </w:rPr>
            </w:pPr>
            <w:r>
              <w:rPr>
                <w:sz w:val="20"/>
                <w:szCs w:val="20"/>
              </w:rPr>
              <w:t>(</w:t>
            </w:r>
            <w:r w:rsidRPr="007F1E30">
              <w:rPr>
                <w:sz w:val="20"/>
                <w:szCs w:val="20"/>
              </w:rPr>
              <w:t>4 – 0)</w:t>
            </w:r>
          </w:p>
        </w:tc>
        <w:tc>
          <w:tcPr>
            <w:tcW w:w="1832" w:type="dxa"/>
            <w:shd w:val="clear" w:color="auto" w:fill="auto"/>
            <w:noWrap/>
            <w:vAlign w:val="center"/>
          </w:tcPr>
          <w:p w14:paraId="46A9CA11" w14:textId="77777777" w:rsidR="00BE04E7" w:rsidRPr="007F1E30" w:rsidRDefault="00BE04E7" w:rsidP="00581B3B">
            <w:pPr>
              <w:spacing w:after="0"/>
              <w:jc w:val="center"/>
              <w:rPr>
                <w:sz w:val="20"/>
                <w:szCs w:val="20"/>
              </w:rPr>
            </w:pPr>
            <w:r w:rsidRPr="007F1E30">
              <w:rPr>
                <w:sz w:val="20"/>
                <w:szCs w:val="20"/>
              </w:rPr>
              <w:t>IH 149</w:t>
            </w:r>
          </w:p>
        </w:tc>
      </w:tr>
      <w:tr w:rsidR="00BE04E7" w14:paraId="021E118F" w14:textId="77777777" w:rsidTr="00581B3B">
        <w:trPr>
          <w:trHeight w:val="315"/>
        </w:trPr>
        <w:tc>
          <w:tcPr>
            <w:tcW w:w="1501" w:type="dxa"/>
            <w:shd w:val="clear" w:color="auto" w:fill="auto"/>
            <w:noWrap/>
            <w:vAlign w:val="center"/>
          </w:tcPr>
          <w:p w14:paraId="47181226" w14:textId="77777777" w:rsidR="00BE04E7" w:rsidRPr="007F1E30" w:rsidRDefault="00BE04E7" w:rsidP="00581B3B">
            <w:pPr>
              <w:spacing w:after="0"/>
              <w:jc w:val="center"/>
              <w:rPr>
                <w:sz w:val="20"/>
                <w:szCs w:val="20"/>
              </w:rPr>
            </w:pPr>
            <w:r>
              <w:rPr>
                <w:sz w:val="20"/>
                <w:szCs w:val="20"/>
              </w:rPr>
              <w:t>IH</w:t>
            </w:r>
            <w:r w:rsidRPr="007F1E30">
              <w:rPr>
                <w:sz w:val="20"/>
                <w:szCs w:val="20"/>
              </w:rPr>
              <w:t>170</w:t>
            </w:r>
          </w:p>
        </w:tc>
        <w:tc>
          <w:tcPr>
            <w:tcW w:w="4218" w:type="dxa"/>
            <w:shd w:val="clear" w:color="auto" w:fill="auto"/>
            <w:noWrap/>
            <w:vAlign w:val="center"/>
          </w:tcPr>
          <w:p w14:paraId="017D0636" w14:textId="77777777" w:rsidR="00BE04E7" w:rsidRPr="007F1E30" w:rsidRDefault="00BE04E7" w:rsidP="00581B3B">
            <w:pPr>
              <w:spacing w:after="0"/>
              <w:rPr>
                <w:sz w:val="20"/>
                <w:szCs w:val="20"/>
              </w:rPr>
            </w:pPr>
            <w:proofErr w:type="spellStart"/>
            <w:r w:rsidRPr="007F1E30">
              <w:rPr>
                <w:sz w:val="20"/>
                <w:szCs w:val="20"/>
              </w:rPr>
              <w:t>AdministraçãoFinanceira</w:t>
            </w:r>
            <w:proofErr w:type="spellEnd"/>
            <w:r w:rsidRPr="007F1E30">
              <w:rPr>
                <w:sz w:val="20"/>
                <w:szCs w:val="20"/>
              </w:rPr>
              <w:t xml:space="preserve"> II </w:t>
            </w:r>
          </w:p>
        </w:tc>
        <w:tc>
          <w:tcPr>
            <w:tcW w:w="1521" w:type="dxa"/>
            <w:shd w:val="clear" w:color="auto" w:fill="auto"/>
            <w:noWrap/>
            <w:vAlign w:val="center"/>
          </w:tcPr>
          <w:p w14:paraId="34640741" w14:textId="77777777" w:rsidR="00BE04E7" w:rsidRPr="007F1E30" w:rsidRDefault="00BE04E7" w:rsidP="00581B3B">
            <w:pPr>
              <w:spacing w:after="0"/>
              <w:jc w:val="center"/>
              <w:rPr>
                <w:sz w:val="20"/>
                <w:szCs w:val="20"/>
              </w:rPr>
            </w:pPr>
            <w:r>
              <w:rPr>
                <w:sz w:val="20"/>
                <w:szCs w:val="20"/>
              </w:rPr>
              <w:t>(</w:t>
            </w:r>
            <w:r w:rsidRPr="007F1E30">
              <w:rPr>
                <w:sz w:val="20"/>
                <w:szCs w:val="20"/>
              </w:rPr>
              <w:t>4 – 0)</w:t>
            </w:r>
          </w:p>
        </w:tc>
        <w:tc>
          <w:tcPr>
            <w:tcW w:w="1832" w:type="dxa"/>
            <w:shd w:val="clear" w:color="auto" w:fill="auto"/>
            <w:noWrap/>
            <w:vAlign w:val="center"/>
          </w:tcPr>
          <w:p w14:paraId="7C7726F2" w14:textId="77777777" w:rsidR="00BE04E7" w:rsidRPr="007F1E30" w:rsidRDefault="00BE04E7" w:rsidP="00581B3B">
            <w:pPr>
              <w:spacing w:after="0"/>
              <w:jc w:val="center"/>
              <w:rPr>
                <w:sz w:val="20"/>
                <w:szCs w:val="20"/>
              </w:rPr>
            </w:pPr>
            <w:r w:rsidRPr="007F1E30">
              <w:rPr>
                <w:sz w:val="20"/>
                <w:szCs w:val="20"/>
              </w:rPr>
              <w:t>IH 469</w:t>
            </w:r>
          </w:p>
        </w:tc>
      </w:tr>
      <w:tr w:rsidR="00BE04E7" w:rsidRPr="00D91ABC" w14:paraId="79A73518" w14:textId="77777777" w:rsidTr="00581B3B">
        <w:trPr>
          <w:trHeight w:val="315"/>
        </w:trPr>
        <w:tc>
          <w:tcPr>
            <w:tcW w:w="1501" w:type="dxa"/>
            <w:shd w:val="clear" w:color="auto" w:fill="auto"/>
            <w:noWrap/>
            <w:vAlign w:val="center"/>
          </w:tcPr>
          <w:p w14:paraId="56944B94" w14:textId="77777777" w:rsidR="00BE04E7" w:rsidRPr="00D91ABC" w:rsidRDefault="00BE04E7" w:rsidP="00581B3B">
            <w:pPr>
              <w:spacing w:after="0"/>
              <w:jc w:val="center"/>
              <w:rPr>
                <w:sz w:val="20"/>
                <w:szCs w:val="20"/>
              </w:rPr>
            </w:pPr>
            <w:r>
              <w:rPr>
                <w:sz w:val="20"/>
                <w:szCs w:val="20"/>
              </w:rPr>
              <w:t>IH</w:t>
            </w:r>
            <w:r w:rsidRPr="00D91ABC">
              <w:rPr>
                <w:sz w:val="20"/>
                <w:szCs w:val="20"/>
              </w:rPr>
              <w:t>403</w:t>
            </w:r>
          </w:p>
        </w:tc>
        <w:tc>
          <w:tcPr>
            <w:tcW w:w="4218" w:type="dxa"/>
            <w:shd w:val="clear" w:color="auto" w:fill="auto"/>
            <w:noWrap/>
            <w:vAlign w:val="center"/>
          </w:tcPr>
          <w:p w14:paraId="12244230" w14:textId="77777777" w:rsidR="00BE04E7" w:rsidRPr="00D91ABC" w:rsidRDefault="00BE04E7" w:rsidP="00581B3B">
            <w:pPr>
              <w:spacing w:after="0"/>
              <w:rPr>
                <w:sz w:val="20"/>
                <w:szCs w:val="20"/>
              </w:rPr>
            </w:pPr>
            <w:proofErr w:type="spellStart"/>
            <w:r>
              <w:rPr>
                <w:sz w:val="20"/>
                <w:szCs w:val="20"/>
              </w:rPr>
              <w:t>Direitoagrário</w:t>
            </w:r>
            <w:r w:rsidRPr="00D91ABC">
              <w:rPr>
                <w:sz w:val="20"/>
                <w:szCs w:val="20"/>
              </w:rPr>
              <w:t>e</w:t>
            </w:r>
            <w:proofErr w:type="spellEnd"/>
            <w:r w:rsidRPr="00D91ABC">
              <w:rPr>
                <w:sz w:val="20"/>
                <w:szCs w:val="20"/>
              </w:rPr>
              <w:t xml:space="preserve"> </w:t>
            </w:r>
            <w:proofErr w:type="spellStart"/>
            <w:r w:rsidRPr="00D91ABC">
              <w:rPr>
                <w:sz w:val="20"/>
                <w:szCs w:val="20"/>
              </w:rPr>
              <w:t>legislação</w:t>
            </w:r>
            <w:proofErr w:type="spellEnd"/>
          </w:p>
        </w:tc>
        <w:tc>
          <w:tcPr>
            <w:tcW w:w="1521" w:type="dxa"/>
            <w:shd w:val="clear" w:color="auto" w:fill="auto"/>
            <w:noWrap/>
            <w:vAlign w:val="center"/>
          </w:tcPr>
          <w:p w14:paraId="140BF89E" w14:textId="77777777" w:rsidR="00BE04E7" w:rsidRPr="00D91ABC" w:rsidRDefault="00BE04E7" w:rsidP="00581B3B">
            <w:pPr>
              <w:spacing w:after="0"/>
              <w:jc w:val="center"/>
              <w:rPr>
                <w:sz w:val="20"/>
                <w:szCs w:val="20"/>
              </w:rPr>
            </w:pPr>
            <w:r w:rsidRPr="00D91ABC">
              <w:rPr>
                <w:sz w:val="20"/>
                <w:szCs w:val="20"/>
              </w:rPr>
              <w:t>(2</w:t>
            </w:r>
            <w:r>
              <w:rPr>
                <w:sz w:val="20"/>
                <w:szCs w:val="20"/>
              </w:rPr>
              <w:t xml:space="preserve"> – </w:t>
            </w:r>
            <w:r w:rsidRPr="00D91ABC">
              <w:rPr>
                <w:sz w:val="20"/>
                <w:szCs w:val="20"/>
              </w:rPr>
              <w:t>0)</w:t>
            </w:r>
          </w:p>
        </w:tc>
        <w:tc>
          <w:tcPr>
            <w:tcW w:w="1832" w:type="dxa"/>
            <w:shd w:val="clear" w:color="auto" w:fill="auto"/>
            <w:noWrap/>
            <w:vAlign w:val="center"/>
          </w:tcPr>
          <w:p w14:paraId="2A4D7C53" w14:textId="77777777" w:rsidR="00BE04E7" w:rsidRPr="00D91ABC" w:rsidRDefault="00BE04E7" w:rsidP="00581B3B">
            <w:pPr>
              <w:spacing w:after="0"/>
              <w:jc w:val="center"/>
              <w:rPr>
                <w:sz w:val="20"/>
                <w:szCs w:val="20"/>
              </w:rPr>
            </w:pPr>
          </w:p>
        </w:tc>
      </w:tr>
      <w:tr w:rsidR="00BE04E7" w:rsidRPr="00D91ABC" w14:paraId="2D00AD6E" w14:textId="77777777" w:rsidTr="00581B3B">
        <w:trPr>
          <w:trHeight w:val="315"/>
        </w:trPr>
        <w:tc>
          <w:tcPr>
            <w:tcW w:w="1501" w:type="dxa"/>
            <w:shd w:val="clear" w:color="auto" w:fill="auto"/>
            <w:noWrap/>
            <w:vAlign w:val="center"/>
          </w:tcPr>
          <w:p w14:paraId="1EACDBB9" w14:textId="77777777" w:rsidR="00BE04E7" w:rsidRPr="00D91ABC" w:rsidRDefault="00BE04E7" w:rsidP="00581B3B">
            <w:pPr>
              <w:spacing w:after="0"/>
              <w:jc w:val="center"/>
              <w:rPr>
                <w:sz w:val="20"/>
                <w:szCs w:val="20"/>
              </w:rPr>
            </w:pPr>
            <w:r w:rsidRPr="00D91ABC">
              <w:rPr>
                <w:sz w:val="20"/>
                <w:szCs w:val="20"/>
              </w:rPr>
              <w:t>IH406</w:t>
            </w:r>
          </w:p>
        </w:tc>
        <w:tc>
          <w:tcPr>
            <w:tcW w:w="4218" w:type="dxa"/>
            <w:shd w:val="clear" w:color="auto" w:fill="auto"/>
            <w:noWrap/>
            <w:vAlign w:val="center"/>
          </w:tcPr>
          <w:p w14:paraId="68760160" w14:textId="77777777" w:rsidR="00BE04E7" w:rsidRPr="00D91ABC" w:rsidRDefault="00BE04E7" w:rsidP="00581B3B">
            <w:pPr>
              <w:spacing w:after="0"/>
              <w:rPr>
                <w:sz w:val="20"/>
                <w:szCs w:val="20"/>
              </w:rPr>
            </w:pPr>
            <w:proofErr w:type="spellStart"/>
            <w:r w:rsidRPr="00D91ABC">
              <w:rPr>
                <w:sz w:val="20"/>
                <w:szCs w:val="20"/>
              </w:rPr>
              <w:t>Extensão</w:t>
            </w:r>
            <w:proofErr w:type="spellEnd"/>
            <w:r w:rsidRPr="00D91ABC">
              <w:rPr>
                <w:sz w:val="20"/>
                <w:szCs w:val="20"/>
              </w:rPr>
              <w:t xml:space="preserve"> Rural </w:t>
            </w:r>
          </w:p>
        </w:tc>
        <w:tc>
          <w:tcPr>
            <w:tcW w:w="1521" w:type="dxa"/>
            <w:shd w:val="clear" w:color="auto" w:fill="auto"/>
            <w:noWrap/>
            <w:vAlign w:val="center"/>
          </w:tcPr>
          <w:p w14:paraId="121FB06C" w14:textId="77777777" w:rsidR="00BE04E7" w:rsidRPr="00D91ABC" w:rsidRDefault="00BE04E7" w:rsidP="00581B3B">
            <w:pPr>
              <w:spacing w:after="0"/>
              <w:jc w:val="center"/>
              <w:rPr>
                <w:sz w:val="20"/>
                <w:szCs w:val="20"/>
              </w:rPr>
            </w:pPr>
            <w:r w:rsidRPr="00D91ABC">
              <w:rPr>
                <w:sz w:val="20"/>
                <w:szCs w:val="20"/>
              </w:rPr>
              <w:t xml:space="preserve">(2 </w:t>
            </w:r>
            <w:r>
              <w:rPr>
                <w:sz w:val="20"/>
                <w:szCs w:val="20"/>
              </w:rPr>
              <w:t xml:space="preserve">– </w:t>
            </w:r>
            <w:r w:rsidRPr="00D91ABC">
              <w:rPr>
                <w:sz w:val="20"/>
                <w:szCs w:val="20"/>
              </w:rPr>
              <w:t>0)</w:t>
            </w:r>
          </w:p>
        </w:tc>
        <w:tc>
          <w:tcPr>
            <w:tcW w:w="1832" w:type="dxa"/>
            <w:shd w:val="clear" w:color="auto" w:fill="auto"/>
            <w:noWrap/>
            <w:vAlign w:val="center"/>
          </w:tcPr>
          <w:p w14:paraId="64BFCBF7" w14:textId="77777777" w:rsidR="00BE04E7" w:rsidRPr="00D91ABC" w:rsidRDefault="00BE04E7" w:rsidP="00581B3B">
            <w:pPr>
              <w:spacing w:after="0"/>
              <w:jc w:val="center"/>
              <w:rPr>
                <w:sz w:val="20"/>
                <w:szCs w:val="20"/>
              </w:rPr>
            </w:pPr>
          </w:p>
        </w:tc>
      </w:tr>
      <w:tr w:rsidR="00BE04E7" w:rsidRPr="00D91ABC" w14:paraId="1904EE1F" w14:textId="77777777" w:rsidTr="00581B3B">
        <w:trPr>
          <w:trHeight w:val="315"/>
        </w:trPr>
        <w:tc>
          <w:tcPr>
            <w:tcW w:w="1501" w:type="dxa"/>
            <w:shd w:val="clear" w:color="auto" w:fill="auto"/>
            <w:noWrap/>
            <w:vAlign w:val="center"/>
          </w:tcPr>
          <w:p w14:paraId="0E0A219E" w14:textId="77777777" w:rsidR="00BE04E7" w:rsidRPr="00D91ABC" w:rsidRDefault="00BE04E7" w:rsidP="00581B3B">
            <w:pPr>
              <w:spacing w:after="0"/>
              <w:jc w:val="center"/>
              <w:rPr>
                <w:sz w:val="20"/>
                <w:szCs w:val="20"/>
              </w:rPr>
            </w:pPr>
            <w:r w:rsidRPr="00D91ABC">
              <w:rPr>
                <w:sz w:val="20"/>
                <w:szCs w:val="20"/>
              </w:rPr>
              <w:t>IH432</w:t>
            </w:r>
          </w:p>
        </w:tc>
        <w:tc>
          <w:tcPr>
            <w:tcW w:w="4218" w:type="dxa"/>
            <w:shd w:val="clear" w:color="auto" w:fill="auto"/>
            <w:noWrap/>
            <w:vAlign w:val="center"/>
          </w:tcPr>
          <w:p w14:paraId="35B856E8" w14:textId="77777777" w:rsidR="00BE04E7" w:rsidRPr="00D91ABC" w:rsidRDefault="00BE04E7" w:rsidP="00581B3B">
            <w:pPr>
              <w:spacing w:after="0"/>
              <w:rPr>
                <w:sz w:val="20"/>
                <w:szCs w:val="20"/>
              </w:rPr>
            </w:pPr>
            <w:proofErr w:type="spellStart"/>
            <w:r w:rsidRPr="00D91ABC">
              <w:rPr>
                <w:sz w:val="20"/>
                <w:szCs w:val="20"/>
              </w:rPr>
              <w:t>Sociologia</w:t>
            </w:r>
            <w:proofErr w:type="spellEnd"/>
            <w:r w:rsidRPr="00D91ABC">
              <w:rPr>
                <w:sz w:val="20"/>
                <w:szCs w:val="20"/>
              </w:rPr>
              <w:t xml:space="preserve"> das </w:t>
            </w:r>
            <w:proofErr w:type="spellStart"/>
            <w:r w:rsidRPr="00D91ABC">
              <w:rPr>
                <w:sz w:val="20"/>
                <w:szCs w:val="20"/>
              </w:rPr>
              <w:t>SociedadeAgrária</w:t>
            </w:r>
            <w:proofErr w:type="spellEnd"/>
          </w:p>
        </w:tc>
        <w:tc>
          <w:tcPr>
            <w:tcW w:w="1521" w:type="dxa"/>
            <w:shd w:val="clear" w:color="auto" w:fill="auto"/>
            <w:noWrap/>
            <w:vAlign w:val="center"/>
          </w:tcPr>
          <w:p w14:paraId="7BEAD812"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7B7029EA" w14:textId="77777777" w:rsidR="00BE04E7" w:rsidRPr="00D91ABC" w:rsidRDefault="00BE04E7" w:rsidP="00581B3B">
            <w:pPr>
              <w:spacing w:after="0"/>
              <w:jc w:val="center"/>
              <w:rPr>
                <w:sz w:val="20"/>
                <w:szCs w:val="20"/>
              </w:rPr>
            </w:pPr>
          </w:p>
        </w:tc>
      </w:tr>
      <w:tr w:rsidR="00BE04E7" w:rsidRPr="00D91ABC" w14:paraId="1280FE41" w14:textId="77777777" w:rsidTr="00581B3B">
        <w:trPr>
          <w:trHeight w:val="315"/>
        </w:trPr>
        <w:tc>
          <w:tcPr>
            <w:tcW w:w="1501" w:type="dxa"/>
            <w:shd w:val="clear" w:color="auto" w:fill="auto"/>
            <w:noWrap/>
            <w:vAlign w:val="center"/>
          </w:tcPr>
          <w:p w14:paraId="6D2FD554" w14:textId="77777777" w:rsidR="00BE04E7" w:rsidRPr="00D91ABC" w:rsidRDefault="00BE04E7" w:rsidP="00581B3B">
            <w:pPr>
              <w:spacing w:after="0"/>
              <w:jc w:val="center"/>
              <w:rPr>
                <w:sz w:val="20"/>
                <w:szCs w:val="20"/>
              </w:rPr>
            </w:pPr>
            <w:r>
              <w:rPr>
                <w:sz w:val="20"/>
                <w:szCs w:val="20"/>
              </w:rPr>
              <w:t>IH</w:t>
            </w:r>
            <w:r w:rsidRPr="00D91ABC">
              <w:rPr>
                <w:sz w:val="20"/>
                <w:szCs w:val="20"/>
              </w:rPr>
              <w:t>443</w:t>
            </w:r>
          </w:p>
        </w:tc>
        <w:tc>
          <w:tcPr>
            <w:tcW w:w="4218" w:type="dxa"/>
            <w:shd w:val="clear" w:color="auto" w:fill="auto"/>
            <w:noWrap/>
            <w:vAlign w:val="center"/>
          </w:tcPr>
          <w:p w14:paraId="5F17EEF3" w14:textId="77777777" w:rsidR="00BE04E7" w:rsidRPr="00D91ABC" w:rsidRDefault="00BE04E7" w:rsidP="00581B3B">
            <w:pPr>
              <w:spacing w:after="0"/>
              <w:rPr>
                <w:sz w:val="20"/>
                <w:szCs w:val="20"/>
              </w:rPr>
            </w:pPr>
            <w:proofErr w:type="spellStart"/>
            <w:r w:rsidRPr="00D91ABC">
              <w:rPr>
                <w:sz w:val="20"/>
                <w:szCs w:val="20"/>
              </w:rPr>
              <w:t>AntropologiaEconômica</w:t>
            </w:r>
            <w:proofErr w:type="spellEnd"/>
          </w:p>
        </w:tc>
        <w:tc>
          <w:tcPr>
            <w:tcW w:w="1521" w:type="dxa"/>
            <w:shd w:val="clear" w:color="auto" w:fill="auto"/>
            <w:noWrap/>
            <w:vAlign w:val="center"/>
          </w:tcPr>
          <w:p w14:paraId="3436CECC"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35A83EE1" w14:textId="77777777" w:rsidR="00BE04E7" w:rsidRPr="00D91ABC" w:rsidRDefault="00BE04E7" w:rsidP="00581B3B">
            <w:pPr>
              <w:spacing w:after="0"/>
              <w:jc w:val="center"/>
              <w:rPr>
                <w:sz w:val="20"/>
                <w:szCs w:val="20"/>
              </w:rPr>
            </w:pPr>
          </w:p>
        </w:tc>
      </w:tr>
      <w:tr w:rsidR="00BE04E7" w:rsidRPr="00D91ABC" w14:paraId="3E098C89" w14:textId="77777777" w:rsidTr="00581B3B">
        <w:trPr>
          <w:trHeight w:val="315"/>
        </w:trPr>
        <w:tc>
          <w:tcPr>
            <w:tcW w:w="1501" w:type="dxa"/>
            <w:shd w:val="clear" w:color="auto" w:fill="auto"/>
            <w:noWrap/>
            <w:vAlign w:val="center"/>
          </w:tcPr>
          <w:p w14:paraId="79A6C625" w14:textId="77777777" w:rsidR="00BE04E7" w:rsidRPr="00D91ABC" w:rsidRDefault="00BE04E7" w:rsidP="00581B3B">
            <w:pPr>
              <w:spacing w:after="0"/>
              <w:jc w:val="center"/>
              <w:rPr>
                <w:sz w:val="20"/>
                <w:szCs w:val="20"/>
              </w:rPr>
            </w:pPr>
            <w:r>
              <w:rPr>
                <w:sz w:val="20"/>
                <w:szCs w:val="20"/>
              </w:rPr>
              <w:t>IH</w:t>
            </w:r>
            <w:r w:rsidRPr="00D91ABC">
              <w:rPr>
                <w:sz w:val="20"/>
                <w:szCs w:val="20"/>
              </w:rPr>
              <w:t>444</w:t>
            </w:r>
          </w:p>
        </w:tc>
        <w:tc>
          <w:tcPr>
            <w:tcW w:w="4218" w:type="dxa"/>
            <w:shd w:val="clear" w:color="auto" w:fill="auto"/>
            <w:noWrap/>
            <w:vAlign w:val="center"/>
          </w:tcPr>
          <w:p w14:paraId="0E0C8509" w14:textId="77777777" w:rsidR="00BE04E7" w:rsidRPr="00D91ABC" w:rsidRDefault="00BE04E7" w:rsidP="00581B3B">
            <w:pPr>
              <w:spacing w:after="0"/>
              <w:rPr>
                <w:sz w:val="20"/>
                <w:szCs w:val="20"/>
              </w:rPr>
            </w:pPr>
            <w:r w:rsidRPr="00D91ABC">
              <w:rPr>
                <w:sz w:val="20"/>
                <w:szCs w:val="20"/>
              </w:rPr>
              <w:t xml:space="preserve">Estado e </w:t>
            </w:r>
            <w:proofErr w:type="spellStart"/>
            <w:r w:rsidRPr="00D91ABC">
              <w:rPr>
                <w:sz w:val="20"/>
                <w:szCs w:val="20"/>
              </w:rPr>
              <w:t>Agricultura</w:t>
            </w:r>
            <w:proofErr w:type="spellEnd"/>
          </w:p>
        </w:tc>
        <w:tc>
          <w:tcPr>
            <w:tcW w:w="1521" w:type="dxa"/>
            <w:shd w:val="clear" w:color="auto" w:fill="auto"/>
            <w:noWrap/>
            <w:vAlign w:val="center"/>
          </w:tcPr>
          <w:p w14:paraId="11586D09"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085B9FAE" w14:textId="77777777" w:rsidR="00BE04E7" w:rsidRPr="00D91ABC" w:rsidRDefault="00BE04E7" w:rsidP="00581B3B">
            <w:pPr>
              <w:spacing w:after="0"/>
              <w:jc w:val="center"/>
              <w:rPr>
                <w:sz w:val="20"/>
                <w:szCs w:val="20"/>
              </w:rPr>
            </w:pPr>
            <w:r w:rsidRPr="00D91ABC">
              <w:rPr>
                <w:sz w:val="20"/>
                <w:szCs w:val="20"/>
              </w:rPr>
              <w:t>IH 432</w:t>
            </w:r>
          </w:p>
        </w:tc>
      </w:tr>
      <w:tr w:rsidR="00BE04E7" w:rsidRPr="00D91ABC" w14:paraId="521B9B63" w14:textId="77777777" w:rsidTr="00581B3B">
        <w:trPr>
          <w:trHeight w:val="315"/>
        </w:trPr>
        <w:tc>
          <w:tcPr>
            <w:tcW w:w="1501" w:type="dxa"/>
            <w:shd w:val="clear" w:color="auto" w:fill="auto"/>
            <w:noWrap/>
            <w:vAlign w:val="center"/>
          </w:tcPr>
          <w:p w14:paraId="0F6131B3" w14:textId="77777777" w:rsidR="00BE04E7" w:rsidRPr="00D91ABC" w:rsidRDefault="00BE04E7" w:rsidP="00581B3B">
            <w:pPr>
              <w:spacing w:after="0"/>
              <w:jc w:val="center"/>
              <w:rPr>
                <w:sz w:val="20"/>
                <w:szCs w:val="20"/>
              </w:rPr>
            </w:pPr>
            <w:r w:rsidRPr="00D91ABC">
              <w:rPr>
                <w:sz w:val="20"/>
                <w:szCs w:val="20"/>
              </w:rPr>
              <w:t>IH458</w:t>
            </w:r>
          </w:p>
        </w:tc>
        <w:tc>
          <w:tcPr>
            <w:tcW w:w="4218" w:type="dxa"/>
            <w:shd w:val="clear" w:color="auto" w:fill="auto"/>
            <w:noWrap/>
            <w:vAlign w:val="center"/>
          </w:tcPr>
          <w:p w14:paraId="1EBC4FE9" w14:textId="77777777" w:rsidR="00BE04E7" w:rsidRPr="00D91ABC" w:rsidRDefault="00BE04E7" w:rsidP="00581B3B">
            <w:pPr>
              <w:spacing w:after="0"/>
              <w:rPr>
                <w:sz w:val="20"/>
                <w:szCs w:val="20"/>
              </w:rPr>
            </w:pPr>
            <w:proofErr w:type="spellStart"/>
            <w:r w:rsidRPr="00D91ABC">
              <w:rPr>
                <w:sz w:val="20"/>
                <w:szCs w:val="20"/>
              </w:rPr>
              <w:t>Introdução</w:t>
            </w:r>
            <w:r>
              <w:rPr>
                <w:sz w:val="20"/>
                <w:szCs w:val="20"/>
              </w:rPr>
              <w:t>a</w:t>
            </w:r>
            <w:proofErr w:type="spellEnd"/>
            <w:r>
              <w:rPr>
                <w:sz w:val="20"/>
                <w:szCs w:val="20"/>
              </w:rPr>
              <w:t xml:space="preserve"> </w:t>
            </w:r>
            <w:proofErr w:type="spellStart"/>
            <w:r>
              <w:rPr>
                <w:sz w:val="20"/>
                <w:szCs w:val="20"/>
              </w:rPr>
              <w:t>Filosofia</w:t>
            </w:r>
            <w:proofErr w:type="spellEnd"/>
          </w:p>
        </w:tc>
        <w:tc>
          <w:tcPr>
            <w:tcW w:w="1521" w:type="dxa"/>
            <w:shd w:val="clear" w:color="auto" w:fill="auto"/>
            <w:noWrap/>
            <w:vAlign w:val="center"/>
          </w:tcPr>
          <w:p w14:paraId="395253BE"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26637F69" w14:textId="77777777" w:rsidR="00BE04E7" w:rsidRPr="00D91ABC" w:rsidRDefault="00BE04E7" w:rsidP="00581B3B">
            <w:pPr>
              <w:spacing w:after="0"/>
              <w:jc w:val="center"/>
              <w:rPr>
                <w:sz w:val="20"/>
                <w:szCs w:val="20"/>
              </w:rPr>
            </w:pPr>
          </w:p>
        </w:tc>
      </w:tr>
      <w:tr w:rsidR="00BE04E7" w:rsidRPr="00D91ABC" w14:paraId="3E5E0A42" w14:textId="77777777" w:rsidTr="00581B3B">
        <w:trPr>
          <w:trHeight w:val="315"/>
        </w:trPr>
        <w:tc>
          <w:tcPr>
            <w:tcW w:w="1501" w:type="dxa"/>
            <w:shd w:val="clear" w:color="auto" w:fill="auto"/>
            <w:noWrap/>
            <w:vAlign w:val="center"/>
          </w:tcPr>
          <w:p w14:paraId="0825004E" w14:textId="77777777" w:rsidR="00BE04E7" w:rsidRPr="00D91ABC" w:rsidRDefault="00BE04E7" w:rsidP="00581B3B">
            <w:pPr>
              <w:spacing w:after="0"/>
              <w:jc w:val="center"/>
              <w:rPr>
                <w:sz w:val="20"/>
                <w:szCs w:val="20"/>
              </w:rPr>
            </w:pPr>
            <w:r>
              <w:rPr>
                <w:sz w:val="20"/>
                <w:szCs w:val="20"/>
              </w:rPr>
              <w:t>IH</w:t>
            </w:r>
            <w:r w:rsidRPr="00D91ABC">
              <w:rPr>
                <w:sz w:val="20"/>
                <w:szCs w:val="20"/>
              </w:rPr>
              <w:t>461</w:t>
            </w:r>
          </w:p>
        </w:tc>
        <w:tc>
          <w:tcPr>
            <w:tcW w:w="4218" w:type="dxa"/>
            <w:shd w:val="clear" w:color="auto" w:fill="auto"/>
            <w:noWrap/>
            <w:vAlign w:val="center"/>
          </w:tcPr>
          <w:p w14:paraId="0E8973ED" w14:textId="77777777" w:rsidR="00BE04E7" w:rsidRPr="00D91ABC" w:rsidRDefault="00BE04E7" w:rsidP="00581B3B">
            <w:pPr>
              <w:spacing w:after="0"/>
              <w:rPr>
                <w:sz w:val="20"/>
                <w:szCs w:val="20"/>
              </w:rPr>
            </w:pPr>
            <w:proofErr w:type="spellStart"/>
            <w:r w:rsidRPr="00D91ABC">
              <w:rPr>
                <w:sz w:val="20"/>
                <w:szCs w:val="20"/>
              </w:rPr>
              <w:t>Antropologia</w:t>
            </w:r>
            <w:proofErr w:type="spellEnd"/>
            <w:r w:rsidRPr="00D91ABC">
              <w:rPr>
                <w:sz w:val="20"/>
                <w:szCs w:val="20"/>
              </w:rPr>
              <w:t xml:space="preserve"> Cultural   </w:t>
            </w:r>
          </w:p>
        </w:tc>
        <w:tc>
          <w:tcPr>
            <w:tcW w:w="1521" w:type="dxa"/>
            <w:shd w:val="clear" w:color="auto" w:fill="auto"/>
            <w:noWrap/>
            <w:vAlign w:val="center"/>
          </w:tcPr>
          <w:p w14:paraId="4A30F86E"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53B769AE" w14:textId="77777777" w:rsidR="00BE04E7" w:rsidRPr="00D91ABC" w:rsidRDefault="00BE04E7" w:rsidP="00581B3B">
            <w:pPr>
              <w:spacing w:after="0"/>
              <w:jc w:val="center"/>
              <w:rPr>
                <w:sz w:val="20"/>
                <w:szCs w:val="20"/>
              </w:rPr>
            </w:pPr>
          </w:p>
        </w:tc>
      </w:tr>
      <w:tr w:rsidR="00BE04E7" w:rsidRPr="00D91ABC" w14:paraId="57FF08C5" w14:textId="77777777" w:rsidTr="00581B3B">
        <w:trPr>
          <w:trHeight w:val="315"/>
        </w:trPr>
        <w:tc>
          <w:tcPr>
            <w:tcW w:w="1501" w:type="dxa"/>
            <w:shd w:val="clear" w:color="auto" w:fill="auto"/>
            <w:noWrap/>
            <w:vAlign w:val="center"/>
          </w:tcPr>
          <w:p w14:paraId="38BC5BD8" w14:textId="77777777" w:rsidR="00BE04E7" w:rsidRPr="00D91ABC" w:rsidRDefault="00BE04E7" w:rsidP="00581B3B">
            <w:pPr>
              <w:spacing w:after="0"/>
              <w:jc w:val="center"/>
              <w:rPr>
                <w:sz w:val="20"/>
                <w:szCs w:val="20"/>
              </w:rPr>
            </w:pPr>
            <w:r>
              <w:rPr>
                <w:sz w:val="20"/>
                <w:szCs w:val="20"/>
              </w:rPr>
              <w:t>IH</w:t>
            </w:r>
            <w:r w:rsidRPr="00D91ABC">
              <w:rPr>
                <w:sz w:val="20"/>
                <w:szCs w:val="20"/>
              </w:rPr>
              <w:t>462</w:t>
            </w:r>
          </w:p>
        </w:tc>
        <w:tc>
          <w:tcPr>
            <w:tcW w:w="4218" w:type="dxa"/>
            <w:shd w:val="clear" w:color="auto" w:fill="auto"/>
            <w:noWrap/>
            <w:vAlign w:val="center"/>
          </w:tcPr>
          <w:p w14:paraId="2D1C4D74" w14:textId="77777777" w:rsidR="00BE04E7" w:rsidRPr="00D91ABC" w:rsidRDefault="00BE04E7" w:rsidP="00581B3B">
            <w:pPr>
              <w:spacing w:after="0"/>
              <w:rPr>
                <w:sz w:val="20"/>
                <w:szCs w:val="20"/>
              </w:rPr>
            </w:pPr>
            <w:proofErr w:type="spellStart"/>
            <w:r w:rsidRPr="00D91ABC">
              <w:rPr>
                <w:sz w:val="20"/>
                <w:szCs w:val="20"/>
              </w:rPr>
              <w:t>HistóriaEconômica</w:t>
            </w:r>
            <w:proofErr w:type="spellEnd"/>
          </w:p>
        </w:tc>
        <w:tc>
          <w:tcPr>
            <w:tcW w:w="1521" w:type="dxa"/>
            <w:shd w:val="clear" w:color="auto" w:fill="auto"/>
            <w:noWrap/>
            <w:vAlign w:val="center"/>
          </w:tcPr>
          <w:p w14:paraId="31D428C4"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332CC7F0" w14:textId="77777777" w:rsidR="00BE04E7" w:rsidRPr="00D91ABC" w:rsidRDefault="00BE04E7" w:rsidP="00581B3B">
            <w:pPr>
              <w:spacing w:after="0"/>
              <w:jc w:val="center"/>
              <w:rPr>
                <w:sz w:val="20"/>
                <w:szCs w:val="20"/>
              </w:rPr>
            </w:pPr>
          </w:p>
        </w:tc>
      </w:tr>
      <w:tr w:rsidR="00BE04E7" w:rsidRPr="00D91ABC" w14:paraId="5236E0AE" w14:textId="77777777" w:rsidTr="00581B3B">
        <w:trPr>
          <w:trHeight w:val="315"/>
        </w:trPr>
        <w:tc>
          <w:tcPr>
            <w:tcW w:w="1501" w:type="dxa"/>
            <w:shd w:val="clear" w:color="auto" w:fill="auto"/>
            <w:noWrap/>
            <w:vAlign w:val="center"/>
          </w:tcPr>
          <w:p w14:paraId="6E004B73" w14:textId="77777777" w:rsidR="00BE04E7" w:rsidRPr="00D91ABC" w:rsidRDefault="00BE04E7" w:rsidP="00581B3B">
            <w:pPr>
              <w:spacing w:after="0"/>
              <w:jc w:val="center"/>
              <w:rPr>
                <w:sz w:val="20"/>
                <w:szCs w:val="20"/>
              </w:rPr>
            </w:pPr>
            <w:r w:rsidRPr="00D91ABC">
              <w:rPr>
                <w:sz w:val="20"/>
                <w:szCs w:val="20"/>
              </w:rPr>
              <w:t>IH471</w:t>
            </w:r>
          </w:p>
        </w:tc>
        <w:tc>
          <w:tcPr>
            <w:tcW w:w="4218" w:type="dxa"/>
            <w:shd w:val="clear" w:color="auto" w:fill="auto"/>
            <w:noWrap/>
            <w:vAlign w:val="center"/>
          </w:tcPr>
          <w:p w14:paraId="1C5B6B79" w14:textId="77777777" w:rsidR="00BE04E7" w:rsidRPr="00D91ABC" w:rsidRDefault="00BE04E7" w:rsidP="00581B3B">
            <w:pPr>
              <w:spacing w:after="0"/>
              <w:rPr>
                <w:sz w:val="20"/>
                <w:szCs w:val="20"/>
              </w:rPr>
            </w:pPr>
            <w:proofErr w:type="spellStart"/>
            <w:r w:rsidRPr="00D91ABC">
              <w:rPr>
                <w:sz w:val="20"/>
                <w:szCs w:val="20"/>
              </w:rPr>
              <w:t>História</w:t>
            </w:r>
            <w:proofErr w:type="spellEnd"/>
            <w:r w:rsidRPr="00D91ABC">
              <w:rPr>
                <w:sz w:val="20"/>
                <w:szCs w:val="20"/>
              </w:rPr>
              <w:t xml:space="preserve"> da </w:t>
            </w:r>
            <w:proofErr w:type="spellStart"/>
            <w:r w:rsidRPr="00D91ABC">
              <w:rPr>
                <w:sz w:val="20"/>
                <w:szCs w:val="20"/>
              </w:rPr>
              <w:t>CivilizaçãoIbérica</w:t>
            </w:r>
            <w:proofErr w:type="spellEnd"/>
          </w:p>
        </w:tc>
        <w:tc>
          <w:tcPr>
            <w:tcW w:w="1521" w:type="dxa"/>
            <w:shd w:val="clear" w:color="auto" w:fill="auto"/>
            <w:noWrap/>
            <w:vAlign w:val="center"/>
          </w:tcPr>
          <w:p w14:paraId="7A36BB9F"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20C8CB95" w14:textId="77777777" w:rsidR="00BE04E7" w:rsidRPr="00D91ABC" w:rsidRDefault="00BE04E7" w:rsidP="00581B3B">
            <w:pPr>
              <w:spacing w:after="0"/>
              <w:jc w:val="center"/>
              <w:rPr>
                <w:sz w:val="20"/>
                <w:szCs w:val="20"/>
              </w:rPr>
            </w:pPr>
          </w:p>
        </w:tc>
      </w:tr>
      <w:tr w:rsidR="00BE04E7" w:rsidRPr="00D91ABC" w14:paraId="774899F0" w14:textId="77777777" w:rsidTr="00581B3B">
        <w:trPr>
          <w:trHeight w:val="315"/>
        </w:trPr>
        <w:tc>
          <w:tcPr>
            <w:tcW w:w="1501" w:type="dxa"/>
            <w:shd w:val="clear" w:color="auto" w:fill="auto"/>
            <w:noWrap/>
            <w:vAlign w:val="center"/>
          </w:tcPr>
          <w:p w14:paraId="1E564CFA" w14:textId="77777777" w:rsidR="00BE04E7" w:rsidRPr="00D91ABC" w:rsidRDefault="0075045A" w:rsidP="00581B3B">
            <w:pPr>
              <w:spacing w:after="0"/>
              <w:jc w:val="center"/>
              <w:rPr>
                <w:sz w:val="20"/>
                <w:szCs w:val="20"/>
              </w:rPr>
            </w:pPr>
            <w:r>
              <w:rPr>
                <w:sz w:val="20"/>
                <w:szCs w:val="20"/>
              </w:rPr>
              <w:t>TH522</w:t>
            </w:r>
          </w:p>
        </w:tc>
        <w:tc>
          <w:tcPr>
            <w:tcW w:w="4218" w:type="dxa"/>
            <w:shd w:val="clear" w:color="auto" w:fill="auto"/>
            <w:noWrap/>
            <w:vAlign w:val="center"/>
          </w:tcPr>
          <w:p w14:paraId="6FD3DD85" w14:textId="77777777" w:rsidR="00BE04E7" w:rsidRPr="00D91ABC" w:rsidRDefault="00BE04E7" w:rsidP="00581B3B">
            <w:pPr>
              <w:spacing w:after="0"/>
              <w:rPr>
                <w:sz w:val="20"/>
                <w:szCs w:val="20"/>
              </w:rPr>
            </w:pPr>
            <w:proofErr w:type="spellStart"/>
            <w:r w:rsidRPr="00D91ABC">
              <w:rPr>
                <w:sz w:val="20"/>
                <w:szCs w:val="20"/>
              </w:rPr>
              <w:t>História</w:t>
            </w:r>
            <w:proofErr w:type="spellEnd"/>
            <w:r w:rsidRPr="00D91ABC">
              <w:rPr>
                <w:sz w:val="20"/>
                <w:szCs w:val="20"/>
              </w:rPr>
              <w:t xml:space="preserve"> do </w:t>
            </w:r>
            <w:proofErr w:type="spellStart"/>
            <w:r w:rsidRPr="00D91ABC">
              <w:rPr>
                <w:sz w:val="20"/>
                <w:szCs w:val="20"/>
              </w:rPr>
              <w:t>Brasil</w:t>
            </w:r>
            <w:proofErr w:type="spellEnd"/>
            <w:r w:rsidRPr="00D91ABC">
              <w:rPr>
                <w:sz w:val="20"/>
                <w:szCs w:val="20"/>
              </w:rPr>
              <w:t xml:space="preserve"> I</w:t>
            </w:r>
          </w:p>
        </w:tc>
        <w:tc>
          <w:tcPr>
            <w:tcW w:w="1521" w:type="dxa"/>
            <w:shd w:val="clear" w:color="auto" w:fill="auto"/>
            <w:noWrap/>
            <w:vAlign w:val="center"/>
          </w:tcPr>
          <w:p w14:paraId="2DE63B31"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747994A6" w14:textId="77777777" w:rsidR="00BE04E7" w:rsidRPr="00D91ABC" w:rsidRDefault="00BE04E7" w:rsidP="00581B3B">
            <w:pPr>
              <w:spacing w:after="0"/>
              <w:jc w:val="center"/>
              <w:rPr>
                <w:sz w:val="20"/>
                <w:szCs w:val="20"/>
              </w:rPr>
            </w:pPr>
          </w:p>
        </w:tc>
      </w:tr>
      <w:tr w:rsidR="00BE04E7" w:rsidRPr="00D91ABC" w14:paraId="2702DE7E" w14:textId="77777777" w:rsidTr="00581B3B">
        <w:trPr>
          <w:trHeight w:val="315"/>
        </w:trPr>
        <w:tc>
          <w:tcPr>
            <w:tcW w:w="1501" w:type="dxa"/>
            <w:shd w:val="clear" w:color="auto" w:fill="auto"/>
            <w:noWrap/>
            <w:vAlign w:val="center"/>
          </w:tcPr>
          <w:p w14:paraId="37469349" w14:textId="77777777" w:rsidR="00BE04E7" w:rsidRPr="00D91ABC" w:rsidRDefault="0075045A" w:rsidP="00581B3B">
            <w:pPr>
              <w:spacing w:after="0"/>
              <w:jc w:val="center"/>
              <w:rPr>
                <w:sz w:val="20"/>
                <w:szCs w:val="20"/>
              </w:rPr>
            </w:pPr>
            <w:r>
              <w:rPr>
                <w:sz w:val="20"/>
                <w:szCs w:val="20"/>
              </w:rPr>
              <w:t>TH554</w:t>
            </w:r>
          </w:p>
        </w:tc>
        <w:tc>
          <w:tcPr>
            <w:tcW w:w="4218" w:type="dxa"/>
            <w:shd w:val="clear" w:color="auto" w:fill="auto"/>
            <w:noWrap/>
            <w:vAlign w:val="center"/>
          </w:tcPr>
          <w:p w14:paraId="298D1E2E" w14:textId="77777777" w:rsidR="00BE04E7" w:rsidRPr="00D91ABC" w:rsidRDefault="00BE04E7" w:rsidP="00581B3B">
            <w:pPr>
              <w:spacing w:after="0"/>
              <w:rPr>
                <w:sz w:val="20"/>
                <w:szCs w:val="20"/>
              </w:rPr>
            </w:pPr>
            <w:proofErr w:type="spellStart"/>
            <w:r w:rsidRPr="00D91ABC">
              <w:rPr>
                <w:sz w:val="20"/>
                <w:szCs w:val="20"/>
              </w:rPr>
              <w:t>História</w:t>
            </w:r>
            <w:proofErr w:type="spellEnd"/>
            <w:r w:rsidRPr="00D91ABC">
              <w:rPr>
                <w:sz w:val="20"/>
                <w:szCs w:val="20"/>
              </w:rPr>
              <w:t xml:space="preserve"> do </w:t>
            </w:r>
            <w:proofErr w:type="spellStart"/>
            <w:r w:rsidRPr="00D91ABC">
              <w:rPr>
                <w:sz w:val="20"/>
                <w:szCs w:val="20"/>
              </w:rPr>
              <w:t>Brasil</w:t>
            </w:r>
            <w:proofErr w:type="spellEnd"/>
            <w:r w:rsidRPr="00D91ABC">
              <w:rPr>
                <w:sz w:val="20"/>
                <w:szCs w:val="20"/>
              </w:rPr>
              <w:t xml:space="preserve">   II</w:t>
            </w:r>
          </w:p>
        </w:tc>
        <w:tc>
          <w:tcPr>
            <w:tcW w:w="1521" w:type="dxa"/>
            <w:shd w:val="clear" w:color="auto" w:fill="auto"/>
            <w:noWrap/>
            <w:vAlign w:val="center"/>
          </w:tcPr>
          <w:p w14:paraId="25CB8934"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0C5B561A" w14:textId="77777777" w:rsidR="00BE04E7" w:rsidRPr="00D91ABC" w:rsidRDefault="00BE04E7" w:rsidP="00581B3B">
            <w:pPr>
              <w:spacing w:after="0"/>
              <w:jc w:val="center"/>
              <w:rPr>
                <w:sz w:val="20"/>
                <w:szCs w:val="20"/>
              </w:rPr>
            </w:pPr>
            <w:r w:rsidRPr="00D91ABC">
              <w:rPr>
                <w:sz w:val="20"/>
                <w:szCs w:val="20"/>
              </w:rPr>
              <w:t>IH 474</w:t>
            </w:r>
          </w:p>
        </w:tc>
      </w:tr>
      <w:tr w:rsidR="00BE04E7" w:rsidRPr="00D91ABC" w14:paraId="2192A30B" w14:textId="77777777" w:rsidTr="00581B3B">
        <w:trPr>
          <w:trHeight w:val="315"/>
        </w:trPr>
        <w:tc>
          <w:tcPr>
            <w:tcW w:w="1501" w:type="dxa"/>
            <w:shd w:val="clear" w:color="auto" w:fill="auto"/>
            <w:noWrap/>
            <w:vAlign w:val="center"/>
          </w:tcPr>
          <w:p w14:paraId="341E4058" w14:textId="77777777" w:rsidR="00BE04E7" w:rsidRPr="00D91ABC" w:rsidRDefault="0075045A" w:rsidP="00581B3B">
            <w:pPr>
              <w:spacing w:after="0"/>
              <w:jc w:val="center"/>
              <w:rPr>
                <w:sz w:val="20"/>
                <w:szCs w:val="20"/>
              </w:rPr>
            </w:pPr>
            <w:r>
              <w:rPr>
                <w:sz w:val="20"/>
                <w:szCs w:val="20"/>
              </w:rPr>
              <w:t>TH523</w:t>
            </w:r>
          </w:p>
        </w:tc>
        <w:tc>
          <w:tcPr>
            <w:tcW w:w="4218" w:type="dxa"/>
            <w:shd w:val="clear" w:color="auto" w:fill="auto"/>
            <w:noWrap/>
            <w:vAlign w:val="center"/>
          </w:tcPr>
          <w:p w14:paraId="07974F22" w14:textId="77777777" w:rsidR="00BE04E7" w:rsidRPr="00D91ABC" w:rsidRDefault="00BE04E7" w:rsidP="00581B3B">
            <w:pPr>
              <w:spacing w:after="0"/>
              <w:rPr>
                <w:sz w:val="20"/>
                <w:szCs w:val="20"/>
              </w:rPr>
            </w:pPr>
            <w:proofErr w:type="spellStart"/>
            <w:r w:rsidRPr="00D91ABC">
              <w:rPr>
                <w:sz w:val="20"/>
                <w:szCs w:val="20"/>
              </w:rPr>
              <w:t>História</w:t>
            </w:r>
            <w:proofErr w:type="spellEnd"/>
            <w:r w:rsidRPr="00D91ABC">
              <w:rPr>
                <w:sz w:val="20"/>
                <w:szCs w:val="20"/>
              </w:rPr>
              <w:t xml:space="preserve"> do </w:t>
            </w:r>
            <w:proofErr w:type="spellStart"/>
            <w:r w:rsidRPr="00D91ABC">
              <w:rPr>
                <w:sz w:val="20"/>
                <w:szCs w:val="20"/>
              </w:rPr>
              <w:t>Brasil</w:t>
            </w:r>
            <w:proofErr w:type="spellEnd"/>
            <w:r w:rsidRPr="00D91ABC">
              <w:rPr>
                <w:sz w:val="20"/>
                <w:szCs w:val="20"/>
              </w:rPr>
              <w:t xml:space="preserve">  III</w:t>
            </w:r>
          </w:p>
        </w:tc>
        <w:tc>
          <w:tcPr>
            <w:tcW w:w="1521" w:type="dxa"/>
            <w:shd w:val="clear" w:color="auto" w:fill="auto"/>
            <w:noWrap/>
            <w:vAlign w:val="center"/>
          </w:tcPr>
          <w:p w14:paraId="52C372B0"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2F13B1A4" w14:textId="77777777" w:rsidR="00BE04E7" w:rsidRPr="00D91ABC" w:rsidRDefault="00BE04E7" w:rsidP="00581B3B">
            <w:pPr>
              <w:spacing w:after="0"/>
              <w:jc w:val="center"/>
              <w:rPr>
                <w:sz w:val="20"/>
                <w:szCs w:val="20"/>
              </w:rPr>
            </w:pPr>
            <w:r w:rsidRPr="00D91ABC">
              <w:rPr>
                <w:sz w:val="20"/>
                <w:szCs w:val="20"/>
              </w:rPr>
              <w:t>IH 475</w:t>
            </w:r>
          </w:p>
        </w:tc>
      </w:tr>
      <w:tr w:rsidR="00BE04E7" w:rsidRPr="00D91ABC" w14:paraId="56319341" w14:textId="77777777" w:rsidTr="00581B3B">
        <w:trPr>
          <w:trHeight w:val="315"/>
        </w:trPr>
        <w:tc>
          <w:tcPr>
            <w:tcW w:w="1501" w:type="dxa"/>
            <w:shd w:val="clear" w:color="auto" w:fill="auto"/>
            <w:noWrap/>
            <w:vAlign w:val="center"/>
          </w:tcPr>
          <w:p w14:paraId="118594E5" w14:textId="77777777" w:rsidR="00BE04E7" w:rsidRPr="00D91ABC" w:rsidRDefault="0075045A" w:rsidP="00581B3B">
            <w:pPr>
              <w:spacing w:after="0"/>
              <w:jc w:val="center"/>
              <w:rPr>
                <w:sz w:val="20"/>
                <w:szCs w:val="20"/>
              </w:rPr>
            </w:pPr>
            <w:r>
              <w:rPr>
                <w:sz w:val="20"/>
                <w:szCs w:val="20"/>
              </w:rPr>
              <w:t>TH524</w:t>
            </w:r>
          </w:p>
        </w:tc>
        <w:tc>
          <w:tcPr>
            <w:tcW w:w="4218" w:type="dxa"/>
            <w:shd w:val="clear" w:color="auto" w:fill="auto"/>
            <w:noWrap/>
            <w:vAlign w:val="center"/>
          </w:tcPr>
          <w:p w14:paraId="4CADDC00" w14:textId="77777777" w:rsidR="00BE04E7" w:rsidRPr="00D91ABC" w:rsidRDefault="00BE04E7" w:rsidP="00581B3B">
            <w:pPr>
              <w:spacing w:after="0"/>
              <w:rPr>
                <w:sz w:val="20"/>
                <w:szCs w:val="20"/>
              </w:rPr>
            </w:pPr>
            <w:proofErr w:type="spellStart"/>
            <w:r w:rsidRPr="00D91ABC">
              <w:rPr>
                <w:sz w:val="20"/>
                <w:szCs w:val="20"/>
              </w:rPr>
              <w:t>História</w:t>
            </w:r>
            <w:proofErr w:type="spellEnd"/>
            <w:r w:rsidRPr="00D91ABC">
              <w:rPr>
                <w:sz w:val="20"/>
                <w:szCs w:val="20"/>
              </w:rPr>
              <w:t xml:space="preserve">  do </w:t>
            </w:r>
            <w:proofErr w:type="spellStart"/>
            <w:r w:rsidRPr="00D91ABC">
              <w:rPr>
                <w:sz w:val="20"/>
                <w:szCs w:val="20"/>
              </w:rPr>
              <w:t>Brasil</w:t>
            </w:r>
            <w:proofErr w:type="spellEnd"/>
            <w:r w:rsidRPr="00D91ABC">
              <w:rPr>
                <w:sz w:val="20"/>
                <w:szCs w:val="20"/>
              </w:rPr>
              <w:t xml:space="preserve"> IV </w:t>
            </w:r>
          </w:p>
        </w:tc>
        <w:tc>
          <w:tcPr>
            <w:tcW w:w="1521" w:type="dxa"/>
            <w:shd w:val="clear" w:color="auto" w:fill="auto"/>
            <w:noWrap/>
            <w:vAlign w:val="center"/>
          </w:tcPr>
          <w:p w14:paraId="44DDB86D"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08F911EE" w14:textId="77777777" w:rsidR="00BE04E7" w:rsidRPr="00D91ABC" w:rsidRDefault="00BE04E7" w:rsidP="00581B3B">
            <w:pPr>
              <w:spacing w:after="0"/>
              <w:jc w:val="center"/>
              <w:rPr>
                <w:sz w:val="20"/>
                <w:szCs w:val="20"/>
              </w:rPr>
            </w:pPr>
            <w:r w:rsidRPr="00D91ABC">
              <w:rPr>
                <w:sz w:val="20"/>
                <w:szCs w:val="20"/>
              </w:rPr>
              <w:t>IH 476</w:t>
            </w:r>
          </w:p>
        </w:tc>
      </w:tr>
      <w:tr w:rsidR="00BE04E7" w:rsidRPr="00D91ABC" w14:paraId="4EB8D7F5" w14:textId="77777777" w:rsidTr="00581B3B">
        <w:trPr>
          <w:trHeight w:val="315"/>
        </w:trPr>
        <w:tc>
          <w:tcPr>
            <w:tcW w:w="1501" w:type="dxa"/>
            <w:shd w:val="clear" w:color="auto" w:fill="auto"/>
            <w:noWrap/>
            <w:vAlign w:val="center"/>
          </w:tcPr>
          <w:p w14:paraId="46EAFC81" w14:textId="77777777" w:rsidR="00BE04E7" w:rsidRPr="00D91ABC" w:rsidRDefault="00BE04E7" w:rsidP="00581B3B">
            <w:pPr>
              <w:spacing w:after="0"/>
              <w:jc w:val="center"/>
              <w:rPr>
                <w:sz w:val="20"/>
                <w:szCs w:val="20"/>
              </w:rPr>
            </w:pPr>
            <w:r>
              <w:rPr>
                <w:sz w:val="20"/>
                <w:szCs w:val="20"/>
              </w:rPr>
              <w:t>IH</w:t>
            </w:r>
            <w:r w:rsidRPr="00D91ABC">
              <w:rPr>
                <w:sz w:val="20"/>
                <w:szCs w:val="20"/>
              </w:rPr>
              <w:t>481</w:t>
            </w:r>
          </w:p>
        </w:tc>
        <w:tc>
          <w:tcPr>
            <w:tcW w:w="4218" w:type="dxa"/>
            <w:shd w:val="clear" w:color="auto" w:fill="auto"/>
            <w:noWrap/>
            <w:vAlign w:val="center"/>
          </w:tcPr>
          <w:p w14:paraId="3FE5BD2D" w14:textId="77777777" w:rsidR="00BE04E7" w:rsidRPr="00D91ABC" w:rsidRDefault="00BE04E7" w:rsidP="00581B3B">
            <w:pPr>
              <w:spacing w:after="0"/>
              <w:rPr>
                <w:sz w:val="20"/>
                <w:szCs w:val="20"/>
              </w:rPr>
            </w:pPr>
            <w:proofErr w:type="spellStart"/>
            <w:r w:rsidRPr="00D91ABC">
              <w:rPr>
                <w:sz w:val="20"/>
                <w:szCs w:val="20"/>
              </w:rPr>
              <w:t>Antropologia</w:t>
            </w:r>
            <w:proofErr w:type="spellEnd"/>
            <w:r w:rsidRPr="00D91ABC">
              <w:rPr>
                <w:sz w:val="20"/>
                <w:szCs w:val="20"/>
              </w:rPr>
              <w:t xml:space="preserve"> Social </w:t>
            </w:r>
          </w:p>
        </w:tc>
        <w:tc>
          <w:tcPr>
            <w:tcW w:w="1521" w:type="dxa"/>
            <w:shd w:val="clear" w:color="auto" w:fill="auto"/>
            <w:noWrap/>
            <w:vAlign w:val="center"/>
          </w:tcPr>
          <w:p w14:paraId="6B9738CB"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236AAE99" w14:textId="77777777" w:rsidR="00BE04E7" w:rsidRPr="00D91ABC" w:rsidRDefault="00BE04E7" w:rsidP="00581B3B">
            <w:pPr>
              <w:spacing w:after="0"/>
              <w:jc w:val="center"/>
              <w:rPr>
                <w:sz w:val="20"/>
                <w:szCs w:val="20"/>
              </w:rPr>
            </w:pPr>
          </w:p>
        </w:tc>
      </w:tr>
      <w:tr w:rsidR="00BE04E7" w:rsidRPr="00D91ABC" w14:paraId="5C6734C4" w14:textId="77777777" w:rsidTr="00581B3B">
        <w:trPr>
          <w:trHeight w:val="315"/>
        </w:trPr>
        <w:tc>
          <w:tcPr>
            <w:tcW w:w="1501" w:type="dxa"/>
            <w:shd w:val="clear" w:color="auto" w:fill="auto"/>
            <w:noWrap/>
            <w:vAlign w:val="center"/>
          </w:tcPr>
          <w:p w14:paraId="2441AA92" w14:textId="77777777" w:rsidR="00BE04E7" w:rsidRPr="00D91ABC" w:rsidRDefault="00BE04E7" w:rsidP="00581B3B">
            <w:pPr>
              <w:spacing w:after="0"/>
              <w:jc w:val="center"/>
              <w:rPr>
                <w:sz w:val="20"/>
                <w:szCs w:val="20"/>
              </w:rPr>
            </w:pPr>
            <w:r>
              <w:rPr>
                <w:sz w:val="20"/>
                <w:szCs w:val="20"/>
              </w:rPr>
              <w:t>IH</w:t>
            </w:r>
            <w:r w:rsidRPr="00D91ABC">
              <w:rPr>
                <w:sz w:val="20"/>
                <w:szCs w:val="20"/>
              </w:rPr>
              <w:t>483</w:t>
            </w:r>
          </w:p>
        </w:tc>
        <w:tc>
          <w:tcPr>
            <w:tcW w:w="4218" w:type="dxa"/>
            <w:shd w:val="clear" w:color="auto" w:fill="auto"/>
            <w:noWrap/>
            <w:vAlign w:val="center"/>
          </w:tcPr>
          <w:p w14:paraId="06397158" w14:textId="77777777" w:rsidR="00BE04E7" w:rsidRPr="00D91ABC" w:rsidRDefault="00BE04E7" w:rsidP="00581B3B">
            <w:pPr>
              <w:spacing w:after="0"/>
              <w:rPr>
                <w:sz w:val="20"/>
                <w:szCs w:val="20"/>
              </w:rPr>
            </w:pPr>
            <w:r w:rsidRPr="00D91ABC">
              <w:rPr>
                <w:sz w:val="20"/>
                <w:szCs w:val="20"/>
              </w:rPr>
              <w:t xml:space="preserve">O </w:t>
            </w:r>
            <w:proofErr w:type="spellStart"/>
            <w:r w:rsidRPr="00D91ABC">
              <w:rPr>
                <w:sz w:val="20"/>
                <w:szCs w:val="20"/>
              </w:rPr>
              <w:t>MundoContemporâneo</w:t>
            </w:r>
            <w:proofErr w:type="spellEnd"/>
          </w:p>
        </w:tc>
        <w:tc>
          <w:tcPr>
            <w:tcW w:w="1521" w:type="dxa"/>
            <w:shd w:val="clear" w:color="auto" w:fill="auto"/>
            <w:noWrap/>
            <w:vAlign w:val="center"/>
          </w:tcPr>
          <w:p w14:paraId="64BDE953"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64AD035F" w14:textId="77777777" w:rsidR="00BE04E7" w:rsidRPr="00D91ABC" w:rsidRDefault="00BE04E7" w:rsidP="00581B3B">
            <w:pPr>
              <w:spacing w:after="0"/>
              <w:jc w:val="center"/>
              <w:rPr>
                <w:sz w:val="20"/>
                <w:szCs w:val="20"/>
              </w:rPr>
            </w:pPr>
          </w:p>
        </w:tc>
      </w:tr>
      <w:tr w:rsidR="00BE04E7" w:rsidRPr="00D91ABC" w14:paraId="5AE6E910" w14:textId="77777777" w:rsidTr="00581B3B">
        <w:trPr>
          <w:trHeight w:val="315"/>
        </w:trPr>
        <w:tc>
          <w:tcPr>
            <w:tcW w:w="1501" w:type="dxa"/>
            <w:shd w:val="clear" w:color="auto" w:fill="auto"/>
            <w:noWrap/>
            <w:vAlign w:val="center"/>
          </w:tcPr>
          <w:p w14:paraId="7E603A8F" w14:textId="77777777" w:rsidR="00BE04E7" w:rsidRPr="00D91ABC" w:rsidRDefault="00BE04E7" w:rsidP="00581B3B">
            <w:pPr>
              <w:spacing w:after="0"/>
              <w:jc w:val="center"/>
              <w:rPr>
                <w:sz w:val="20"/>
                <w:szCs w:val="20"/>
              </w:rPr>
            </w:pPr>
            <w:r>
              <w:rPr>
                <w:sz w:val="20"/>
                <w:szCs w:val="20"/>
              </w:rPr>
              <w:t>IH</w:t>
            </w:r>
            <w:r w:rsidRPr="00D91ABC">
              <w:rPr>
                <w:sz w:val="20"/>
                <w:szCs w:val="20"/>
              </w:rPr>
              <w:t>502</w:t>
            </w:r>
          </w:p>
        </w:tc>
        <w:tc>
          <w:tcPr>
            <w:tcW w:w="4218" w:type="dxa"/>
            <w:shd w:val="clear" w:color="auto" w:fill="auto"/>
            <w:noWrap/>
            <w:vAlign w:val="center"/>
          </w:tcPr>
          <w:p w14:paraId="4CB38DB7" w14:textId="77777777" w:rsidR="00BE04E7" w:rsidRPr="00E72188" w:rsidRDefault="00BE04E7" w:rsidP="00581B3B">
            <w:pPr>
              <w:spacing w:after="0"/>
              <w:rPr>
                <w:sz w:val="20"/>
                <w:szCs w:val="20"/>
                <w:lang w:val="pt-BR"/>
              </w:rPr>
            </w:pPr>
            <w:r w:rsidRPr="00E72188">
              <w:rPr>
                <w:sz w:val="20"/>
                <w:szCs w:val="20"/>
                <w:lang w:val="pt-BR"/>
              </w:rPr>
              <w:t>Sociedade e Agricultura no Brasil</w:t>
            </w:r>
          </w:p>
        </w:tc>
        <w:tc>
          <w:tcPr>
            <w:tcW w:w="1521" w:type="dxa"/>
            <w:shd w:val="clear" w:color="auto" w:fill="auto"/>
            <w:noWrap/>
            <w:vAlign w:val="center"/>
          </w:tcPr>
          <w:p w14:paraId="1F50726F"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6C42D4B4" w14:textId="77777777" w:rsidR="00BE04E7" w:rsidRPr="00D91ABC" w:rsidRDefault="00BE04E7" w:rsidP="00581B3B">
            <w:pPr>
              <w:spacing w:after="0"/>
              <w:jc w:val="center"/>
              <w:rPr>
                <w:sz w:val="20"/>
                <w:szCs w:val="20"/>
              </w:rPr>
            </w:pPr>
          </w:p>
        </w:tc>
      </w:tr>
      <w:tr w:rsidR="00BE04E7" w:rsidRPr="00D91ABC" w14:paraId="25ED95BB" w14:textId="77777777" w:rsidTr="00581B3B">
        <w:trPr>
          <w:trHeight w:val="315"/>
        </w:trPr>
        <w:tc>
          <w:tcPr>
            <w:tcW w:w="1501" w:type="dxa"/>
            <w:shd w:val="clear" w:color="auto" w:fill="auto"/>
            <w:noWrap/>
            <w:vAlign w:val="center"/>
          </w:tcPr>
          <w:p w14:paraId="6787E566" w14:textId="77777777" w:rsidR="00BE04E7" w:rsidRPr="00D91ABC" w:rsidRDefault="00BE04E7" w:rsidP="00581B3B">
            <w:pPr>
              <w:spacing w:after="0"/>
              <w:jc w:val="center"/>
              <w:rPr>
                <w:sz w:val="20"/>
                <w:szCs w:val="20"/>
              </w:rPr>
            </w:pPr>
            <w:r>
              <w:rPr>
                <w:sz w:val="20"/>
                <w:szCs w:val="20"/>
              </w:rPr>
              <w:lastRenderedPageBreak/>
              <w:t>IH</w:t>
            </w:r>
            <w:r w:rsidRPr="00D91ABC">
              <w:rPr>
                <w:sz w:val="20"/>
                <w:szCs w:val="20"/>
              </w:rPr>
              <w:t>504</w:t>
            </w:r>
          </w:p>
        </w:tc>
        <w:tc>
          <w:tcPr>
            <w:tcW w:w="4218" w:type="dxa"/>
            <w:shd w:val="clear" w:color="auto" w:fill="auto"/>
            <w:noWrap/>
            <w:vAlign w:val="center"/>
          </w:tcPr>
          <w:p w14:paraId="63786B0B" w14:textId="77777777" w:rsidR="00BE04E7" w:rsidRPr="00E72188" w:rsidRDefault="00BE04E7" w:rsidP="00581B3B">
            <w:pPr>
              <w:spacing w:after="0"/>
              <w:rPr>
                <w:sz w:val="20"/>
                <w:szCs w:val="20"/>
                <w:lang w:val="pt-BR"/>
              </w:rPr>
            </w:pPr>
            <w:r w:rsidRPr="00E72188">
              <w:rPr>
                <w:sz w:val="20"/>
                <w:szCs w:val="20"/>
                <w:lang w:val="pt-BR"/>
              </w:rPr>
              <w:t xml:space="preserve">Ideologia do Moderno no Campo </w:t>
            </w:r>
          </w:p>
        </w:tc>
        <w:tc>
          <w:tcPr>
            <w:tcW w:w="1521" w:type="dxa"/>
            <w:shd w:val="clear" w:color="auto" w:fill="auto"/>
            <w:noWrap/>
            <w:vAlign w:val="center"/>
          </w:tcPr>
          <w:p w14:paraId="1DAF81E7"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71174CE3" w14:textId="77777777" w:rsidR="00BE04E7" w:rsidRPr="00D91ABC" w:rsidRDefault="00BE04E7" w:rsidP="00581B3B">
            <w:pPr>
              <w:spacing w:after="0"/>
              <w:jc w:val="center"/>
              <w:rPr>
                <w:sz w:val="20"/>
                <w:szCs w:val="20"/>
              </w:rPr>
            </w:pPr>
          </w:p>
        </w:tc>
      </w:tr>
      <w:tr w:rsidR="00BE04E7" w:rsidRPr="00D91ABC" w14:paraId="57DFF657" w14:textId="77777777" w:rsidTr="00581B3B">
        <w:trPr>
          <w:trHeight w:val="315"/>
        </w:trPr>
        <w:tc>
          <w:tcPr>
            <w:tcW w:w="1501" w:type="dxa"/>
            <w:shd w:val="clear" w:color="auto" w:fill="auto"/>
            <w:noWrap/>
            <w:vAlign w:val="center"/>
          </w:tcPr>
          <w:p w14:paraId="2695E4C0" w14:textId="77777777" w:rsidR="00BE04E7" w:rsidRPr="00D91ABC" w:rsidRDefault="00BE04E7" w:rsidP="00581B3B">
            <w:pPr>
              <w:spacing w:after="0"/>
              <w:jc w:val="center"/>
              <w:rPr>
                <w:sz w:val="20"/>
                <w:szCs w:val="20"/>
              </w:rPr>
            </w:pPr>
            <w:r>
              <w:rPr>
                <w:sz w:val="20"/>
                <w:szCs w:val="20"/>
              </w:rPr>
              <w:t>IH</w:t>
            </w:r>
            <w:r w:rsidRPr="00D91ABC">
              <w:rPr>
                <w:sz w:val="20"/>
                <w:szCs w:val="20"/>
              </w:rPr>
              <w:t>505</w:t>
            </w:r>
          </w:p>
        </w:tc>
        <w:tc>
          <w:tcPr>
            <w:tcW w:w="4218" w:type="dxa"/>
            <w:shd w:val="clear" w:color="auto" w:fill="auto"/>
            <w:noWrap/>
            <w:vAlign w:val="center"/>
          </w:tcPr>
          <w:p w14:paraId="5F756DF8" w14:textId="77777777" w:rsidR="00BE04E7" w:rsidRPr="00E72188" w:rsidRDefault="00BE04E7" w:rsidP="00581B3B">
            <w:pPr>
              <w:spacing w:after="0"/>
              <w:rPr>
                <w:sz w:val="20"/>
                <w:szCs w:val="20"/>
                <w:lang w:val="pt-BR"/>
              </w:rPr>
            </w:pPr>
            <w:r w:rsidRPr="00E72188">
              <w:rPr>
                <w:sz w:val="20"/>
                <w:szCs w:val="20"/>
                <w:lang w:val="pt-BR"/>
              </w:rPr>
              <w:t>Política e Proj</w:t>
            </w:r>
            <w:r>
              <w:rPr>
                <w:sz w:val="20"/>
                <w:szCs w:val="20"/>
                <w:lang w:val="pt-BR"/>
              </w:rPr>
              <w:t xml:space="preserve">etos de </w:t>
            </w:r>
            <w:r w:rsidRPr="00E72188">
              <w:rPr>
                <w:sz w:val="20"/>
                <w:szCs w:val="20"/>
                <w:lang w:val="pt-BR"/>
              </w:rPr>
              <w:t>Desenvolvimento Rural</w:t>
            </w:r>
            <w:r>
              <w:rPr>
                <w:sz w:val="20"/>
                <w:szCs w:val="20"/>
                <w:lang w:val="pt-BR"/>
              </w:rPr>
              <w:t xml:space="preserve"> e Agricultura Familiar</w:t>
            </w:r>
          </w:p>
        </w:tc>
        <w:tc>
          <w:tcPr>
            <w:tcW w:w="1521" w:type="dxa"/>
            <w:shd w:val="clear" w:color="auto" w:fill="auto"/>
            <w:noWrap/>
            <w:vAlign w:val="center"/>
          </w:tcPr>
          <w:p w14:paraId="3708A33A"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616AC3A2" w14:textId="77777777" w:rsidR="00BE04E7" w:rsidRPr="00D91ABC" w:rsidRDefault="00BE04E7" w:rsidP="00581B3B">
            <w:pPr>
              <w:spacing w:after="0"/>
              <w:jc w:val="center"/>
              <w:rPr>
                <w:sz w:val="20"/>
                <w:szCs w:val="20"/>
              </w:rPr>
            </w:pPr>
          </w:p>
        </w:tc>
      </w:tr>
      <w:tr w:rsidR="00BE04E7" w:rsidRPr="00D91ABC" w14:paraId="65B78B8D" w14:textId="77777777" w:rsidTr="00581B3B">
        <w:trPr>
          <w:trHeight w:val="315"/>
        </w:trPr>
        <w:tc>
          <w:tcPr>
            <w:tcW w:w="1501" w:type="dxa"/>
            <w:shd w:val="clear" w:color="auto" w:fill="auto"/>
            <w:noWrap/>
            <w:vAlign w:val="center"/>
          </w:tcPr>
          <w:p w14:paraId="45FA554D" w14:textId="77777777" w:rsidR="00BE04E7" w:rsidRPr="00D91ABC" w:rsidRDefault="00BE04E7" w:rsidP="00581B3B">
            <w:pPr>
              <w:spacing w:after="0"/>
              <w:jc w:val="center"/>
              <w:rPr>
                <w:sz w:val="20"/>
                <w:szCs w:val="20"/>
              </w:rPr>
            </w:pPr>
            <w:r>
              <w:rPr>
                <w:sz w:val="20"/>
                <w:szCs w:val="20"/>
              </w:rPr>
              <w:t>IH</w:t>
            </w:r>
            <w:r w:rsidRPr="00D91ABC">
              <w:rPr>
                <w:sz w:val="20"/>
                <w:szCs w:val="20"/>
              </w:rPr>
              <w:t>506</w:t>
            </w:r>
          </w:p>
        </w:tc>
        <w:tc>
          <w:tcPr>
            <w:tcW w:w="4218" w:type="dxa"/>
            <w:shd w:val="clear" w:color="auto" w:fill="auto"/>
            <w:noWrap/>
            <w:vAlign w:val="center"/>
          </w:tcPr>
          <w:p w14:paraId="2FA741D1" w14:textId="77777777" w:rsidR="00BE04E7" w:rsidRPr="00D91ABC" w:rsidRDefault="00BE04E7" w:rsidP="00581B3B">
            <w:pPr>
              <w:spacing w:after="0"/>
              <w:rPr>
                <w:sz w:val="20"/>
                <w:szCs w:val="20"/>
              </w:rPr>
            </w:pPr>
            <w:proofErr w:type="spellStart"/>
            <w:r w:rsidRPr="00D91ABC">
              <w:rPr>
                <w:sz w:val="20"/>
                <w:szCs w:val="20"/>
              </w:rPr>
              <w:t>Agricultura</w:t>
            </w:r>
            <w:proofErr w:type="spellEnd"/>
            <w:r w:rsidRPr="00D91ABC">
              <w:rPr>
                <w:sz w:val="20"/>
                <w:szCs w:val="20"/>
              </w:rPr>
              <w:t xml:space="preserve"> Familiar e </w:t>
            </w:r>
            <w:proofErr w:type="spellStart"/>
            <w:r w:rsidRPr="00D91ABC">
              <w:rPr>
                <w:sz w:val="20"/>
                <w:szCs w:val="20"/>
              </w:rPr>
              <w:t>Sustentabilidade</w:t>
            </w:r>
            <w:proofErr w:type="spellEnd"/>
          </w:p>
        </w:tc>
        <w:tc>
          <w:tcPr>
            <w:tcW w:w="1521" w:type="dxa"/>
            <w:shd w:val="clear" w:color="auto" w:fill="auto"/>
            <w:noWrap/>
            <w:vAlign w:val="center"/>
          </w:tcPr>
          <w:p w14:paraId="3E94B668"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6A26988F" w14:textId="77777777" w:rsidR="00BE04E7" w:rsidRPr="00D91ABC" w:rsidRDefault="00BE04E7" w:rsidP="00581B3B">
            <w:pPr>
              <w:spacing w:after="0"/>
              <w:jc w:val="center"/>
              <w:rPr>
                <w:sz w:val="20"/>
                <w:szCs w:val="20"/>
              </w:rPr>
            </w:pPr>
          </w:p>
        </w:tc>
      </w:tr>
      <w:tr w:rsidR="00BE04E7" w:rsidRPr="00D91ABC" w14:paraId="5618A353" w14:textId="77777777" w:rsidTr="00581B3B">
        <w:trPr>
          <w:trHeight w:val="315"/>
        </w:trPr>
        <w:tc>
          <w:tcPr>
            <w:tcW w:w="1501" w:type="dxa"/>
            <w:shd w:val="clear" w:color="auto" w:fill="auto"/>
            <w:noWrap/>
            <w:vAlign w:val="center"/>
          </w:tcPr>
          <w:p w14:paraId="4D7185C0" w14:textId="77777777" w:rsidR="00BE04E7" w:rsidRPr="00D91ABC" w:rsidRDefault="00BE04E7" w:rsidP="00581B3B">
            <w:pPr>
              <w:spacing w:after="0"/>
              <w:jc w:val="center"/>
              <w:rPr>
                <w:sz w:val="20"/>
                <w:szCs w:val="20"/>
              </w:rPr>
            </w:pPr>
            <w:r>
              <w:rPr>
                <w:sz w:val="20"/>
                <w:szCs w:val="20"/>
              </w:rPr>
              <w:t>IH</w:t>
            </w:r>
            <w:r w:rsidRPr="00D91ABC">
              <w:rPr>
                <w:sz w:val="20"/>
                <w:szCs w:val="20"/>
              </w:rPr>
              <w:t>507</w:t>
            </w:r>
          </w:p>
        </w:tc>
        <w:tc>
          <w:tcPr>
            <w:tcW w:w="4218" w:type="dxa"/>
            <w:shd w:val="clear" w:color="auto" w:fill="auto"/>
            <w:noWrap/>
            <w:vAlign w:val="center"/>
          </w:tcPr>
          <w:p w14:paraId="1724F550" w14:textId="77777777" w:rsidR="00BE04E7" w:rsidRPr="00E72188" w:rsidRDefault="00BE04E7" w:rsidP="00581B3B">
            <w:pPr>
              <w:spacing w:after="0"/>
              <w:rPr>
                <w:sz w:val="20"/>
                <w:szCs w:val="20"/>
                <w:lang w:val="pt-BR"/>
              </w:rPr>
            </w:pPr>
            <w:r w:rsidRPr="00E72188">
              <w:rPr>
                <w:sz w:val="20"/>
                <w:szCs w:val="20"/>
                <w:lang w:val="pt-BR"/>
              </w:rPr>
              <w:t xml:space="preserve">Política e Economia dos </w:t>
            </w:r>
            <w:proofErr w:type="spellStart"/>
            <w:proofErr w:type="gramStart"/>
            <w:r w:rsidRPr="00E72188">
              <w:rPr>
                <w:sz w:val="20"/>
                <w:szCs w:val="20"/>
                <w:lang w:val="pt-BR"/>
              </w:rPr>
              <w:t>RecursosNaturais</w:t>
            </w:r>
            <w:proofErr w:type="spellEnd"/>
            <w:proofErr w:type="gramEnd"/>
            <w:r>
              <w:rPr>
                <w:sz w:val="20"/>
                <w:szCs w:val="20"/>
                <w:lang w:val="pt-BR"/>
              </w:rPr>
              <w:t xml:space="preserve"> e Conflitos Ambientais</w:t>
            </w:r>
          </w:p>
        </w:tc>
        <w:tc>
          <w:tcPr>
            <w:tcW w:w="1521" w:type="dxa"/>
            <w:shd w:val="clear" w:color="auto" w:fill="auto"/>
            <w:noWrap/>
            <w:vAlign w:val="center"/>
          </w:tcPr>
          <w:p w14:paraId="7FE3BA60"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5E71FD8B" w14:textId="77777777" w:rsidR="00BE04E7" w:rsidRPr="00D91ABC" w:rsidRDefault="00BE04E7" w:rsidP="00581B3B">
            <w:pPr>
              <w:spacing w:after="0"/>
              <w:jc w:val="center"/>
              <w:rPr>
                <w:sz w:val="20"/>
                <w:szCs w:val="20"/>
              </w:rPr>
            </w:pPr>
          </w:p>
        </w:tc>
      </w:tr>
      <w:tr w:rsidR="00BE04E7" w:rsidRPr="00D91ABC" w14:paraId="13A108A8" w14:textId="77777777" w:rsidTr="00581B3B">
        <w:trPr>
          <w:trHeight w:val="315"/>
        </w:trPr>
        <w:tc>
          <w:tcPr>
            <w:tcW w:w="1501" w:type="dxa"/>
            <w:shd w:val="clear" w:color="auto" w:fill="auto"/>
            <w:noWrap/>
            <w:vAlign w:val="center"/>
          </w:tcPr>
          <w:p w14:paraId="0A3E7B3A" w14:textId="77777777" w:rsidR="00BE04E7" w:rsidRPr="00D91ABC" w:rsidRDefault="00BE04E7" w:rsidP="00581B3B">
            <w:pPr>
              <w:spacing w:after="0"/>
              <w:jc w:val="center"/>
              <w:rPr>
                <w:sz w:val="20"/>
                <w:szCs w:val="20"/>
              </w:rPr>
            </w:pPr>
            <w:r>
              <w:rPr>
                <w:sz w:val="20"/>
                <w:szCs w:val="20"/>
              </w:rPr>
              <w:t>IH</w:t>
            </w:r>
            <w:r w:rsidRPr="00D91ABC">
              <w:rPr>
                <w:sz w:val="20"/>
                <w:szCs w:val="20"/>
              </w:rPr>
              <w:t>508</w:t>
            </w:r>
          </w:p>
        </w:tc>
        <w:tc>
          <w:tcPr>
            <w:tcW w:w="4218" w:type="dxa"/>
            <w:shd w:val="clear" w:color="auto" w:fill="auto"/>
            <w:noWrap/>
            <w:vAlign w:val="center"/>
          </w:tcPr>
          <w:p w14:paraId="1A0A0BE8" w14:textId="77777777" w:rsidR="00BE04E7" w:rsidRPr="00E72188" w:rsidRDefault="00BE04E7" w:rsidP="00581B3B">
            <w:pPr>
              <w:spacing w:after="0"/>
              <w:rPr>
                <w:sz w:val="20"/>
                <w:szCs w:val="20"/>
                <w:lang w:val="pt-BR"/>
              </w:rPr>
            </w:pPr>
            <w:r w:rsidRPr="00FD5DEB">
              <w:rPr>
                <w:sz w:val="20"/>
                <w:szCs w:val="20"/>
                <w:lang w:val="pt-BR"/>
              </w:rPr>
              <w:t>Indústria Agroalimentar no Brasil e no Mundo</w:t>
            </w:r>
          </w:p>
        </w:tc>
        <w:tc>
          <w:tcPr>
            <w:tcW w:w="1521" w:type="dxa"/>
            <w:shd w:val="clear" w:color="auto" w:fill="auto"/>
            <w:noWrap/>
            <w:vAlign w:val="center"/>
          </w:tcPr>
          <w:p w14:paraId="0E7780BA"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199210F3" w14:textId="77777777" w:rsidR="00BE04E7" w:rsidRPr="00D91ABC" w:rsidRDefault="00BE04E7" w:rsidP="00581B3B">
            <w:pPr>
              <w:spacing w:after="0"/>
              <w:jc w:val="center"/>
              <w:rPr>
                <w:sz w:val="20"/>
                <w:szCs w:val="20"/>
              </w:rPr>
            </w:pPr>
          </w:p>
        </w:tc>
      </w:tr>
      <w:tr w:rsidR="00BE04E7" w:rsidRPr="00D91ABC" w14:paraId="5987A017" w14:textId="77777777" w:rsidTr="00581B3B">
        <w:trPr>
          <w:trHeight w:val="315"/>
        </w:trPr>
        <w:tc>
          <w:tcPr>
            <w:tcW w:w="1501" w:type="dxa"/>
            <w:shd w:val="clear" w:color="auto" w:fill="auto"/>
            <w:noWrap/>
            <w:vAlign w:val="center"/>
          </w:tcPr>
          <w:p w14:paraId="23D5C85C" w14:textId="77777777" w:rsidR="00BE04E7" w:rsidRPr="00D91ABC" w:rsidRDefault="00BE04E7" w:rsidP="00581B3B">
            <w:pPr>
              <w:spacing w:after="0"/>
              <w:jc w:val="center"/>
              <w:rPr>
                <w:sz w:val="20"/>
                <w:szCs w:val="20"/>
              </w:rPr>
            </w:pPr>
            <w:r>
              <w:rPr>
                <w:sz w:val="20"/>
                <w:szCs w:val="20"/>
              </w:rPr>
              <w:t>IH</w:t>
            </w:r>
            <w:r w:rsidRPr="00D91ABC">
              <w:rPr>
                <w:sz w:val="20"/>
                <w:szCs w:val="20"/>
              </w:rPr>
              <w:t>509</w:t>
            </w:r>
          </w:p>
        </w:tc>
        <w:tc>
          <w:tcPr>
            <w:tcW w:w="4218" w:type="dxa"/>
            <w:shd w:val="clear" w:color="auto" w:fill="auto"/>
            <w:noWrap/>
            <w:vAlign w:val="center"/>
          </w:tcPr>
          <w:p w14:paraId="5B743528" w14:textId="77777777" w:rsidR="00BE04E7" w:rsidRPr="00E72188" w:rsidRDefault="00BE04E7" w:rsidP="00581B3B">
            <w:pPr>
              <w:spacing w:after="0"/>
              <w:rPr>
                <w:sz w:val="20"/>
                <w:szCs w:val="20"/>
                <w:lang w:val="pt-BR"/>
              </w:rPr>
            </w:pPr>
            <w:r w:rsidRPr="00E72188">
              <w:rPr>
                <w:sz w:val="20"/>
                <w:szCs w:val="20"/>
                <w:lang w:val="pt-BR"/>
              </w:rPr>
              <w:t xml:space="preserve">Ciências, tecnologia e </w:t>
            </w:r>
            <w:proofErr w:type="spellStart"/>
            <w:proofErr w:type="gramStart"/>
            <w:r w:rsidRPr="00E72188">
              <w:rPr>
                <w:sz w:val="20"/>
                <w:szCs w:val="20"/>
                <w:lang w:val="pt-BR"/>
              </w:rPr>
              <w:t>Profissõesagrárias</w:t>
            </w:r>
            <w:proofErr w:type="spellEnd"/>
            <w:proofErr w:type="gramEnd"/>
          </w:p>
        </w:tc>
        <w:tc>
          <w:tcPr>
            <w:tcW w:w="1521" w:type="dxa"/>
            <w:shd w:val="clear" w:color="auto" w:fill="auto"/>
            <w:noWrap/>
            <w:vAlign w:val="center"/>
          </w:tcPr>
          <w:p w14:paraId="1428212A"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628D15BB" w14:textId="77777777" w:rsidR="00BE04E7" w:rsidRPr="00D91ABC" w:rsidRDefault="00BE04E7" w:rsidP="00581B3B">
            <w:pPr>
              <w:spacing w:after="0"/>
              <w:jc w:val="center"/>
              <w:rPr>
                <w:sz w:val="20"/>
                <w:szCs w:val="20"/>
              </w:rPr>
            </w:pPr>
          </w:p>
        </w:tc>
      </w:tr>
      <w:tr w:rsidR="00BE04E7" w:rsidRPr="00D91ABC" w14:paraId="45ECD334" w14:textId="77777777" w:rsidTr="00581B3B">
        <w:trPr>
          <w:trHeight w:val="315"/>
        </w:trPr>
        <w:tc>
          <w:tcPr>
            <w:tcW w:w="1501" w:type="dxa"/>
            <w:shd w:val="clear" w:color="auto" w:fill="auto"/>
            <w:noWrap/>
            <w:vAlign w:val="center"/>
          </w:tcPr>
          <w:p w14:paraId="4315878B" w14:textId="77777777" w:rsidR="00BE04E7" w:rsidRPr="00D91ABC" w:rsidRDefault="00BE04E7" w:rsidP="00581B3B">
            <w:pPr>
              <w:spacing w:after="0"/>
              <w:jc w:val="center"/>
              <w:rPr>
                <w:sz w:val="20"/>
                <w:szCs w:val="20"/>
              </w:rPr>
            </w:pPr>
            <w:r>
              <w:rPr>
                <w:sz w:val="20"/>
                <w:szCs w:val="20"/>
              </w:rPr>
              <w:t>IH</w:t>
            </w:r>
            <w:r w:rsidRPr="00D91ABC">
              <w:rPr>
                <w:sz w:val="20"/>
                <w:szCs w:val="20"/>
              </w:rPr>
              <w:t>510</w:t>
            </w:r>
          </w:p>
        </w:tc>
        <w:tc>
          <w:tcPr>
            <w:tcW w:w="4218" w:type="dxa"/>
            <w:shd w:val="clear" w:color="auto" w:fill="auto"/>
            <w:noWrap/>
            <w:vAlign w:val="center"/>
          </w:tcPr>
          <w:p w14:paraId="2BFDBCA2" w14:textId="77777777" w:rsidR="00BE04E7" w:rsidRPr="00E72188" w:rsidRDefault="00BE04E7" w:rsidP="00581B3B">
            <w:pPr>
              <w:spacing w:after="0"/>
              <w:rPr>
                <w:sz w:val="20"/>
                <w:szCs w:val="20"/>
                <w:lang w:val="pt-BR"/>
              </w:rPr>
            </w:pPr>
            <w:proofErr w:type="spellStart"/>
            <w:r w:rsidRPr="00E72188">
              <w:rPr>
                <w:sz w:val="20"/>
                <w:szCs w:val="20"/>
                <w:lang w:val="pt-BR"/>
              </w:rPr>
              <w:t>Políticase</w:t>
            </w:r>
            <w:proofErr w:type="spellEnd"/>
            <w:r w:rsidRPr="00E72188">
              <w:rPr>
                <w:sz w:val="20"/>
                <w:szCs w:val="20"/>
                <w:lang w:val="pt-BR"/>
              </w:rPr>
              <w:t xml:space="preserve"> Relações de Poder no campo</w:t>
            </w:r>
            <w:proofErr w:type="gramStart"/>
            <w:r w:rsidRPr="00E72188">
              <w:rPr>
                <w:sz w:val="20"/>
                <w:szCs w:val="20"/>
                <w:lang w:val="pt-BR"/>
              </w:rPr>
              <w:t xml:space="preserve">  </w:t>
            </w:r>
          </w:p>
        </w:tc>
        <w:tc>
          <w:tcPr>
            <w:tcW w:w="1521" w:type="dxa"/>
            <w:shd w:val="clear" w:color="auto" w:fill="auto"/>
            <w:noWrap/>
            <w:vAlign w:val="center"/>
          </w:tcPr>
          <w:p w14:paraId="403A6439" w14:textId="77777777" w:rsidR="00BE04E7" w:rsidRPr="00D91ABC" w:rsidRDefault="00BE04E7" w:rsidP="00581B3B">
            <w:pPr>
              <w:spacing w:after="0"/>
              <w:jc w:val="center"/>
              <w:rPr>
                <w:sz w:val="20"/>
                <w:szCs w:val="20"/>
              </w:rPr>
            </w:pPr>
            <w:proofErr w:type="gramEnd"/>
            <w:r w:rsidRPr="00D91ABC">
              <w:rPr>
                <w:sz w:val="20"/>
                <w:szCs w:val="20"/>
              </w:rPr>
              <w:t>(4 – 0)</w:t>
            </w:r>
          </w:p>
        </w:tc>
        <w:tc>
          <w:tcPr>
            <w:tcW w:w="1832" w:type="dxa"/>
            <w:shd w:val="clear" w:color="auto" w:fill="auto"/>
            <w:noWrap/>
            <w:vAlign w:val="center"/>
          </w:tcPr>
          <w:p w14:paraId="1B23C297" w14:textId="77777777" w:rsidR="00BE04E7" w:rsidRPr="00D91ABC" w:rsidRDefault="00BE04E7" w:rsidP="00581B3B">
            <w:pPr>
              <w:spacing w:after="0"/>
              <w:jc w:val="center"/>
              <w:rPr>
                <w:sz w:val="20"/>
                <w:szCs w:val="20"/>
              </w:rPr>
            </w:pPr>
          </w:p>
        </w:tc>
      </w:tr>
      <w:tr w:rsidR="00BE04E7" w:rsidRPr="00D91ABC" w14:paraId="35DA629E" w14:textId="77777777" w:rsidTr="00581B3B">
        <w:trPr>
          <w:trHeight w:val="315"/>
        </w:trPr>
        <w:tc>
          <w:tcPr>
            <w:tcW w:w="1501" w:type="dxa"/>
            <w:shd w:val="clear" w:color="auto" w:fill="auto"/>
            <w:noWrap/>
            <w:vAlign w:val="center"/>
          </w:tcPr>
          <w:p w14:paraId="296F3C25" w14:textId="77777777" w:rsidR="00BE04E7" w:rsidRPr="00D91ABC" w:rsidRDefault="00BE04E7" w:rsidP="00581B3B">
            <w:pPr>
              <w:spacing w:after="0"/>
              <w:jc w:val="center"/>
              <w:rPr>
                <w:sz w:val="20"/>
                <w:szCs w:val="20"/>
              </w:rPr>
            </w:pPr>
            <w:r>
              <w:rPr>
                <w:sz w:val="20"/>
                <w:szCs w:val="20"/>
              </w:rPr>
              <w:t>IH</w:t>
            </w:r>
            <w:r w:rsidRPr="00D91ABC">
              <w:rPr>
                <w:sz w:val="20"/>
                <w:szCs w:val="20"/>
              </w:rPr>
              <w:t>511</w:t>
            </w:r>
          </w:p>
        </w:tc>
        <w:tc>
          <w:tcPr>
            <w:tcW w:w="4218" w:type="dxa"/>
            <w:shd w:val="clear" w:color="auto" w:fill="auto"/>
            <w:noWrap/>
            <w:vAlign w:val="center"/>
          </w:tcPr>
          <w:p w14:paraId="2B633182" w14:textId="77777777" w:rsidR="00BE04E7" w:rsidRPr="00D91ABC" w:rsidRDefault="00BE04E7" w:rsidP="00581B3B">
            <w:pPr>
              <w:spacing w:after="0"/>
              <w:rPr>
                <w:sz w:val="20"/>
                <w:szCs w:val="20"/>
              </w:rPr>
            </w:pPr>
            <w:r w:rsidRPr="00E72188">
              <w:rPr>
                <w:sz w:val="20"/>
                <w:szCs w:val="20"/>
                <w:lang w:val="pt-BR"/>
              </w:rPr>
              <w:t xml:space="preserve">História Agroambiental Bras. e Lat. </w:t>
            </w:r>
            <w:r w:rsidRPr="00D91ABC">
              <w:rPr>
                <w:sz w:val="20"/>
                <w:szCs w:val="20"/>
              </w:rPr>
              <w:t>American</w:t>
            </w:r>
            <w:r>
              <w:rPr>
                <w:sz w:val="20"/>
                <w:szCs w:val="20"/>
              </w:rPr>
              <w:t>a</w:t>
            </w:r>
          </w:p>
        </w:tc>
        <w:tc>
          <w:tcPr>
            <w:tcW w:w="1521" w:type="dxa"/>
            <w:shd w:val="clear" w:color="auto" w:fill="auto"/>
            <w:noWrap/>
            <w:vAlign w:val="center"/>
          </w:tcPr>
          <w:p w14:paraId="176F0871"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19A3A414" w14:textId="77777777" w:rsidR="00BE04E7" w:rsidRPr="00D91ABC" w:rsidRDefault="00BE04E7" w:rsidP="00581B3B">
            <w:pPr>
              <w:spacing w:after="0"/>
              <w:jc w:val="center"/>
              <w:rPr>
                <w:sz w:val="20"/>
                <w:szCs w:val="20"/>
              </w:rPr>
            </w:pPr>
          </w:p>
        </w:tc>
      </w:tr>
      <w:tr w:rsidR="00BE04E7" w:rsidRPr="00D91ABC" w14:paraId="0C203FB7" w14:textId="77777777" w:rsidTr="00581B3B">
        <w:trPr>
          <w:trHeight w:val="315"/>
        </w:trPr>
        <w:tc>
          <w:tcPr>
            <w:tcW w:w="1501" w:type="dxa"/>
            <w:shd w:val="clear" w:color="auto" w:fill="auto"/>
            <w:noWrap/>
            <w:vAlign w:val="center"/>
          </w:tcPr>
          <w:p w14:paraId="16060897" w14:textId="77777777" w:rsidR="00BE04E7" w:rsidRPr="00D91ABC" w:rsidRDefault="00BE04E7" w:rsidP="00581B3B">
            <w:pPr>
              <w:spacing w:after="0"/>
              <w:jc w:val="center"/>
              <w:rPr>
                <w:sz w:val="20"/>
                <w:szCs w:val="20"/>
              </w:rPr>
            </w:pPr>
            <w:r>
              <w:rPr>
                <w:sz w:val="20"/>
                <w:szCs w:val="20"/>
              </w:rPr>
              <w:t>IH512</w:t>
            </w:r>
          </w:p>
        </w:tc>
        <w:tc>
          <w:tcPr>
            <w:tcW w:w="4218" w:type="dxa"/>
            <w:shd w:val="clear" w:color="auto" w:fill="auto"/>
            <w:noWrap/>
            <w:vAlign w:val="center"/>
          </w:tcPr>
          <w:p w14:paraId="00843D62" w14:textId="77777777" w:rsidR="00BE04E7" w:rsidRDefault="00BE04E7" w:rsidP="00581B3B">
            <w:pPr>
              <w:spacing w:after="0"/>
              <w:rPr>
                <w:sz w:val="20"/>
                <w:szCs w:val="20"/>
                <w:lang w:val="pt-BR"/>
              </w:rPr>
            </w:pPr>
            <w:r>
              <w:rPr>
                <w:sz w:val="20"/>
                <w:szCs w:val="20"/>
                <w:lang w:val="pt-BR"/>
              </w:rPr>
              <w:t>Sociologia das Sociedades Agrárias</w:t>
            </w:r>
          </w:p>
        </w:tc>
        <w:tc>
          <w:tcPr>
            <w:tcW w:w="1521" w:type="dxa"/>
            <w:shd w:val="clear" w:color="auto" w:fill="auto"/>
            <w:noWrap/>
            <w:vAlign w:val="center"/>
          </w:tcPr>
          <w:p w14:paraId="6C3398BD" w14:textId="77777777" w:rsidR="00BE04E7" w:rsidRPr="00D91ABC" w:rsidRDefault="00BE04E7" w:rsidP="00581B3B">
            <w:pPr>
              <w:spacing w:after="0"/>
              <w:jc w:val="center"/>
              <w:rPr>
                <w:sz w:val="20"/>
                <w:szCs w:val="20"/>
              </w:rPr>
            </w:pPr>
            <w:r>
              <w:rPr>
                <w:sz w:val="20"/>
                <w:szCs w:val="20"/>
              </w:rPr>
              <w:t>(4 – 0)</w:t>
            </w:r>
          </w:p>
        </w:tc>
        <w:tc>
          <w:tcPr>
            <w:tcW w:w="1832" w:type="dxa"/>
            <w:shd w:val="clear" w:color="auto" w:fill="auto"/>
            <w:noWrap/>
            <w:vAlign w:val="center"/>
          </w:tcPr>
          <w:p w14:paraId="12777716" w14:textId="77777777" w:rsidR="00BE04E7" w:rsidRPr="00D91ABC" w:rsidRDefault="00BE04E7" w:rsidP="00581B3B">
            <w:pPr>
              <w:spacing w:after="0"/>
              <w:jc w:val="center"/>
              <w:rPr>
                <w:sz w:val="20"/>
                <w:szCs w:val="20"/>
              </w:rPr>
            </w:pPr>
          </w:p>
        </w:tc>
      </w:tr>
      <w:tr w:rsidR="00BE04E7" w:rsidRPr="00D91ABC" w14:paraId="43A881A0" w14:textId="77777777" w:rsidTr="00581B3B">
        <w:trPr>
          <w:trHeight w:val="315"/>
        </w:trPr>
        <w:tc>
          <w:tcPr>
            <w:tcW w:w="1501" w:type="dxa"/>
            <w:shd w:val="clear" w:color="auto" w:fill="auto"/>
            <w:noWrap/>
            <w:vAlign w:val="center"/>
          </w:tcPr>
          <w:p w14:paraId="4C391636" w14:textId="77777777" w:rsidR="00BE04E7" w:rsidRPr="00D91ABC" w:rsidRDefault="00BE04E7" w:rsidP="00581B3B">
            <w:pPr>
              <w:spacing w:after="0"/>
              <w:jc w:val="center"/>
              <w:rPr>
                <w:sz w:val="20"/>
                <w:szCs w:val="20"/>
              </w:rPr>
            </w:pPr>
            <w:r>
              <w:rPr>
                <w:sz w:val="20"/>
                <w:szCs w:val="20"/>
              </w:rPr>
              <w:t>IH</w:t>
            </w:r>
            <w:r w:rsidRPr="00D91ABC">
              <w:rPr>
                <w:sz w:val="20"/>
                <w:szCs w:val="20"/>
              </w:rPr>
              <w:t>513</w:t>
            </w:r>
          </w:p>
        </w:tc>
        <w:tc>
          <w:tcPr>
            <w:tcW w:w="4218" w:type="dxa"/>
            <w:shd w:val="clear" w:color="auto" w:fill="auto"/>
            <w:noWrap/>
            <w:vAlign w:val="center"/>
          </w:tcPr>
          <w:p w14:paraId="45160170" w14:textId="77777777" w:rsidR="00BE04E7" w:rsidRPr="00FD5DEB" w:rsidRDefault="00BE04E7" w:rsidP="00581B3B">
            <w:pPr>
              <w:spacing w:after="0"/>
              <w:rPr>
                <w:sz w:val="20"/>
                <w:szCs w:val="20"/>
                <w:lang w:val="pt-BR"/>
              </w:rPr>
            </w:pPr>
            <w:r>
              <w:rPr>
                <w:sz w:val="20"/>
                <w:szCs w:val="20"/>
                <w:lang w:val="pt-BR"/>
              </w:rPr>
              <w:t xml:space="preserve">Introdução à Sociologia das </w:t>
            </w:r>
            <w:proofErr w:type="spellStart"/>
            <w:proofErr w:type="gramStart"/>
            <w:r>
              <w:rPr>
                <w:sz w:val="20"/>
                <w:szCs w:val="20"/>
                <w:lang w:val="pt-BR"/>
              </w:rPr>
              <w:t>Sociedades</w:t>
            </w:r>
            <w:r w:rsidRPr="00FD5DEB">
              <w:rPr>
                <w:sz w:val="20"/>
                <w:szCs w:val="20"/>
                <w:lang w:val="pt-BR"/>
              </w:rPr>
              <w:t>Agrárias</w:t>
            </w:r>
            <w:proofErr w:type="spellEnd"/>
            <w:proofErr w:type="gramEnd"/>
          </w:p>
        </w:tc>
        <w:tc>
          <w:tcPr>
            <w:tcW w:w="1521" w:type="dxa"/>
            <w:shd w:val="clear" w:color="auto" w:fill="auto"/>
            <w:noWrap/>
            <w:vAlign w:val="center"/>
          </w:tcPr>
          <w:p w14:paraId="78420E22"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19253680" w14:textId="77777777" w:rsidR="00BE04E7" w:rsidRPr="00D91ABC" w:rsidRDefault="00BE04E7" w:rsidP="00581B3B">
            <w:pPr>
              <w:spacing w:after="0"/>
              <w:jc w:val="center"/>
              <w:rPr>
                <w:sz w:val="20"/>
                <w:szCs w:val="20"/>
              </w:rPr>
            </w:pPr>
          </w:p>
        </w:tc>
      </w:tr>
      <w:tr w:rsidR="00BE04E7" w:rsidRPr="00D91ABC" w14:paraId="6D0BC764" w14:textId="77777777" w:rsidTr="00581B3B">
        <w:trPr>
          <w:trHeight w:val="315"/>
        </w:trPr>
        <w:tc>
          <w:tcPr>
            <w:tcW w:w="1501" w:type="dxa"/>
            <w:shd w:val="clear" w:color="auto" w:fill="auto"/>
            <w:noWrap/>
            <w:vAlign w:val="center"/>
          </w:tcPr>
          <w:p w14:paraId="3281A8A6" w14:textId="77777777" w:rsidR="00BE04E7" w:rsidRPr="00D91ABC" w:rsidRDefault="00BE04E7" w:rsidP="00581B3B">
            <w:pPr>
              <w:spacing w:after="0"/>
              <w:jc w:val="center"/>
              <w:rPr>
                <w:sz w:val="20"/>
                <w:szCs w:val="20"/>
              </w:rPr>
            </w:pPr>
            <w:r>
              <w:rPr>
                <w:sz w:val="20"/>
                <w:szCs w:val="20"/>
              </w:rPr>
              <w:t>IH</w:t>
            </w:r>
            <w:r w:rsidRPr="00D91ABC">
              <w:rPr>
                <w:sz w:val="20"/>
                <w:szCs w:val="20"/>
              </w:rPr>
              <w:t>422</w:t>
            </w:r>
          </w:p>
        </w:tc>
        <w:tc>
          <w:tcPr>
            <w:tcW w:w="4218" w:type="dxa"/>
            <w:shd w:val="clear" w:color="auto" w:fill="auto"/>
            <w:noWrap/>
            <w:vAlign w:val="center"/>
          </w:tcPr>
          <w:p w14:paraId="332FB3C2" w14:textId="77777777" w:rsidR="00BE04E7" w:rsidRPr="00D91ABC" w:rsidRDefault="00BE04E7" w:rsidP="00581B3B">
            <w:pPr>
              <w:spacing w:after="0"/>
              <w:rPr>
                <w:sz w:val="20"/>
                <w:szCs w:val="20"/>
              </w:rPr>
            </w:pPr>
            <w:r w:rsidRPr="00D91ABC">
              <w:rPr>
                <w:sz w:val="20"/>
                <w:szCs w:val="20"/>
              </w:rPr>
              <w:t xml:space="preserve">Lingua </w:t>
            </w:r>
            <w:proofErr w:type="spellStart"/>
            <w:r w:rsidRPr="00D91ABC">
              <w:rPr>
                <w:sz w:val="20"/>
                <w:szCs w:val="20"/>
              </w:rPr>
              <w:t>Inglesa</w:t>
            </w:r>
            <w:proofErr w:type="spellEnd"/>
            <w:r w:rsidR="00EF2C10">
              <w:rPr>
                <w:sz w:val="20"/>
                <w:szCs w:val="20"/>
              </w:rPr>
              <w:t xml:space="preserve"> I</w:t>
            </w:r>
          </w:p>
        </w:tc>
        <w:tc>
          <w:tcPr>
            <w:tcW w:w="1521" w:type="dxa"/>
            <w:shd w:val="clear" w:color="auto" w:fill="auto"/>
            <w:noWrap/>
            <w:vAlign w:val="center"/>
          </w:tcPr>
          <w:p w14:paraId="480FEFF2" w14:textId="77777777" w:rsidR="00BE04E7" w:rsidRPr="00D91ABC" w:rsidRDefault="00BE04E7" w:rsidP="00581B3B">
            <w:pPr>
              <w:spacing w:after="0"/>
              <w:jc w:val="center"/>
              <w:rPr>
                <w:sz w:val="20"/>
                <w:szCs w:val="20"/>
              </w:rPr>
            </w:pPr>
            <w:r w:rsidRPr="00D91ABC">
              <w:rPr>
                <w:sz w:val="20"/>
                <w:szCs w:val="20"/>
              </w:rPr>
              <w:t>(4 – 0)</w:t>
            </w:r>
          </w:p>
        </w:tc>
        <w:tc>
          <w:tcPr>
            <w:tcW w:w="1832" w:type="dxa"/>
            <w:shd w:val="clear" w:color="auto" w:fill="auto"/>
            <w:noWrap/>
            <w:vAlign w:val="center"/>
          </w:tcPr>
          <w:p w14:paraId="2674E1EB" w14:textId="77777777" w:rsidR="00BE04E7" w:rsidRPr="00D91ABC" w:rsidRDefault="00BE04E7" w:rsidP="00581B3B">
            <w:pPr>
              <w:spacing w:after="0"/>
              <w:jc w:val="center"/>
              <w:rPr>
                <w:sz w:val="20"/>
                <w:szCs w:val="20"/>
              </w:rPr>
            </w:pPr>
          </w:p>
        </w:tc>
      </w:tr>
      <w:tr w:rsidR="00BE04E7" w:rsidRPr="00D02D2B" w14:paraId="10A6769C" w14:textId="77777777" w:rsidTr="00581B3B">
        <w:trPr>
          <w:trHeight w:val="315"/>
        </w:trPr>
        <w:tc>
          <w:tcPr>
            <w:tcW w:w="1501" w:type="dxa"/>
            <w:shd w:val="clear" w:color="auto" w:fill="auto"/>
            <w:noWrap/>
            <w:vAlign w:val="center"/>
          </w:tcPr>
          <w:p w14:paraId="77ED2B0E" w14:textId="77777777" w:rsidR="00BE04E7" w:rsidRPr="00D91ABC" w:rsidRDefault="00BE04E7" w:rsidP="00581B3B">
            <w:pPr>
              <w:spacing w:after="0"/>
              <w:jc w:val="center"/>
              <w:rPr>
                <w:sz w:val="20"/>
                <w:szCs w:val="20"/>
              </w:rPr>
            </w:pPr>
            <w:r>
              <w:rPr>
                <w:sz w:val="20"/>
                <w:szCs w:val="20"/>
              </w:rPr>
              <w:t>IH440</w:t>
            </w:r>
          </w:p>
        </w:tc>
        <w:tc>
          <w:tcPr>
            <w:tcW w:w="4218" w:type="dxa"/>
            <w:shd w:val="clear" w:color="auto" w:fill="auto"/>
            <w:noWrap/>
            <w:vAlign w:val="center"/>
          </w:tcPr>
          <w:p w14:paraId="6099AF4C" w14:textId="77777777" w:rsidR="00BE04E7" w:rsidRPr="00D02D2B" w:rsidRDefault="00BE04E7" w:rsidP="00581B3B">
            <w:pPr>
              <w:spacing w:after="0"/>
              <w:rPr>
                <w:sz w:val="20"/>
                <w:szCs w:val="20"/>
                <w:lang w:val="pt-BR"/>
              </w:rPr>
            </w:pPr>
            <w:r w:rsidRPr="00D02D2B">
              <w:rPr>
                <w:sz w:val="20"/>
                <w:szCs w:val="20"/>
                <w:lang w:val="pt-BR"/>
              </w:rPr>
              <w:t>Prática de Produção de Textos Cient</w:t>
            </w:r>
            <w:r>
              <w:rPr>
                <w:sz w:val="20"/>
                <w:szCs w:val="20"/>
                <w:lang w:val="pt-BR"/>
              </w:rPr>
              <w:t>íficos</w:t>
            </w:r>
          </w:p>
        </w:tc>
        <w:tc>
          <w:tcPr>
            <w:tcW w:w="1521" w:type="dxa"/>
            <w:shd w:val="clear" w:color="auto" w:fill="auto"/>
            <w:noWrap/>
            <w:vAlign w:val="center"/>
          </w:tcPr>
          <w:p w14:paraId="02E6D027" w14:textId="77777777" w:rsidR="00BE04E7" w:rsidRPr="00D02D2B" w:rsidRDefault="00BE04E7" w:rsidP="00581B3B">
            <w:pPr>
              <w:spacing w:after="0"/>
              <w:jc w:val="center"/>
              <w:rPr>
                <w:sz w:val="20"/>
                <w:szCs w:val="20"/>
                <w:lang w:val="pt-BR"/>
              </w:rPr>
            </w:pPr>
            <w:r w:rsidRPr="00D91ABC">
              <w:rPr>
                <w:sz w:val="20"/>
                <w:szCs w:val="20"/>
              </w:rPr>
              <w:t>(4 – 0)</w:t>
            </w:r>
          </w:p>
        </w:tc>
        <w:tc>
          <w:tcPr>
            <w:tcW w:w="1832" w:type="dxa"/>
            <w:shd w:val="clear" w:color="auto" w:fill="auto"/>
            <w:noWrap/>
            <w:vAlign w:val="center"/>
          </w:tcPr>
          <w:p w14:paraId="6BCC1DF7" w14:textId="77777777" w:rsidR="00BE04E7" w:rsidRPr="00D02D2B" w:rsidRDefault="00BE04E7" w:rsidP="00581B3B">
            <w:pPr>
              <w:spacing w:after="0"/>
              <w:jc w:val="center"/>
              <w:rPr>
                <w:sz w:val="20"/>
                <w:szCs w:val="20"/>
                <w:lang w:val="pt-BR"/>
              </w:rPr>
            </w:pPr>
          </w:p>
        </w:tc>
      </w:tr>
      <w:tr w:rsidR="00BE04E7" w:rsidRPr="00D91ABC" w14:paraId="3C56566E" w14:textId="77777777" w:rsidTr="00581B3B">
        <w:trPr>
          <w:trHeight w:val="315"/>
        </w:trPr>
        <w:tc>
          <w:tcPr>
            <w:tcW w:w="1501" w:type="dxa"/>
            <w:shd w:val="clear" w:color="auto" w:fill="auto"/>
            <w:noWrap/>
            <w:vAlign w:val="center"/>
          </w:tcPr>
          <w:p w14:paraId="5D20FC09" w14:textId="77777777" w:rsidR="00BE04E7" w:rsidRPr="00D91ABC" w:rsidRDefault="00BE04E7" w:rsidP="00581B3B">
            <w:pPr>
              <w:spacing w:after="0"/>
              <w:jc w:val="center"/>
              <w:rPr>
                <w:sz w:val="20"/>
                <w:szCs w:val="20"/>
              </w:rPr>
            </w:pPr>
            <w:r w:rsidRPr="00D91ABC">
              <w:rPr>
                <w:sz w:val="20"/>
                <w:szCs w:val="20"/>
              </w:rPr>
              <w:t>IH661</w:t>
            </w:r>
          </w:p>
        </w:tc>
        <w:tc>
          <w:tcPr>
            <w:tcW w:w="4218" w:type="dxa"/>
            <w:shd w:val="clear" w:color="auto" w:fill="auto"/>
            <w:noWrap/>
            <w:vAlign w:val="center"/>
          </w:tcPr>
          <w:p w14:paraId="5571DC68" w14:textId="77777777" w:rsidR="00BE04E7" w:rsidRPr="00D91ABC" w:rsidRDefault="00BE04E7" w:rsidP="00581B3B">
            <w:pPr>
              <w:spacing w:after="0"/>
              <w:rPr>
                <w:sz w:val="20"/>
                <w:szCs w:val="20"/>
              </w:rPr>
            </w:pPr>
            <w:proofErr w:type="spellStart"/>
            <w:r w:rsidRPr="00D91ABC">
              <w:rPr>
                <w:sz w:val="20"/>
                <w:szCs w:val="20"/>
              </w:rPr>
              <w:t>Gestão</w:t>
            </w:r>
            <w:proofErr w:type="spellEnd"/>
            <w:r w:rsidRPr="00D91ABC">
              <w:rPr>
                <w:sz w:val="20"/>
                <w:szCs w:val="20"/>
              </w:rPr>
              <w:t xml:space="preserve"> de </w:t>
            </w:r>
            <w:proofErr w:type="spellStart"/>
            <w:r w:rsidRPr="00D91ABC">
              <w:rPr>
                <w:sz w:val="20"/>
                <w:szCs w:val="20"/>
              </w:rPr>
              <w:t>Projetos</w:t>
            </w:r>
            <w:proofErr w:type="spellEnd"/>
            <w:r w:rsidR="00F10218">
              <w:rPr>
                <w:sz w:val="20"/>
                <w:szCs w:val="20"/>
              </w:rPr>
              <w:t xml:space="preserve"> </w:t>
            </w:r>
            <w:proofErr w:type="spellStart"/>
            <w:r w:rsidRPr="00D91ABC">
              <w:rPr>
                <w:sz w:val="20"/>
                <w:szCs w:val="20"/>
              </w:rPr>
              <w:t>Públicos</w:t>
            </w:r>
            <w:proofErr w:type="spellEnd"/>
          </w:p>
        </w:tc>
        <w:tc>
          <w:tcPr>
            <w:tcW w:w="1521" w:type="dxa"/>
            <w:shd w:val="clear" w:color="auto" w:fill="auto"/>
            <w:noWrap/>
            <w:vAlign w:val="center"/>
          </w:tcPr>
          <w:p w14:paraId="0C215448" w14:textId="77777777" w:rsidR="00BE04E7" w:rsidRPr="00D91ABC" w:rsidRDefault="00BE04E7" w:rsidP="00581B3B">
            <w:pPr>
              <w:spacing w:after="0"/>
              <w:jc w:val="center"/>
              <w:rPr>
                <w:sz w:val="20"/>
                <w:szCs w:val="20"/>
              </w:rPr>
            </w:pPr>
            <w:r>
              <w:rPr>
                <w:sz w:val="20"/>
                <w:szCs w:val="20"/>
              </w:rPr>
              <w:t>(</w:t>
            </w:r>
            <w:r w:rsidRPr="00D91ABC">
              <w:rPr>
                <w:sz w:val="20"/>
                <w:szCs w:val="20"/>
              </w:rPr>
              <w:t>4</w:t>
            </w:r>
            <w:r>
              <w:rPr>
                <w:sz w:val="20"/>
                <w:szCs w:val="20"/>
              </w:rPr>
              <w:t xml:space="preserve"> – </w:t>
            </w:r>
            <w:r w:rsidRPr="00D91ABC">
              <w:rPr>
                <w:sz w:val="20"/>
                <w:szCs w:val="20"/>
              </w:rPr>
              <w:t>0</w:t>
            </w:r>
            <w:r>
              <w:rPr>
                <w:sz w:val="20"/>
                <w:szCs w:val="20"/>
              </w:rPr>
              <w:t>)</w:t>
            </w:r>
          </w:p>
        </w:tc>
        <w:tc>
          <w:tcPr>
            <w:tcW w:w="1832" w:type="dxa"/>
            <w:shd w:val="clear" w:color="auto" w:fill="auto"/>
            <w:noWrap/>
            <w:vAlign w:val="center"/>
          </w:tcPr>
          <w:p w14:paraId="75AB011B" w14:textId="77777777" w:rsidR="00BE04E7" w:rsidRPr="00D91ABC" w:rsidRDefault="00BE04E7" w:rsidP="00581B3B">
            <w:pPr>
              <w:spacing w:after="0"/>
              <w:jc w:val="center"/>
              <w:rPr>
                <w:sz w:val="20"/>
                <w:szCs w:val="20"/>
              </w:rPr>
            </w:pPr>
          </w:p>
        </w:tc>
      </w:tr>
      <w:tr w:rsidR="00BC6D1A" w:rsidRPr="00BC6D1A" w14:paraId="3513675B" w14:textId="77777777" w:rsidTr="00AB47A7">
        <w:trPr>
          <w:trHeight w:val="315"/>
        </w:trPr>
        <w:tc>
          <w:tcPr>
            <w:tcW w:w="1501" w:type="dxa"/>
            <w:shd w:val="clear" w:color="auto" w:fill="auto"/>
            <w:noWrap/>
            <w:vAlign w:val="center"/>
          </w:tcPr>
          <w:p w14:paraId="573E89E9" w14:textId="77777777" w:rsidR="00BC6D1A" w:rsidRPr="00D91ABC" w:rsidRDefault="00BC6D1A" w:rsidP="00AB47A7">
            <w:pPr>
              <w:spacing w:after="0"/>
              <w:jc w:val="center"/>
              <w:rPr>
                <w:sz w:val="20"/>
                <w:szCs w:val="20"/>
              </w:rPr>
            </w:pPr>
            <w:r>
              <w:rPr>
                <w:sz w:val="20"/>
                <w:szCs w:val="20"/>
              </w:rPr>
              <w:t>IH663</w:t>
            </w:r>
          </w:p>
        </w:tc>
        <w:tc>
          <w:tcPr>
            <w:tcW w:w="4218" w:type="dxa"/>
            <w:shd w:val="clear" w:color="auto" w:fill="auto"/>
            <w:noWrap/>
            <w:vAlign w:val="center"/>
          </w:tcPr>
          <w:p w14:paraId="153D8238" w14:textId="77777777" w:rsidR="00BC6D1A" w:rsidRPr="00BC6D1A" w:rsidRDefault="00BC6D1A" w:rsidP="00AB47A7">
            <w:pPr>
              <w:spacing w:after="0"/>
              <w:rPr>
                <w:sz w:val="20"/>
                <w:szCs w:val="20"/>
                <w:lang w:val="pt-BR"/>
              </w:rPr>
            </w:pPr>
            <w:r w:rsidRPr="00BC6D1A">
              <w:rPr>
                <w:sz w:val="20"/>
                <w:szCs w:val="20"/>
                <w:lang w:val="pt-BR"/>
              </w:rPr>
              <w:t xml:space="preserve">Qualidade e produtividade no </w:t>
            </w:r>
            <w:r>
              <w:rPr>
                <w:sz w:val="20"/>
                <w:szCs w:val="20"/>
                <w:lang w:val="pt-BR"/>
              </w:rPr>
              <w:t>serviço</w:t>
            </w:r>
            <w:r w:rsidRPr="00BC6D1A">
              <w:rPr>
                <w:sz w:val="20"/>
                <w:szCs w:val="20"/>
                <w:lang w:val="pt-BR"/>
              </w:rPr>
              <w:t xml:space="preserve"> p</w:t>
            </w:r>
            <w:r>
              <w:rPr>
                <w:sz w:val="20"/>
                <w:szCs w:val="20"/>
                <w:lang w:val="pt-BR"/>
              </w:rPr>
              <w:t>úblico</w:t>
            </w:r>
          </w:p>
        </w:tc>
        <w:tc>
          <w:tcPr>
            <w:tcW w:w="1521" w:type="dxa"/>
            <w:shd w:val="clear" w:color="auto" w:fill="auto"/>
            <w:noWrap/>
            <w:vAlign w:val="center"/>
          </w:tcPr>
          <w:p w14:paraId="73B95843" w14:textId="77777777" w:rsidR="00BC6D1A" w:rsidRPr="00BC6D1A" w:rsidRDefault="00BC6D1A" w:rsidP="00AB47A7">
            <w:pPr>
              <w:spacing w:after="0"/>
              <w:jc w:val="center"/>
              <w:rPr>
                <w:sz w:val="20"/>
                <w:szCs w:val="20"/>
                <w:lang w:val="pt-BR"/>
              </w:rPr>
            </w:pPr>
            <w:r>
              <w:rPr>
                <w:sz w:val="20"/>
                <w:szCs w:val="20"/>
                <w:lang w:val="pt-BR"/>
              </w:rPr>
              <w:t>(4 – 0)</w:t>
            </w:r>
          </w:p>
        </w:tc>
        <w:tc>
          <w:tcPr>
            <w:tcW w:w="1832" w:type="dxa"/>
            <w:shd w:val="clear" w:color="auto" w:fill="auto"/>
            <w:noWrap/>
            <w:vAlign w:val="center"/>
          </w:tcPr>
          <w:p w14:paraId="287BEBD7" w14:textId="77777777" w:rsidR="00BC6D1A" w:rsidRPr="00BC6D1A" w:rsidRDefault="00BC6D1A" w:rsidP="00AB47A7">
            <w:pPr>
              <w:spacing w:after="0"/>
              <w:jc w:val="center"/>
              <w:rPr>
                <w:sz w:val="20"/>
                <w:szCs w:val="20"/>
                <w:lang w:val="pt-BR"/>
              </w:rPr>
            </w:pPr>
          </w:p>
        </w:tc>
      </w:tr>
      <w:tr w:rsidR="00BE04E7" w:rsidRPr="00D91ABC" w14:paraId="4AA7C905" w14:textId="77777777" w:rsidTr="00581B3B">
        <w:trPr>
          <w:trHeight w:val="315"/>
        </w:trPr>
        <w:tc>
          <w:tcPr>
            <w:tcW w:w="1501" w:type="dxa"/>
            <w:shd w:val="clear" w:color="auto" w:fill="auto"/>
            <w:noWrap/>
            <w:vAlign w:val="center"/>
          </w:tcPr>
          <w:p w14:paraId="4470D624" w14:textId="77777777" w:rsidR="00BE04E7" w:rsidRPr="00D91ABC" w:rsidRDefault="00BE04E7" w:rsidP="00581B3B">
            <w:pPr>
              <w:spacing w:after="0"/>
              <w:jc w:val="center"/>
              <w:rPr>
                <w:sz w:val="20"/>
                <w:szCs w:val="20"/>
              </w:rPr>
            </w:pPr>
            <w:r w:rsidRPr="00D91ABC">
              <w:rPr>
                <w:sz w:val="20"/>
                <w:szCs w:val="20"/>
              </w:rPr>
              <w:t>IH665</w:t>
            </w:r>
          </w:p>
        </w:tc>
        <w:tc>
          <w:tcPr>
            <w:tcW w:w="4218" w:type="dxa"/>
            <w:shd w:val="clear" w:color="auto" w:fill="auto"/>
            <w:noWrap/>
            <w:vAlign w:val="center"/>
          </w:tcPr>
          <w:p w14:paraId="37D3F2E1" w14:textId="77777777" w:rsidR="00BE04E7" w:rsidRPr="00D91ABC" w:rsidRDefault="00BE04E7" w:rsidP="00581B3B">
            <w:pPr>
              <w:spacing w:after="0"/>
              <w:rPr>
                <w:sz w:val="20"/>
                <w:szCs w:val="20"/>
              </w:rPr>
            </w:pPr>
            <w:proofErr w:type="spellStart"/>
            <w:r w:rsidRPr="00D91ABC">
              <w:rPr>
                <w:sz w:val="20"/>
                <w:szCs w:val="20"/>
              </w:rPr>
              <w:t>Elaboração</w:t>
            </w:r>
            <w:proofErr w:type="spellEnd"/>
            <w:r w:rsidRPr="00D91ABC">
              <w:rPr>
                <w:sz w:val="20"/>
                <w:szCs w:val="20"/>
              </w:rPr>
              <w:t xml:space="preserve"> de </w:t>
            </w:r>
            <w:proofErr w:type="spellStart"/>
            <w:r w:rsidRPr="00D91ABC">
              <w:rPr>
                <w:sz w:val="20"/>
                <w:szCs w:val="20"/>
              </w:rPr>
              <w:t>Políticas</w:t>
            </w:r>
            <w:proofErr w:type="spellEnd"/>
            <w:r w:rsidR="00F10218">
              <w:rPr>
                <w:sz w:val="20"/>
                <w:szCs w:val="20"/>
              </w:rPr>
              <w:t xml:space="preserve"> </w:t>
            </w:r>
            <w:proofErr w:type="spellStart"/>
            <w:r w:rsidRPr="00D91ABC">
              <w:rPr>
                <w:sz w:val="20"/>
                <w:szCs w:val="20"/>
              </w:rPr>
              <w:t>Públicas</w:t>
            </w:r>
            <w:proofErr w:type="spellEnd"/>
          </w:p>
        </w:tc>
        <w:tc>
          <w:tcPr>
            <w:tcW w:w="1521" w:type="dxa"/>
            <w:shd w:val="clear" w:color="auto" w:fill="auto"/>
            <w:noWrap/>
            <w:vAlign w:val="center"/>
          </w:tcPr>
          <w:p w14:paraId="5919665F" w14:textId="77777777" w:rsidR="00BE04E7" w:rsidRPr="00D91ABC" w:rsidRDefault="00BE04E7" w:rsidP="00581B3B">
            <w:pPr>
              <w:spacing w:after="0"/>
              <w:jc w:val="center"/>
              <w:rPr>
                <w:sz w:val="20"/>
                <w:szCs w:val="20"/>
              </w:rPr>
            </w:pPr>
            <w:r>
              <w:rPr>
                <w:sz w:val="20"/>
                <w:szCs w:val="20"/>
              </w:rPr>
              <w:t>(</w:t>
            </w:r>
            <w:r w:rsidRPr="00D91ABC">
              <w:rPr>
                <w:sz w:val="20"/>
                <w:szCs w:val="20"/>
              </w:rPr>
              <w:t>4</w:t>
            </w:r>
            <w:r>
              <w:rPr>
                <w:sz w:val="20"/>
                <w:szCs w:val="20"/>
              </w:rPr>
              <w:t xml:space="preserve"> – </w:t>
            </w:r>
            <w:r w:rsidRPr="00D91ABC">
              <w:rPr>
                <w:sz w:val="20"/>
                <w:szCs w:val="20"/>
              </w:rPr>
              <w:t>0</w:t>
            </w:r>
            <w:r>
              <w:rPr>
                <w:sz w:val="20"/>
                <w:szCs w:val="20"/>
              </w:rPr>
              <w:t>)</w:t>
            </w:r>
          </w:p>
        </w:tc>
        <w:tc>
          <w:tcPr>
            <w:tcW w:w="1832" w:type="dxa"/>
            <w:shd w:val="clear" w:color="auto" w:fill="auto"/>
            <w:noWrap/>
            <w:vAlign w:val="center"/>
          </w:tcPr>
          <w:p w14:paraId="3E793309" w14:textId="77777777" w:rsidR="00BE04E7" w:rsidRPr="00D91ABC" w:rsidRDefault="00BE04E7" w:rsidP="00581B3B">
            <w:pPr>
              <w:spacing w:after="0"/>
              <w:jc w:val="center"/>
              <w:rPr>
                <w:sz w:val="20"/>
                <w:szCs w:val="20"/>
              </w:rPr>
            </w:pPr>
          </w:p>
        </w:tc>
      </w:tr>
      <w:tr w:rsidR="00BE04E7" w:rsidRPr="00D91ABC" w14:paraId="09D5D350" w14:textId="77777777" w:rsidTr="00581B3B">
        <w:trPr>
          <w:trHeight w:val="315"/>
        </w:trPr>
        <w:tc>
          <w:tcPr>
            <w:tcW w:w="1501" w:type="dxa"/>
            <w:shd w:val="clear" w:color="auto" w:fill="auto"/>
            <w:noWrap/>
            <w:vAlign w:val="center"/>
          </w:tcPr>
          <w:p w14:paraId="21D79C1C" w14:textId="77777777" w:rsidR="00BE04E7" w:rsidRPr="00D91ABC" w:rsidRDefault="00BE04E7" w:rsidP="00581B3B">
            <w:pPr>
              <w:spacing w:after="0"/>
              <w:jc w:val="center"/>
              <w:rPr>
                <w:sz w:val="20"/>
                <w:szCs w:val="20"/>
              </w:rPr>
            </w:pPr>
            <w:r>
              <w:rPr>
                <w:sz w:val="20"/>
                <w:szCs w:val="20"/>
              </w:rPr>
              <w:t>I</w:t>
            </w:r>
            <w:r w:rsidRPr="00D91ABC">
              <w:rPr>
                <w:sz w:val="20"/>
                <w:szCs w:val="20"/>
              </w:rPr>
              <w:t>H666</w:t>
            </w:r>
          </w:p>
        </w:tc>
        <w:tc>
          <w:tcPr>
            <w:tcW w:w="4218" w:type="dxa"/>
            <w:shd w:val="clear" w:color="auto" w:fill="auto"/>
            <w:noWrap/>
            <w:vAlign w:val="center"/>
          </w:tcPr>
          <w:p w14:paraId="678CA919" w14:textId="77777777" w:rsidR="00BE04E7" w:rsidRPr="00D91ABC" w:rsidRDefault="00BE04E7" w:rsidP="00581B3B">
            <w:pPr>
              <w:spacing w:after="0"/>
              <w:rPr>
                <w:sz w:val="20"/>
                <w:szCs w:val="20"/>
              </w:rPr>
            </w:pPr>
            <w:proofErr w:type="spellStart"/>
            <w:r w:rsidRPr="00D91ABC">
              <w:rPr>
                <w:sz w:val="20"/>
                <w:szCs w:val="20"/>
              </w:rPr>
              <w:t>Planejamento</w:t>
            </w:r>
            <w:proofErr w:type="spellEnd"/>
            <w:r w:rsidR="00F10218">
              <w:rPr>
                <w:sz w:val="20"/>
                <w:szCs w:val="20"/>
              </w:rPr>
              <w:t xml:space="preserve"> </w:t>
            </w:r>
            <w:proofErr w:type="spellStart"/>
            <w:r w:rsidRPr="00D91ABC">
              <w:rPr>
                <w:sz w:val="20"/>
                <w:szCs w:val="20"/>
              </w:rPr>
              <w:t>Estratégico</w:t>
            </w:r>
            <w:proofErr w:type="spellEnd"/>
            <w:r w:rsidRPr="00D91ABC">
              <w:rPr>
                <w:sz w:val="20"/>
                <w:szCs w:val="20"/>
              </w:rPr>
              <w:t xml:space="preserve"> de Estado</w:t>
            </w:r>
          </w:p>
        </w:tc>
        <w:tc>
          <w:tcPr>
            <w:tcW w:w="1521" w:type="dxa"/>
            <w:shd w:val="clear" w:color="auto" w:fill="auto"/>
            <w:noWrap/>
            <w:vAlign w:val="center"/>
          </w:tcPr>
          <w:p w14:paraId="1A401680" w14:textId="77777777" w:rsidR="00BE04E7" w:rsidRPr="00D91ABC" w:rsidRDefault="00BE04E7" w:rsidP="00581B3B">
            <w:pPr>
              <w:spacing w:after="0"/>
              <w:jc w:val="center"/>
              <w:rPr>
                <w:sz w:val="20"/>
                <w:szCs w:val="20"/>
              </w:rPr>
            </w:pPr>
            <w:r>
              <w:rPr>
                <w:sz w:val="20"/>
                <w:szCs w:val="20"/>
              </w:rPr>
              <w:t>(</w:t>
            </w:r>
            <w:r w:rsidRPr="00D91ABC">
              <w:rPr>
                <w:sz w:val="20"/>
                <w:szCs w:val="20"/>
              </w:rPr>
              <w:t>4</w:t>
            </w:r>
            <w:r>
              <w:rPr>
                <w:sz w:val="20"/>
                <w:szCs w:val="20"/>
              </w:rPr>
              <w:t xml:space="preserve"> – </w:t>
            </w:r>
            <w:r w:rsidRPr="00D91ABC">
              <w:rPr>
                <w:sz w:val="20"/>
                <w:szCs w:val="20"/>
              </w:rPr>
              <w:t>0</w:t>
            </w:r>
            <w:r>
              <w:rPr>
                <w:sz w:val="20"/>
                <w:szCs w:val="20"/>
              </w:rPr>
              <w:t>)</w:t>
            </w:r>
          </w:p>
        </w:tc>
        <w:tc>
          <w:tcPr>
            <w:tcW w:w="1832" w:type="dxa"/>
            <w:shd w:val="clear" w:color="auto" w:fill="auto"/>
            <w:noWrap/>
            <w:vAlign w:val="center"/>
          </w:tcPr>
          <w:p w14:paraId="27ABEDFD" w14:textId="77777777" w:rsidR="00BE04E7" w:rsidRPr="00D91ABC" w:rsidRDefault="00BE04E7" w:rsidP="00581B3B">
            <w:pPr>
              <w:spacing w:after="0"/>
              <w:jc w:val="center"/>
              <w:rPr>
                <w:sz w:val="20"/>
                <w:szCs w:val="20"/>
              </w:rPr>
            </w:pPr>
          </w:p>
        </w:tc>
      </w:tr>
      <w:tr w:rsidR="00BC6D1A" w:rsidRPr="0031593C" w14:paraId="1CE7CE96" w14:textId="77777777" w:rsidTr="00AB47A7">
        <w:trPr>
          <w:trHeight w:val="315"/>
        </w:trPr>
        <w:tc>
          <w:tcPr>
            <w:tcW w:w="1501" w:type="dxa"/>
            <w:shd w:val="clear" w:color="auto" w:fill="auto"/>
            <w:noWrap/>
            <w:vAlign w:val="center"/>
          </w:tcPr>
          <w:p w14:paraId="6B1853B7" w14:textId="77777777" w:rsidR="00BC6D1A" w:rsidRPr="0031593C" w:rsidRDefault="00BC6D1A" w:rsidP="00AB47A7">
            <w:pPr>
              <w:spacing w:after="0"/>
              <w:jc w:val="center"/>
              <w:rPr>
                <w:sz w:val="20"/>
                <w:szCs w:val="20"/>
              </w:rPr>
            </w:pPr>
            <w:r>
              <w:rPr>
                <w:sz w:val="20"/>
                <w:szCs w:val="20"/>
              </w:rPr>
              <w:t>IH667</w:t>
            </w:r>
          </w:p>
        </w:tc>
        <w:tc>
          <w:tcPr>
            <w:tcW w:w="4218" w:type="dxa"/>
            <w:shd w:val="clear" w:color="auto" w:fill="auto"/>
            <w:noWrap/>
            <w:vAlign w:val="center"/>
          </w:tcPr>
          <w:p w14:paraId="1F508167" w14:textId="77777777" w:rsidR="00BC6D1A" w:rsidRPr="0031593C" w:rsidRDefault="00BC6D1A" w:rsidP="00AB47A7">
            <w:pPr>
              <w:spacing w:after="0"/>
              <w:rPr>
                <w:sz w:val="20"/>
                <w:szCs w:val="20"/>
              </w:rPr>
            </w:pPr>
            <w:proofErr w:type="spellStart"/>
            <w:r>
              <w:rPr>
                <w:sz w:val="20"/>
                <w:szCs w:val="20"/>
              </w:rPr>
              <w:t>Responsabilidade</w:t>
            </w:r>
            <w:proofErr w:type="spellEnd"/>
            <w:r>
              <w:rPr>
                <w:sz w:val="20"/>
                <w:szCs w:val="20"/>
              </w:rPr>
              <w:t xml:space="preserve"> Socio-</w:t>
            </w:r>
            <w:proofErr w:type="spellStart"/>
            <w:r>
              <w:rPr>
                <w:sz w:val="20"/>
                <w:szCs w:val="20"/>
              </w:rPr>
              <w:t>Ambiental</w:t>
            </w:r>
            <w:proofErr w:type="spellEnd"/>
          </w:p>
        </w:tc>
        <w:tc>
          <w:tcPr>
            <w:tcW w:w="1521" w:type="dxa"/>
            <w:shd w:val="clear" w:color="auto" w:fill="auto"/>
            <w:noWrap/>
            <w:vAlign w:val="center"/>
          </w:tcPr>
          <w:p w14:paraId="6E8111E0" w14:textId="77777777" w:rsidR="00BC6D1A" w:rsidRPr="0031593C" w:rsidRDefault="00BC6D1A" w:rsidP="00AB47A7">
            <w:pPr>
              <w:spacing w:after="0"/>
              <w:jc w:val="center"/>
              <w:rPr>
                <w:sz w:val="20"/>
                <w:szCs w:val="20"/>
              </w:rPr>
            </w:pPr>
            <w:r>
              <w:rPr>
                <w:sz w:val="20"/>
                <w:szCs w:val="20"/>
              </w:rPr>
              <w:t>(4 – 0)</w:t>
            </w:r>
          </w:p>
        </w:tc>
        <w:tc>
          <w:tcPr>
            <w:tcW w:w="1832" w:type="dxa"/>
            <w:shd w:val="clear" w:color="auto" w:fill="auto"/>
            <w:noWrap/>
            <w:vAlign w:val="center"/>
          </w:tcPr>
          <w:p w14:paraId="6897A6D3" w14:textId="77777777" w:rsidR="00BC6D1A" w:rsidRPr="0031593C" w:rsidRDefault="00BC6D1A" w:rsidP="00AB47A7">
            <w:pPr>
              <w:spacing w:after="0"/>
              <w:jc w:val="center"/>
              <w:rPr>
                <w:sz w:val="20"/>
                <w:szCs w:val="20"/>
              </w:rPr>
            </w:pPr>
          </w:p>
        </w:tc>
      </w:tr>
      <w:tr w:rsidR="00BC6D1A" w:rsidRPr="00BC6D1A" w14:paraId="487B798C" w14:textId="77777777" w:rsidTr="00AB47A7">
        <w:trPr>
          <w:trHeight w:val="315"/>
        </w:trPr>
        <w:tc>
          <w:tcPr>
            <w:tcW w:w="1501" w:type="dxa"/>
            <w:shd w:val="clear" w:color="auto" w:fill="auto"/>
            <w:noWrap/>
            <w:vAlign w:val="center"/>
          </w:tcPr>
          <w:p w14:paraId="03ED137B" w14:textId="77777777" w:rsidR="00BC6D1A" w:rsidRPr="0031593C" w:rsidRDefault="00BC6D1A" w:rsidP="00AB47A7">
            <w:pPr>
              <w:spacing w:after="0"/>
              <w:jc w:val="center"/>
              <w:rPr>
                <w:sz w:val="20"/>
                <w:szCs w:val="20"/>
              </w:rPr>
            </w:pPr>
            <w:r>
              <w:rPr>
                <w:sz w:val="20"/>
                <w:szCs w:val="20"/>
              </w:rPr>
              <w:t>IH670</w:t>
            </w:r>
          </w:p>
        </w:tc>
        <w:tc>
          <w:tcPr>
            <w:tcW w:w="4218" w:type="dxa"/>
            <w:shd w:val="clear" w:color="auto" w:fill="auto"/>
            <w:noWrap/>
            <w:vAlign w:val="center"/>
          </w:tcPr>
          <w:p w14:paraId="391117FF" w14:textId="77777777" w:rsidR="00BC6D1A" w:rsidRPr="00BC6D1A" w:rsidRDefault="00BC6D1A" w:rsidP="00AB47A7">
            <w:pPr>
              <w:spacing w:after="0"/>
              <w:rPr>
                <w:sz w:val="20"/>
                <w:szCs w:val="20"/>
                <w:lang w:val="pt-BR"/>
              </w:rPr>
            </w:pPr>
            <w:r w:rsidRPr="00BC6D1A">
              <w:rPr>
                <w:sz w:val="20"/>
                <w:szCs w:val="20"/>
                <w:lang w:val="pt-BR"/>
              </w:rPr>
              <w:t>Gestão de compras e licitaç</w:t>
            </w:r>
            <w:r>
              <w:rPr>
                <w:sz w:val="20"/>
                <w:szCs w:val="20"/>
                <w:lang w:val="pt-BR"/>
              </w:rPr>
              <w:t>ão</w:t>
            </w:r>
          </w:p>
        </w:tc>
        <w:tc>
          <w:tcPr>
            <w:tcW w:w="1521" w:type="dxa"/>
            <w:shd w:val="clear" w:color="auto" w:fill="auto"/>
            <w:noWrap/>
            <w:vAlign w:val="center"/>
          </w:tcPr>
          <w:p w14:paraId="5FD261F5" w14:textId="77777777" w:rsidR="00BC6D1A" w:rsidRPr="00BC6D1A" w:rsidRDefault="00BC6D1A" w:rsidP="00AB47A7">
            <w:pPr>
              <w:spacing w:after="0"/>
              <w:jc w:val="center"/>
              <w:rPr>
                <w:sz w:val="20"/>
                <w:szCs w:val="20"/>
                <w:lang w:val="pt-BR"/>
              </w:rPr>
            </w:pPr>
            <w:r>
              <w:rPr>
                <w:sz w:val="20"/>
                <w:szCs w:val="20"/>
                <w:lang w:val="pt-BR"/>
              </w:rPr>
              <w:t>(4 – 0)</w:t>
            </w:r>
          </w:p>
        </w:tc>
        <w:tc>
          <w:tcPr>
            <w:tcW w:w="1832" w:type="dxa"/>
            <w:shd w:val="clear" w:color="auto" w:fill="auto"/>
            <w:noWrap/>
            <w:vAlign w:val="center"/>
          </w:tcPr>
          <w:p w14:paraId="2504E96B" w14:textId="77777777" w:rsidR="00BC6D1A" w:rsidRPr="00BC6D1A" w:rsidRDefault="00BC6D1A" w:rsidP="00AB47A7">
            <w:pPr>
              <w:spacing w:after="0"/>
              <w:jc w:val="center"/>
              <w:rPr>
                <w:sz w:val="20"/>
                <w:szCs w:val="20"/>
                <w:lang w:val="pt-BR"/>
              </w:rPr>
            </w:pPr>
          </w:p>
        </w:tc>
      </w:tr>
      <w:tr w:rsidR="00BC6D1A" w:rsidRPr="0031593C" w14:paraId="2F96DB2E" w14:textId="77777777" w:rsidTr="00AB47A7">
        <w:trPr>
          <w:trHeight w:val="315"/>
        </w:trPr>
        <w:tc>
          <w:tcPr>
            <w:tcW w:w="1501" w:type="dxa"/>
            <w:shd w:val="clear" w:color="auto" w:fill="auto"/>
            <w:noWrap/>
            <w:vAlign w:val="center"/>
          </w:tcPr>
          <w:p w14:paraId="43F2DB3B" w14:textId="77777777" w:rsidR="00BC6D1A" w:rsidRPr="0031593C" w:rsidRDefault="00BC6D1A" w:rsidP="00AB47A7">
            <w:pPr>
              <w:spacing w:after="0"/>
              <w:jc w:val="center"/>
              <w:rPr>
                <w:sz w:val="20"/>
                <w:szCs w:val="20"/>
              </w:rPr>
            </w:pPr>
            <w:r w:rsidRPr="0031593C">
              <w:rPr>
                <w:sz w:val="20"/>
                <w:szCs w:val="20"/>
              </w:rPr>
              <w:t>IH680</w:t>
            </w:r>
          </w:p>
        </w:tc>
        <w:tc>
          <w:tcPr>
            <w:tcW w:w="4218" w:type="dxa"/>
            <w:shd w:val="clear" w:color="auto" w:fill="auto"/>
            <w:noWrap/>
            <w:vAlign w:val="center"/>
          </w:tcPr>
          <w:p w14:paraId="56D14B70" w14:textId="77777777" w:rsidR="00BC6D1A" w:rsidRPr="0031593C" w:rsidRDefault="00BC6D1A" w:rsidP="00AB47A7">
            <w:pPr>
              <w:spacing w:after="0"/>
              <w:rPr>
                <w:sz w:val="20"/>
                <w:szCs w:val="20"/>
              </w:rPr>
            </w:pPr>
            <w:proofErr w:type="spellStart"/>
            <w:r w:rsidRPr="0031593C">
              <w:rPr>
                <w:sz w:val="20"/>
                <w:szCs w:val="20"/>
              </w:rPr>
              <w:t>Direito</w:t>
            </w:r>
            <w:proofErr w:type="spellEnd"/>
            <w:r w:rsidRPr="0031593C">
              <w:rPr>
                <w:sz w:val="20"/>
                <w:szCs w:val="20"/>
              </w:rPr>
              <w:t xml:space="preserve"> </w:t>
            </w:r>
            <w:proofErr w:type="spellStart"/>
            <w:r w:rsidRPr="0031593C">
              <w:rPr>
                <w:sz w:val="20"/>
                <w:szCs w:val="20"/>
              </w:rPr>
              <w:t>Econômico</w:t>
            </w:r>
            <w:proofErr w:type="spellEnd"/>
          </w:p>
        </w:tc>
        <w:tc>
          <w:tcPr>
            <w:tcW w:w="1521" w:type="dxa"/>
            <w:shd w:val="clear" w:color="auto" w:fill="auto"/>
            <w:noWrap/>
            <w:vAlign w:val="center"/>
          </w:tcPr>
          <w:p w14:paraId="3647DBD5" w14:textId="77777777" w:rsidR="00BC6D1A" w:rsidRPr="0031593C" w:rsidRDefault="00BC6D1A" w:rsidP="00AB47A7">
            <w:pPr>
              <w:spacing w:after="0"/>
              <w:jc w:val="center"/>
              <w:rPr>
                <w:sz w:val="20"/>
                <w:szCs w:val="20"/>
              </w:rPr>
            </w:pPr>
            <w:r w:rsidRPr="0031593C">
              <w:rPr>
                <w:sz w:val="20"/>
                <w:szCs w:val="20"/>
              </w:rPr>
              <w:t>(4 – 0)</w:t>
            </w:r>
          </w:p>
        </w:tc>
        <w:tc>
          <w:tcPr>
            <w:tcW w:w="1832" w:type="dxa"/>
            <w:shd w:val="clear" w:color="auto" w:fill="auto"/>
            <w:noWrap/>
            <w:vAlign w:val="center"/>
          </w:tcPr>
          <w:p w14:paraId="7DC9538A" w14:textId="77777777" w:rsidR="00BC6D1A" w:rsidRPr="0031593C" w:rsidRDefault="00BC6D1A" w:rsidP="00AB47A7">
            <w:pPr>
              <w:spacing w:after="0"/>
              <w:jc w:val="center"/>
              <w:rPr>
                <w:sz w:val="20"/>
                <w:szCs w:val="20"/>
              </w:rPr>
            </w:pPr>
          </w:p>
        </w:tc>
      </w:tr>
      <w:tr w:rsidR="00BE04E7" w:rsidRPr="0031593C" w14:paraId="06D5138F" w14:textId="77777777" w:rsidTr="00581B3B">
        <w:trPr>
          <w:trHeight w:val="315"/>
        </w:trPr>
        <w:tc>
          <w:tcPr>
            <w:tcW w:w="1501" w:type="dxa"/>
            <w:shd w:val="clear" w:color="auto" w:fill="auto"/>
            <w:noWrap/>
            <w:vAlign w:val="center"/>
          </w:tcPr>
          <w:p w14:paraId="778AB479" w14:textId="77777777" w:rsidR="00BE04E7" w:rsidRPr="0031593C" w:rsidRDefault="00BE04E7" w:rsidP="00581B3B">
            <w:pPr>
              <w:spacing w:after="0"/>
              <w:jc w:val="center"/>
              <w:rPr>
                <w:sz w:val="20"/>
                <w:szCs w:val="20"/>
              </w:rPr>
            </w:pPr>
            <w:r w:rsidRPr="0031593C">
              <w:rPr>
                <w:sz w:val="20"/>
                <w:szCs w:val="20"/>
              </w:rPr>
              <w:t>IH902</w:t>
            </w:r>
          </w:p>
        </w:tc>
        <w:tc>
          <w:tcPr>
            <w:tcW w:w="4218" w:type="dxa"/>
            <w:shd w:val="clear" w:color="auto" w:fill="auto"/>
            <w:noWrap/>
            <w:vAlign w:val="center"/>
          </w:tcPr>
          <w:p w14:paraId="1F3A7D05" w14:textId="77777777" w:rsidR="00BE04E7" w:rsidRPr="0031593C" w:rsidRDefault="00BE04E7" w:rsidP="00581B3B">
            <w:pPr>
              <w:spacing w:after="0"/>
              <w:rPr>
                <w:sz w:val="20"/>
                <w:szCs w:val="20"/>
                <w:lang w:val="pt-BR"/>
              </w:rPr>
            </w:pPr>
            <w:r w:rsidRPr="0031593C">
              <w:rPr>
                <w:sz w:val="20"/>
                <w:szCs w:val="20"/>
                <w:lang w:val="pt-BR"/>
              </w:rPr>
              <w:t>Língua Brasileira de Sinais (LIBRAS)</w:t>
            </w:r>
          </w:p>
        </w:tc>
        <w:tc>
          <w:tcPr>
            <w:tcW w:w="1521" w:type="dxa"/>
            <w:shd w:val="clear" w:color="auto" w:fill="auto"/>
            <w:noWrap/>
            <w:vAlign w:val="center"/>
          </w:tcPr>
          <w:p w14:paraId="21DAF46C" w14:textId="77777777" w:rsidR="00BE04E7" w:rsidRPr="0031593C" w:rsidRDefault="00BE04E7" w:rsidP="00581B3B">
            <w:pPr>
              <w:spacing w:after="0"/>
              <w:jc w:val="center"/>
              <w:rPr>
                <w:sz w:val="20"/>
                <w:szCs w:val="20"/>
                <w:lang w:val="pt-BR"/>
              </w:rPr>
            </w:pPr>
            <w:r w:rsidRPr="0031593C">
              <w:rPr>
                <w:sz w:val="20"/>
                <w:szCs w:val="20"/>
                <w:lang w:val="pt-BR"/>
              </w:rPr>
              <w:t>(4 – 0)</w:t>
            </w:r>
          </w:p>
        </w:tc>
        <w:tc>
          <w:tcPr>
            <w:tcW w:w="1832" w:type="dxa"/>
            <w:shd w:val="clear" w:color="auto" w:fill="auto"/>
            <w:noWrap/>
            <w:vAlign w:val="center"/>
          </w:tcPr>
          <w:p w14:paraId="67DF9146" w14:textId="77777777" w:rsidR="00BE04E7" w:rsidRPr="0031593C" w:rsidRDefault="00BE04E7" w:rsidP="00581B3B">
            <w:pPr>
              <w:spacing w:after="0"/>
              <w:jc w:val="center"/>
              <w:rPr>
                <w:sz w:val="20"/>
                <w:szCs w:val="20"/>
                <w:lang w:val="pt-BR"/>
              </w:rPr>
            </w:pPr>
          </w:p>
        </w:tc>
      </w:tr>
      <w:tr w:rsidR="00BE04E7" w:rsidRPr="0031593C" w14:paraId="3D16E5CC" w14:textId="77777777" w:rsidTr="00581B3B">
        <w:trPr>
          <w:trHeight w:val="315"/>
        </w:trPr>
        <w:tc>
          <w:tcPr>
            <w:tcW w:w="1501" w:type="dxa"/>
            <w:shd w:val="clear" w:color="auto" w:fill="auto"/>
            <w:noWrap/>
            <w:vAlign w:val="center"/>
          </w:tcPr>
          <w:p w14:paraId="375C025B" w14:textId="77777777" w:rsidR="00BE04E7" w:rsidRPr="0031593C" w:rsidRDefault="00BE04E7" w:rsidP="00581B3B">
            <w:pPr>
              <w:spacing w:after="0"/>
              <w:jc w:val="center"/>
              <w:rPr>
                <w:sz w:val="20"/>
                <w:szCs w:val="20"/>
              </w:rPr>
            </w:pPr>
            <w:r w:rsidRPr="0031593C">
              <w:rPr>
                <w:sz w:val="20"/>
                <w:szCs w:val="20"/>
              </w:rPr>
              <w:t>IE622</w:t>
            </w:r>
          </w:p>
        </w:tc>
        <w:tc>
          <w:tcPr>
            <w:tcW w:w="4218" w:type="dxa"/>
            <w:shd w:val="clear" w:color="auto" w:fill="auto"/>
            <w:noWrap/>
            <w:vAlign w:val="center"/>
          </w:tcPr>
          <w:p w14:paraId="5FD339BE" w14:textId="77777777" w:rsidR="00BE04E7" w:rsidRPr="0031593C" w:rsidRDefault="00BE04E7" w:rsidP="00581B3B">
            <w:pPr>
              <w:spacing w:after="0"/>
              <w:rPr>
                <w:sz w:val="20"/>
                <w:szCs w:val="20"/>
                <w:lang w:val="pt-BR"/>
              </w:rPr>
            </w:pPr>
            <w:r w:rsidRPr="0031593C">
              <w:rPr>
                <w:sz w:val="20"/>
                <w:szCs w:val="20"/>
                <w:lang w:val="pt-BR"/>
              </w:rPr>
              <w:t xml:space="preserve">Educação e Relações </w:t>
            </w:r>
            <w:proofErr w:type="spellStart"/>
            <w:r w:rsidRPr="0031593C">
              <w:rPr>
                <w:sz w:val="20"/>
                <w:szCs w:val="20"/>
                <w:lang w:val="pt-BR"/>
              </w:rPr>
              <w:t>Etnicorraciais</w:t>
            </w:r>
            <w:proofErr w:type="spellEnd"/>
          </w:p>
        </w:tc>
        <w:tc>
          <w:tcPr>
            <w:tcW w:w="1521" w:type="dxa"/>
            <w:shd w:val="clear" w:color="auto" w:fill="auto"/>
            <w:noWrap/>
            <w:vAlign w:val="center"/>
          </w:tcPr>
          <w:p w14:paraId="455B2250" w14:textId="77777777" w:rsidR="00BE04E7" w:rsidRPr="0031593C" w:rsidRDefault="00BE04E7" w:rsidP="00581B3B">
            <w:pPr>
              <w:spacing w:after="0"/>
              <w:jc w:val="center"/>
              <w:rPr>
                <w:sz w:val="20"/>
                <w:szCs w:val="20"/>
                <w:lang w:val="pt-BR"/>
              </w:rPr>
            </w:pPr>
            <w:r w:rsidRPr="0031593C">
              <w:rPr>
                <w:sz w:val="20"/>
                <w:szCs w:val="20"/>
                <w:lang w:val="pt-BR"/>
              </w:rPr>
              <w:t>(4 – 0)</w:t>
            </w:r>
          </w:p>
        </w:tc>
        <w:tc>
          <w:tcPr>
            <w:tcW w:w="1832" w:type="dxa"/>
            <w:shd w:val="clear" w:color="auto" w:fill="auto"/>
            <w:noWrap/>
            <w:vAlign w:val="center"/>
          </w:tcPr>
          <w:p w14:paraId="54402D4E" w14:textId="77777777" w:rsidR="00BE04E7" w:rsidRPr="0031593C" w:rsidRDefault="00BE04E7" w:rsidP="00581B3B">
            <w:pPr>
              <w:spacing w:after="0"/>
              <w:jc w:val="center"/>
              <w:rPr>
                <w:sz w:val="20"/>
                <w:szCs w:val="20"/>
                <w:lang w:val="pt-BR"/>
              </w:rPr>
            </w:pPr>
          </w:p>
        </w:tc>
      </w:tr>
      <w:tr w:rsidR="00BE04E7" w:rsidRPr="0031593C" w14:paraId="75F27763" w14:textId="77777777" w:rsidTr="00581B3B">
        <w:trPr>
          <w:trHeight w:val="315"/>
        </w:trPr>
        <w:tc>
          <w:tcPr>
            <w:tcW w:w="1501" w:type="dxa"/>
            <w:shd w:val="clear" w:color="auto" w:fill="auto"/>
            <w:noWrap/>
            <w:vAlign w:val="center"/>
          </w:tcPr>
          <w:p w14:paraId="327AA27F" w14:textId="77777777" w:rsidR="00BE04E7" w:rsidRPr="0031593C" w:rsidRDefault="00BE04E7" w:rsidP="00581B3B">
            <w:pPr>
              <w:spacing w:after="0"/>
              <w:jc w:val="center"/>
              <w:rPr>
                <w:sz w:val="20"/>
                <w:szCs w:val="20"/>
              </w:rPr>
            </w:pPr>
            <w:r w:rsidRPr="0031593C">
              <w:rPr>
                <w:sz w:val="20"/>
                <w:szCs w:val="20"/>
              </w:rPr>
              <w:t>TH103</w:t>
            </w:r>
          </w:p>
        </w:tc>
        <w:tc>
          <w:tcPr>
            <w:tcW w:w="4218" w:type="dxa"/>
            <w:shd w:val="clear" w:color="auto" w:fill="auto"/>
            <w:noWrap/>
            <w:vAlign w:val="center"/>
          </w:tcPr>
          <w:p w14:paraId="25B89E62" w14:textId="77777777" w:rsidR="00BE04E7" w:rsidRPr="0031593C" w:rsidRDefault="00BE04E7" w:rsidP="00581B3B">
            <w:pPr>
              <w:spacing w:after="0"/>
              <w:rPr>
                <w:sz w:val="20"/>
                <w:szCs w:val="20"/>
              </w:rPr>
            </w:pPr>
            <w:proofErr w:type="spellStart"/>
            <w:r w:rsidRPr="0031593C">
              <w:rPr>
                <w:sz w:val="20"/>
                <w:szCs w:val="20"/>
              </w:rPr>
              <w:t>Contabilidade</w:t>
            </w:r>
            <w:proofErr w:type="spellEnd"/>
            <w:r w:rsidR="00F10218">
              <w:rPr>
                <w:sz w:val="20"/>
                <w:szCs w:val="20"/>
              </w:rPr>
              <w:t xml:space="preserve"> </w:t>
            </w:r>
            <w:proofErr w:type="spellStart"/>
            <w:r w:rsidRPr="0031593C">
              <w:rPr>
                <w:sz w:val="20"/>
                <w:szCs w:val="20"/>
              </w:rPr>
              <w:t>Governamental</w:t>
            </w:r>
            <w:proofErr w:type="spellEnd"/>
          </w:p>
        </w:tc>
        <w:tc>
          <w:tcPr>
            <w:tcW w:w="1521" w:type="dxa"/>
            <w:shd w:val="clear" w:color="auto" w:fill="auto"/>
            <w:noWrap/>
            <w:vAlign w:val="center"/>
          </w:tcPr>
          <w:p w14:paraId="36A0CA94" w14:textId="77777777" w:rsidR="00BE04E7" w:rsidRPr="0031593C" w:rsidRDefault="00BE04E7" w:rsidP="00581B3B">
            <w:pPr>
              <w:spacing w:after="0"/>
              <w:jc w:val="center"/>
              <w:rPr>
                <w:sz w:val="20"/>
                <w:szCs w:val="20"/>
              </w:rPr>
            </w:pPr>
            <w:r w:rsidRPr="0031593C">
              <w:rPr>
                <w:sz w:val="20"/>
                <w:szCs w:val="20"/>
              </w:rPr>
              <w:t>(4 – 0)</w:t>
            </w:r>
          </w:p>
        </w:tc>
        <w:tc>
          <w:tcPr>
            <w:tcW w:w="1832" w:type="dxa"/>
            <w:shd w:val="clear" w:color="auto" w:fill="auto"/>
            <w:noWrap/>
            <w:vAlign w:val="center"/>
          </w:tcPr>
          <w:p w14:paraId="5188535A" w14:textId="77777777" w:rsidR="00BE04E7" w:rsidRPr="0031593C" w:rsidRDefault="00BE04E7" w:rsidP="00581B3B">
            <w:pPr>
              <w:spacing w:after="0"/>
              <w:jc w:val="center"/>
              <w:rPr>
                <w:sz w:val="20"/>
                <w:szCs w:val="20"/>
              </w:rPr>
            </w:pPr>
          </w:p>
        </w:tc>
      </w:tr>
      <w:tr w:rsidR="00BE04E7" w:rsidRPr="0031593C" w14:paraId="7CB0A457" w14:textId="77777777" w:rsidTr="00581B3B">
        <w:trPr>
          <w:trHeight w:val="315"/>
        </w:trPr>
        <w:tc>
          <w:tcPr>
            <w:tcW w:w="1501" w:type="dxa"/>
            <w:shd w:val="clear" w:color="auto" w:fill="auto"/>
            <w:noWrap/>
            <w:vAlign w:val="center"/>
          </w:tcPr>
          <w:p w14:paraId="71DB0D0B" w14:textId="77777777" w:rsidR="00BE04E7" w:rsidRPr="0031593C" w:rsidRDefault="00BE04E7" w:rsidP="00581B3B">
            <w:pPr>
              <w:spacing w:after="0"/>
              <w:jc w:val="center"/>
              <w:rPr>
                <w:sz w:val="20"/>
                <w:szCs w:val="20"/>
              </w:rPr>
            </w:pPr>
            <w:r w:rsidRPr="0031593C">
              <w:rPr>
                <w:sz w:val="20"/>
                <w:szCs w:val="20"/>
              </w:rPr>
              <w:t>TH558</w:t>
            </w:r>
          </w:p>
        </w:tc>
        <w:tc>
          <w:tcPr>
            <w:tcW w:w="4218" w:type="dxa"/>
            <w:shd w:val="clear" w:color="auto" w:fill="auto"/>
            <w:noWrap/>
            <w:vAlign w:val="center"/>
          </w:tcPr>
          <w:p w14:paraId="7B905767" w14:textId="77777777" w:rsidR="00BE04E7" w:rsidRPr="0031593C" w:rsidRDefault="00BE04E7" w:rsidP="00581B3B">
            <w:pPr>
              <w:spacing w:after="0"/>
              <w:rPr>
                <w:sz w:val="20"/>
                <w:szCs w:val="20"/>
                <w:lang w:val="pt-BR"/>
              </w:rPr>
            </w:pPr>
            <w:r w:rsidRPr="0031593C">
              <w:rPr>
                <w:sz w:val="20"/>
                <w:szCs w:val="20"/>
                <w:lang w:val="pt-BR"/>
              </w:rPr>
              <w:t>Política Externa do Brasil I</w:t>
            </w:r>
          </w:p>
        </w:tc>
        <w:tc>
          <w:tcPr>
            <w:tcW w:w="1521" w:type="dxa"/>
            <w:shd w:val="clear" w:color="auto" w:fill="auto"/>
            <w:noWrap/>
            <w:vAlign w:val="center"/>
          </w:tcPr>
          <w:p w14:paraId="6B7606B9" w14:textId="77777777" w:rsidR="00BE04E7" w:rsidRPr="0031593C" w:rsidRDefault="00BE04E7" w:rsidP="00581B3B">
            <w:pPr>
              <w:spacing w:after="0"/>
              <w:jc w:val="center"/>
              <w:rPr>
                <w:sz w:val="20"/>
                <w:szCs w:val="20"/>
              </w:rPr>
            </w:pPr>
            <w:r w:rsidRPr="0031593C">
              <w:rPr>
                <w:sz w:val="20"/>
                <w:szCs w:val="20"/>
              </w:rPr>
              <w:t>(4 – 0)</w:t>
            </w:r>
          </w:p>
        </w:tc>
        <w:tc>
          <w:tcPr>
            <w:tcW w:w="1832" w:type="dxa"/>
            <w:shd w:val="clear" w:color="auto" w:fill="auto"/>
            <w:noWrap/>
            <w:vAlign w:val="center"/>
          </w:tcPr>
          <w:p w14:paraId="29ECCE3C" w14:textId="77777777" w:rsidR="00BE04E7" w:rsidRPr="0031593C" w:rsidRDefault="00BE04E7" w:rsidP="00581B3B">
            <w:pPr>
              <w:spacing w:after="0"/>
              <w:jc w:val="center"/>
              <w:rPr>
                <w:sz w:val="20"/>
                <w:szCs w:val="20"/>
              </w:rPr>
            </w:pPr>
          </w:p>
        </w:tc>
      </w:tr>
      <w:tr w:rsidR="00BE04E7" w:rsidRPr="0031593C" w14:paraId="695060BA" w14:textId="77777777" w:rsidTr="00581B3B">
        <w:trPr>
          <w:trHeight w:val="315"/>
        </w:trPr>
        <w:tc>
          <w:tcPr>
            <w:tcW w:w="1501" w:type="dxa"/>
            <w:shd w:val="clear" w:color="auto" w:fill="auto"/>
            <w:noWrap/>
            <w:vAlign w:val="center"/>
          </w:tcPr>
          <w:p w14:paraId="1F9DA7ED" w14:textId="77777777" w:rsidR="00BE04E7" w:rsidRPr="0031593C" w:rsidRDefault="00BE04E7" w:rsidP="00581B3B">
            <w:pPr>
              <w:spacing w:after="0"/>
              <w:jc w:val="center"/>
              <w:rPr>
                <w:sz w:val="20"/>
                <w:szCs w:val="20"/>
              </w:rPr>
            </w:pPr>
            <w:r w:rsidRPr="0031593C">
              <w:rPr>
                <w:sz w:val="20"/>
                <w:szCs w:val="20"/>
              </w:rPr>
              <w:t>TH546</w:t>
            </w:r>
          </w:p>
        </w:tc>
        <w:tc>
          <w:tcPr>
            <w:tcW w:w="4218" w:type="dxa"/>
            <w:shd w:val="clear" w:color="auto" w:fill="auto"/>
            <w:noWrap/>
            <w:vAlign w:val="center"/>
          </w:tcPr>
          <w:p w14:paraId="7E3FEE8F" w14:textId="77777777" w:rsidR="00BE04E7" w:rsidRPr="0031593C" w:rsidRDefault="00BE04E7" w:rsidP="00581B3B">
            <w:pPr>
              <w:spacing w:after="0"/>
              <w:rPr>
                <w:sz w:val="20"/>
                <w:szCs w:val="20"/>
                <w:lang w:val="pt-BR"/>
              </w:rPr>
            </w:pPr>
            <w:r w:rsidRPr="0031593C">
              <w:rPr>
                <w:sz w:val="20"/>
                <w:szCs w:val="20"/>
                <w:lang w:val="pt-BR"/>
              </w:rPr>
              <w:t>Formação Histórica do Mundo Contemporâneo</w:t>
            </w:r>
          </w:p>
        </w:tc>
        <w:tc>
          <w:tcPr>
            <w:tcW w:w="1521" w:type="dxa"/>
            <w:shd w:val="clear" w:color="auto" w:fill="auto"/>
            <w:noWrap/>
            <w:vAlign w:val="center"/>
          </w:tcPr>
          <w:p w14:paraId="75AFDE61" w14:textId="77777777" w:rsidR="00BE04E7" w:rsidRPr="0031593C" w:rsidRDefault="00BE04E7" w:rsidP="00581B3B">
            <w:pPr>
              <w:spacing w:after="0"/>
              <w:jc w:val="center"/>
              <w:rPr>
                <w:sz w:val="20"/>
                <w:szCs w:val="20"/>
              </w:rPr>
            </w:pPr>
            <w:r w:rsidRPr="0031593C">
              <w:rPr>
                <w:sz w:val="20"/>
                <w:szCs w:val="20"/>
              </w:rPr>
              <w:t>(4 – 0)</w:t>
            </w:r>
          </w:p>
        </w:tc>
        <w:tc>
          <w:tcPr>
            <w:tcW w:w="1832" w:type="dxa"/>
            <w:shd w:val="clear" w:color="auto" w:fill="auto"/>
            <w:noWrap/>
            <w:vAlign w:val="center"/>
          </w:tcPr>
          <w:p w14:paraId="76F327F2" w14:textId="77777777" w:rsidR="00BE04E7" w:rsidRPr="0031593C" w:rsidRDefault="00BE04E7" w:rsidP="00581B3B">
            <w:pPr>
              <w:spacing w:after="0"/>
              <w:jc w:val="center"/>
              <w:rPr>
                <w:sz w:val="20"/>
                <w:szCs w:val="20"/>
              </w:rPr>
            </w:pPr>
          </w:p>
        </w:tc>
      </w:tr>
      <w:tr w:rsidR="00BE04E7" w:rsidRPr="0031593C" w14:paraId="4CBF851C" w14:textId="77777777" w:rsidTr="00581B3B">
        <w:trPr>
          <w:trHeight w:val="315"/>
        </w:trPr>
        <w:tc>
          <w:tcPr>
            <w:tcW w:w="1501" w:type="dxa"/>
            <w:shd w:val="clear" w:color="auto" w:fill="auto"/>
            <w:noWrap/>
            <w:vAlign w:val="center"/>
          </w:tcPr>
          <w:p w14:paraId="4B9BBC7A" w14:textId="77777777" w:rsidR="00BE04E7" w:rsidRPr="0031593C" w:rsidRDefault="00BE04E7" w:rsidP="00581B3B">
            <w:pPr>
              <w:spacing w:after="0"/>
              <w:jc w:val="center"/>
              <w:rPr>
                <w:sz w:val="20"/>
                <w:szCs w:val="20"/>
              </w:rPr>
            </w:pPr>
            <w:r w:rsidRPr="0031593C">
              <w:rPr>
                <w:sz w:val="20"/>
                <w:szCs w:val="20"/>
              </w:rPr>
              <w:t>TH575</w:t>
            </w:r>
          </w:p>
        </w:tc>
        <w:tc>
          <w:tcPr>
            <w:tcW w:w="4218" w:type="dxa"/>
            <w:shd w:val="clear" w:color="auto" w:fill="auto"/>
            <w:noWrap/>
            <w:vAlign w:val="center"/>
          </w:tcPr>
          <w:p w14:paraId="309A664B" w14:textId="77777777" w:rsidR="00BE04E7" w:rsidRPr="0031593C" w:rsidRDefault="00BE04E7" w:rsidP="00581B3B">
            <w:pPr>
              <w:spacing w:after="0"/>
              <w:rPr>
                <w:sz w:val="20"/>
                <w:szCs w:val="20"/>
                <w:lang w:val="pt-BR"/>
              </w:rPr>
            </w:pPr>
            <w:r w:rsidRPr="0031593C">
              <w:rPr>
                <w:sz w:val="20"/>
                <w:szCs w:val="20"/>
                <w:lang w:val="pt-BR"/>
              </w:rPr>
              <w:t>Política Externa do Brasil II</w:t>
            </w:r>
          </w:p>
        </w:tc>
        <w:tc>
          <w:tcPr>
            <w:tcW w:w="1521" w:type="dxa"/>
            <w:shd w:val="clear" w:color="auto" w:fill="auto"/>
            <w:noWrap/>
            <w:vAlign w:val="center"/>
          </w:tcPr>
          <w:p w14:paraId="2E531A26" w14:textId="77777777" w:rsidR="00BE04E7" w:rsidRPr="0031593C" w:rsidRDefault="00BE04E7" w:rsidP="00581B3B">
            <w:pPr>
              <w:spacing w:after="0"/>
              <w:jc w:val="center"/>
              <w:rPr>
                <w:sz w:val="20"/>
                <w:szCs w:val="20"/>
              </w:rPr>
            </w:pPr>
            <w:r w:rsidRPr="0031593C">
              <w:rPr>
                <w:sz w:val="20"/>
                <w:szCs w:val="20"/>
              </w:rPr>
              <w:t>(4 – 0)</w:t>
            </w:r>
          </w:p>
        </w:tc>
        <w:tc>
          <w:tcPr>
            <w:tcW w:w="1832" w:type="dxa"/>
            <w:shd w:val="clear" w:color="auto" w:fill="auto"/>
            <w:noWrap/>
            <w:vAlign w:val="center"/>
          </w:tcPr>
          <w:p w14:paraId="451EE18C" w14:textId="77777777" w:rsidR="00BE04E7" w:rsidRPr="0031593C" w:rsidRDefault="00BE04E7" w:rsidP="00581B3B">
            <w:pPr>
              <w:spacing w:after="0"/>
              <w:jc w:val="center"/>
              <w:rPr>
                <w:sz w:val="20"/>
                <w:szCs w:val="20"/>
              </w:rPr>
            </w:pPr>
          </w:p>
        </w:tc>
      </w:tr>
      <w:tr w:rsidR="00BE04E7" w:rsidRPr="0031593C" w14:paraId="11436371" w14:textId="77777777" w:rsidTr="00581B3B">
        <w:trPr>
          <w:trHeight w:val="315"/>
        </w:trPr>
        <w:tc>
          <w:tcPr>
            <w:tcW w:w="1501" w:type="dxa"/>
            <w:shd w:val="clear" w:color="auto" w:fill="auto"/>
            <w:noWrap/>
            <w:vAlign w:val="center"/>
          </w:tcPr>
          <w:p w14:paraId="6A62676C" w14:textId="77777777" w:rsidR="00BE04E7" w:rsidRPr="0031593C" w:rsidRDefault="00BE04E7" w:rsidP="00581B3B">
            <w:pPr>
              <w:spacing w:after="0"/>
              <w:jc w:val="center"/>
              <w:rPr>
                <w:sz w:val="20"/>
                <w:szCs w:val="20"/>
              </w:rPr>
            </w:pPr>
            <w:r w:rsidRPr="0031593C">
              <w:rPr>
                <w:sz w:val="20"/>
                <w:szCs w:val="20"/>
              </w:rPr>
              <w:t>IH704</w:t>
            </w:r>
          </w:p>
        </w:tc>
        <w:tc>
          <w:tcPr>
            <w:tcW w:w="4218" w:type="dxa"/>
            <w:shd w:val="clear" w:color="auto" w:fill="auto"/>
            <w:noWrap/>
            <w:vAlign w:val="center"/>
          </w:tcPr>
          <w:p w14:paraId="5C269BC9" w14:textId="77777777" w:rsidR="00BE04E7" w:rsidRPr="0031593C" w:rsidRDefault="00BE04E7" w:rsidP="00581B3B">
            <w:pPr>
              <w:spacing w:after="0"/>
              <w:rPr>
                <w:sz w:val="20"/>
                <w:szCs w:val="20"/>
              </w:rPr>
            </w:pPr>
            <w:proofErr w:type="spellStart"/>
            <w:r w:rsidRPr="0031593C">
              <w:rPr>
                <w:sz w:val="20"/>
                <w:szCs w:val="20"/>
              </w:rPr>
              <w:t>EconomiaPolíticaInternacional</w:t>
            </w:r>
            <w:proofErr w:type="spellEnd"/>
          </w:p>
        </w:tc>
        <w:tc>
          <w:tcPr>
            <w:tcW w:w="1521" w:type="dxa"/>
            <w:shd w:val="clear" w:color="auto" w:fill="auto"/>
            <w:noWrap/>
            <w:vAlign w:val="center"/>
          </w:tcPr>
          <w:p w14:paraId="50334A08" w14:textId="77777777" w:rsidR="00BE04E7" w:rsidRPr="0031593C" w:rsidRDefault="00BE04E7" w:rsidP="00581B3B">
            <w:pPr>
              <w:spacing w:after="0"/>
              <w:jc w:val="center"/>
              <w:rPr>
                <w:sz w:val="20"/>
                <w:szCs w:val="20"/>
              </w:rPr>
            </w:pPr>
            <w:r w:rsidRPr="0031593C">
              <w:rPr>
                <w:sz w:val="20"/>
                <w:szCs w:val="20"/>
              </w:rPr>
              <w:t>(4 – 0)</w:t>
            </w:r>
          </w:p>
        </w:tc>
        <w:tc>
          <w:tcPr>
            <w:tcW w:w="1832" w:type="dxa"/>
            <w:shd w:val="clear" w:color="auto" w:fill="auto"/>
            <w:noWrap/>
            <w:vAlign w:val="center"/>
          </w:tcPr>
          <w:p w14:paraId="5AABF0D8" w14:textId="77777777" w:rsidR="00BE04E7" w:rsidRPr="0031593C" w:rsidRDefault="00BE04E7" w:rsidP="00581B3B">
            <w:pPr>
              <w:spacing w:after="0"/>
              <w:jc w:val="center"/>
              <w:rPr>
                <w:sz w:val="20"/>
                <w:szCs w:val="20"/>
              </w:rPr>
            </w:pPr>
          </w:p>
        </w:tc>
      </w:tr>
      <w:tr w:rsidR="0031593C" w:rsidRPr="0031593C" w14:paraId="6C188D38" w14:textId="77777777" w:rsidTr="00581B3B">
        <w:trPr>
          <w:trHeight w:val="315"/>
        </w:trPr>
        <w:tc>
          <w:tcPr>
            <w:tcW w:w="1501" w:type="dxa"/>
            <w:shd w:val="clear" w:color="auto" w:fill="auto"/>
            <w:noWrap/>
            <w:vAlign w:val="center"/>
          </w:tcPr>
          <w:p w14:paraId="614A98C7" w14:textId="77777777" w:rsidR="0031593C" w:rsidRPr="0031593C" w:rsidRDefault="0031593C" w:rsidP="00581B3B">
            <w:pPr>
              <w:spacing w:after="0"/>
              <w:jc w:val="center"/>
              <w:rPr>
                <w:sz w:val="20"/>
                <w:szCs w:val="20"/>
              </w:rPr>
            </w:pPr>
            <w:r w:rsidRPr="0031593C">
              <w:rPr>
                <w:sz w:val="20"/>
                <w:szCs w:val="20"/>
              </w:rPr>
              <w:t>TH715</w:t>
            </w:r>
          </w:p>
        </w:tc>
        <w:tc>
          <w:tcPr>
            <w:tcW w:w="4218" w:type="dxa"/>
            <w:shd w:val="clear" w:color="auto" w:fill="auto"/>
            <w:noWrap/>
            <w:vAlign w:val="center"/>
          </w:tcPr>
          <w:p w14:paraId="05D3E303" w14:textId="77777777" w:rsidR="0031593C" w:rsidRPr="0031593C" w:rsidRDefault="0031593C" w:rsidP="00581B3B">
            <w:pPr>
              <w:spacing w:after="0"/>
              <w:rPr>
                <w:sz w:val="20"/>
                <w:szCs w:val="20"/>
              </w:rPr>
            </w:pPr>
            <w:proofErr w:type="spellStart"/>
            <w:r w:rsidRPr="0031593C">
              <w:rPr>
                <w:sz w:val="20"/>
                <w:szCs w:val="20"/>
              </w:rPr>
              <w:t>Direito</w:t>
            </w:r>
            <w:proofErr w:type="spellEnd"/>
            <w:r w:rsidRPr="0031593C">
              <w:rPr>
                <w:sz w:val="20"/>
                <w:szCs w:val="20"/>
              </w:rPr>
              <w:t xml:space="preserve"> </w:t>
            </w:r>
            <w:proofErr w:type="spellStart"/>
            <w:r w:rsidRPr="0031593C">
              <w:rPr>
                <w:sz w:val="20"/>
                <w:szCs w:val="20"/>
              </w:rPr>
              <w:t>Internacional</w:t>
            </w:r>
            <w:proofErr w:type="spellEnd"/>
            <w:r w:rsidRPr="0031593C">
              <w:rPr>
                <w:sz w:val="20"/>
                <w:szCs w:val="20"/>
              </w:rPr>
              <w:t xml:space="preserve"> do </w:t>
            </w:r>
            <w:proofErr w:type="spellStart"/>
            <w:r w:rsidRPr="0031593C">
              <w:rPr>
                <w:sz w:val="20"/>
                <w:szCs w:val="20"/>
              </w:rPr>
              <w:t>Comércio</w:t>
            </w:r>
            <w:proofErr w:type="spellEnd"/>
          </w:p>
        </w:tc>
        <w:tc>
          <w:tcPr>
            <w:tcW w:w="1521" w:type="dxa"/>
            <w:shd w:val="clear" w:color="auto" w:fill="auto"/>
            <w:noWrap/>
            <w:vAlign w:val="center"/>
          </w:tcPr>
          <w:p w14:paraId="2CB89FF7" w14:textId="77777777" w:rsidR="0031593C" w:rsidRPr="0031593C" w:rsidRDefault="0031593C" w:rsidP="00581B3B">
            <w:pPr>
              <w:spacing w:after="0"/>
              <w:jc w:val="center"/>
              <w:rPr>
                <w:sz w:val="20"/>
                <w:szCs w:val="20"/>
              </w:rPr>
            </w:pPr>
            <w:r w:rsidRPr="0031593C">
              <w:rPr>
                <w:sz w:val="20"/>
                <w:szCs w:val="20"/>
              </w:rPr>
              <w:t>(4 – 0)</w:t>
            </w:r>
          </w:p>
        </w:tc>
        <w:tc>
          <w:tcPr>
            <w:tcW w:w="1832" w:type="dxa"/>
            <w:shd w:val="clear" w:color="auto" w:fill="auto"/>
            <w:noWrap/>
            <w:vAlign w:val="center"/>
          </w:tcPr>
          <w:p w14:paraId="41DD9136" w14:textId="77777777" w:rsidR="0031593C" w:rsidRPr="0031593C" w:rsidRDefault="0031593C" w:rsidP="00581B3B">
            <w:pPr>
              <w:spacing w:after="0"/>
              <w:jc w:val="center"/>
              <w:rPr>
                <w:sz w:val="20"/>
                <w:szCs w:val="20"/>
              </w:rPr>
            </w:pPr>
          </w:p>
        </w:tc>
      </w:tr>
    </w:tbl>
    <w:p w14:paraId="04EE9DED" w14:textId="77777777" w:rsidR="0004193A" w:rsidRDefault="00305141" w:rsidP="00305141">
      <w:pPr>
        <w:tabs>
          <w:tab w:val="left" w:pos="1335"/>
        </w:tabs>
        <w:jc w:val="center"/>
        <w:rPr>
          <w:sz w:val="20"/>
        </w:rPr>
      </w:pPr>
      <w:proofErr w:type="spellStart"/>
      <w:r>
        <w:rPr>
          <w:sz w:val="20"/>
        </w:rPr>
        <w:t>Fonte</w:t>
      </w:r>
      <w:proofErr w:type="spellEnd"/>
      <w:r>
        <w:rPr>
          <w:sz w:val="20"/>
        </w:rPr>
        <w:t xml:space="preserve">: </w:t>
      </w:r>
      <w:proofErr w:type="spellStart"/>
      <w:r>
        <w:rPr>
          <w:sz w:val="20"/>
        </w:rPr>
        <w:t>Osautores</w:t>
      </w:r>
      <w:proofErr w:type="spellEnd"/>
      <w:r>
        <w:rPr>
          <w:sz w:val="20"/>
        </w:rPr>
        <w:t xml:space="preserve"> (2017)</w:t>
      </w:r>
    </w:p>
    <w:p w14:paraId="512D34E2" w14:textId="15B89256" w:rsidR="0004193A" w:rsidRPr="00E72188" w:rsidRDefault="0004193A" w:rsidP="00A81FCD">
      <w:pPr>
        <w:pStyle w:val="Ttulo2"/>
        <w:spacing w:line="360" w:lineRule="auto"/>
        <w:jc w:val="both"/>
        <w:rPr>
          <w:lang w:val="pt-BR"/>
        </w:rPr>
      </w:pPr>
      <w:bookmarkStart w:id="50" w:name="_Toc488652543"/>
      <w:r w:rsidRPr="00523363">
        <w:rPr>
          <w:lang w:val="pt-BR"/>
        </w:rPr>
        <w:t xml:space="preserve">Ementário </w:t>
      </w:r>
      <w:r w:rsidR="006510F4" w:rsidRPr="00E72188">
        <w:rPr>
          <w:lang w:val="pt-BR"/>
        </w:rPr>
        <w:t xml:space="preserve">disciplinas </w:t>
      </w:r>
      <w:r w:rsidR="00423AC1" w:rsidRPr="00E72188">
        <w:rPr>
          <w:lang w:val="pt-BR"/>
        </w:rPr>
        <w:t xml:space="preserve">optativas </w:t>
      </w:r>
      <w:r w:rsidR="006510F4" w:rsidRPr="00E72188">
        <w:rPr>
          <w:lang w:val="pt-BR"/>
        </w:rPr>
        <w:t xml:space="preserve">ofertadas por </w:t>
      </w:r>
      <w:r w:rsidR="00523363">
        <w:rPr>
          <w:lang w:val="pt-BR"/>
        </w:rPr>
        <w:t>outros</w:t>
      </w:r>
      <w:r w:rsidR="006510F4" w:rsidRPr="00E72188">
        <w:rPr>
          <w:lang w:val="pt-BR"/>
        </w:rPr>
        <w:t xml:space="preserve"> Departamentos</w:t>
      </w:r>
      <w:r w:rsidR="00A87A7F">
        <w:rPr>
          <w:lang w:val="pt-BR"/>
        </w:rPr>
        <w:t>:</w:t>
      </w:r>
      <w:bookmarkEnd w:id="50"/>
    </w:p>
    <w:p w14:paraId="4E52AD40" w14:textId="77777777" w:rsidR="00305141" w:rsidRPr="00E72188" w:rsidRDefault="001415E9" w:rsidP="001415E9">
      <w:pPr>
        <w:spacing w:line="360" w:lineRule="auto"/>
        <w:jc w:val="both"/>
        <w:rPr>
          <w:b/>
          <w:lang w:val="pt-BR"/>
        </w:rPr>
      </w:pPr>
      <w:r w:rsidRPr="00E72188">
        <w:rPr>
          <w:b/>
          <w:lang w:val="pt-BR"/>
        </w:rPr>
        <w:t>IH101 ADMINISTRAÇÃO DA EMPRESA AGRÍCOLA</w:t>
      </w:r>
    </w:p>
    <w:p w14:paraId="54CD4059" w14:textId="77777777" w:rsidR="001415E9" w:rsidRPr="00E72188" w:rsidRDefault="001415E9" w:rsidP="001415E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612A76D7" w14:textId="77777777" w:rsidR="001415E9" w:rsidRPr="00E72188" w:rsidRDefault="001415E9" w:rsidP="001415E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351DEE26" w14:textId="77777777" w:rsidR="001415E9" w:rsidRDefault="001415E9" w:rsidP="0040663E">
      <w:pPr>
        <w:spacing w:after="0" w:line="360" w:lineRule="auto"/>
        <w:jc w:val="both"/>
        <w:rPr>
          <w:sz w:val="26"/>
          <w:lang w:val="pt-BR"/>
        </w:rPr>
      </w:pPr>
      <w:r w:rsidRPr="00E72188">
        <w:rPr>
          <w:b/>
          <w:lang w:val="pt-BR"/>
        </w:rPr>
        <w:t xml:space="preserve">Ementa: </w:t>
      </w:r>
      <w:r w:rsidRPr="00E72188">
        <w:rPr>
          <w:sz w:val="26"/>
          <w:lang w:val="pt-BR"/>
        </w:rPr>
        <w:t>Administração da Empresa Agrícola.  Visão holística da empresa rural:  caracterizando as áreas de produção, finanças, recursos humanos, mercadológicas e administrativas, com escopo nas funções de planejamento, organização, direção e controle.  Cooperativismo e Crédito Rural.</w:t>
      </w:r>
    </w:p>
    <w:p w14:paraId="5845EBB0" w14:textId="77777777" w:rsidR="00F153B1" w:rsidRPr="00E72188" w:rsidRDefault="00F153B1" w:rsidP="0040663E">
      <w:pPr>
        <w:spacing w:after="0" w:line="360" w:lineRule="auto"/>
        <w:jc w:val="both"/>
        <w:rPr>
          <w:color w:val="auto"/>
          <w:lang w:val="pt-BR"/>
        </w:rPr>
      </w:pPr>
    </w:p>
    <w:p w14:paraId="0D6FAE82" w14:textId="77777777" w:rsidR="001415E9" w:rsidRPr="00E72188" w:rsidRDefault="001415E9" w:rsidP="001415E9">
      <w:pPr>
        <w:spacing w:line="360" w:lineRule="auto"/>
        <w:jc w:val="both"/>
        <w:rPr>
          <w:b/>
          <w:lang w:val="pt-BR"/>
        </w:rPr>
      </w:pPr>
      <w:r w:rsidRPr="00E72188">
        <w:rPr>
          <w:b/>
          <w:lang w:val="pt-BR"/>
        </w:rPr>
        <w:t>IH131 MERCADO FINANCEIRO</w:t>
      </w:r>
    </w:p>
    <w:p w14:paraId="10867677" w14:textId="77777777" w:rsidR="001415E9" w:rsidRPr="00E72188" w:rsidRDefault="001415E9" w:rsidP="001415E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117B606A" w14:textId="77777777" w:rsidR="001415E9" w:rsidRPr="00E72188" w:rsidRDefault="001415E9" w:rsidP="001415E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452E8A4A" w14:textId="77777777" w:rsidR="001415E9" w:rsidRPr="00E72188" w:rsidRDefault="001415E9" w:rsidP="0040663E">
      <w:pPr>
        <w:spacing w:line="360" w:lineRule="auto"/>
        <w:rPr>
          <w:lang w:val="pt-BR"/>
        </w:rPr>
      </w:pPr>
      <w:r w:rsidRPr="00E72188">
        <w:rPr>
          <w:b/>
          <w:lang w:val="pt-BR"/>
        </w:rPr>
        <w:t xml:space="preserve">Ementa: </w:t>
      </w:r>
      <w:r w:rsidRPr="00E72188">
        <w:rPr>
          <w:lang w:val="pt-BR"/>
        </w:rPr>
        <w:t xml:space="preserve">Processo de formação poupança-investimento. Estrutura e dinâmica do Mercado Financeiro. Mercado de Crédito Monetário. Mercado de Capitais. Bolsa de Valores. Bolsa de Mercadorias e Futuros. </w:t>
      </w:r>
    </w:p>
    <w:p w14:paraId="257C132C" w14:textId="77777777" w:rsidR="001B0F9A" w:rsidRPr="00E72188" w:rsidRDefault="001B0F9A" w:rsidP="001B0F9A">
      <w:pPr>
        <w:spacing w:line="360" w:lineRule="auto"/>
        <w:jc w:val="both"/>
        <w:rPr>
          <w:b/>
          <w:lang w:val="pt-BR"/>
        </w:rPr>
      </w:pPr>
      <w:r w:rsidRPr="00E72188">
        <w:rPr>
          <w:b/>
          <w:lang w:val="pt-BR"/>
        </w:rPr>
        <w:t>IH140 TEORIA E CONTABILIDADE DE CUSTOS</w:t>
      </w:r>
    </w:p>
    <w:p w14:paraId="23F8541B" w14:textId="77777777" w:rsidR="001B0F9A" w:rsidRPr="00E72188" w:rsidRDefault="001B0F9A" w:rsidP="001B0F9A">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08BF507A" w14:textId="77777777" w:rsidR="001B0F9A" w:rsidRPr="00E72188" w:rsidRDefault="001B0F9A" w:rsidP="001B0F9A">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2E7F026E" w14:textId="77777777" w:rsidR="001B0F9A" w:rsidRPr="00E72188" w:rsidRDefault="001B0F9A" w:rsidP="0040663E">
      <w:pPr>
        <w:spacing w:after="0" w:line="360" w:lineRule="auto"/>
        <w:jc w:val="both"/>
        <w:rPr>
          <w:lang w:val="pt-BR"/>
        </w:rPr>
      </w:pPr>
      <w:r w:rsidRPr="00E72188">
        <w:rPr>
          <w:b/>
          <w:lang w:val="pt-BR"/>
        </w:rPr>
        <w:t>Ementa:</w:t>
      </w:r>
      <w:r w:rsidRPr="00E72188">
        <w:rPr>
          <w:lang w:val="pt-BR"/>
        </w:rPr>
        <w:t xml:space="preserve"> Contabilidade </w:t>
      </w:r>
      <w:proofErr w:type="spellStart"/>
      <w:proofErr w:type="gramStart"/>
      <w:r w:rsidRPr="00E72188">
        <w:rPr>
          <w:lang w:val="pt-BR"/>
        </w:rPr>
        <w:t>deCustos</w:t>
      </w:r>
      <w:proofErr w:type="spellEnd"/>
      <w:proofErr w:type="gramEnd"/>
      <w:r w:rsidRPr="00E72188">
        <w:rPr>
          <w:lang w:val="pt-BR"/>
        </w:rPr>
        <w:t>: Objetivos, Princípios, Classificação dos custos; Estrutura Básica; Sistema de Custeio por  Processo:  Relação Custo – Volume - Lucro: Ponto de Equilíbrio; Margem de Contribuição; Novas Tecnologias de Produção e de Gerenciamento; Custeio e Gerenciamento de Custos Baseados em Atividades (ABC/ADM).</w:t>
      </w:r>
    </w:p>
    <w:p w14:paraId="598D12F2" w14:textId="11827F61" w:rsidR="00A60B49" w:rsidRPr="00E72188" w:rsidRDefault="00A60B49" w:rsidP="00A91D1C">
      <w:pPr>
        <w:spacing w:before="120" w:after="120" w:line="360" w:lineRule="auto"/>
        <w:jc w:val="both"/>
        <w:rPr>
          <w:b/>
          <w:lang w:val="pt-BR"/>
        </w:rPr>
      </w:pPr>
      <w:r w:rsidRPr="00E72188">
        <w:rPr>
          <w:b/>
          <w:lang w:val="pt-BR"/>
        </w:rPr>
        <w:t>IH170 ADMINISTRAÇÃO FINANCEIRA II</w:t>
      </w:r>
    </w:p>
    <w:p w14:paraId="141CB7B7" w14:textId="77777777" w:rsidR="00A60B49" w:rsidRPr="00E72188" w:rsidRDefault="00A60B49" w:rsidP="00A60B49">
      <w:pPr>
        <w:spacing w:before="100" w:beforeAutospacing="1" w:after="100" w:afterAutospacing="1"/>
        <w:jc w:val="both"/>
        <w:rPr>
          <w:lang w:val="pt-BR"/>
        </w:rPr>
      </w:pPr>
      <w:r w:rsidRPr="00E72188">
        <w:rPr>
          <w:b/>
          <w:lang w:val="pt-BR"/>
        </w:rPr>
        <w:t xml:space="preserve">Créditos: </w:t>
      </w:r>
      <w:proofErr w:type="gramStart"/>
      <w:r w:rsidRPr="00E72188">
        <w:rPr>
          <w:lang w:val="pt-BR"/>
        </w:rPr>
        <w:t>4</w:t>
      </w:r>
      <w:proofErr w:type="gramEnd"/>
      <w:r w:rsidRPr="00E72188">
        <w:rPr>
          <w:lang w:val="pt-BR"/>
        </w:rPr>
        <w:t xml:space="preserve"> (4 teóricos – 0 práticos)</w:t>
      </w:r>
    </w:p>
    <w:p w14:paraId="2CC0AD3D" w14:textId="77777777" w:rsidR="00A60B49" w:rsidRPr="00E72188" w:rsidRDefault="00A60B49" w:rsidP="00A60B49">
      <w:pPr>
        <w:spacing w:before="100" w:beforeAutospacing="1" w:after="100" w:afterAutospacing="1"/>
        <w:jc w:val="both"/>
        <w:rPr>
          <w:lang w:val="pt-BR"/>
        </w:rPr>
      </w:pPr>
      <w:r w:rsidRPr="00E72188">
        <w:rPr>
          <w:b/>
          <w:lang w:val="pt-BR"/>
        </w:rPr>
        <w:t>Carga Horária:</w:t>
      </w:r>
      <w:r w:rsidRPr="00E72188">
        <w:rPr>
          <w:lang w:val="pt-BR"/>
        </w:rPr>
        <w:t xml:space="preserve"> 60 horas</w:t>
      </w:r>
    </w:p>
    <w:p w14:paraId="76C2DB1E" w14:textId="77777777" w:rsidR="00A60B49" w:rsidRDefault="00A60B49" w:rsidP="00F0090C">
      <w:pPr>
        <w:spacing w:after="0" w:line="360" w:lineRule="auto"/>
        <w:jc w:val="both"/>
        <w:rPr>
          <w:lang w:val="pt-BR"/>
        </w:rPr>
      </w:pPr>
      <w:r w:rsidRPr="00E72188">
        <w:rPr>
          <w:b/>
          <w:lang w:val="pt-BR"/>
        </w:rPr>
        <w:t xml:space="preserve">Ementa: </w:t>
      </w:r>
      <w:r w:rsidRPr="00E72188">
        <w:rPr>
          <w:lang w:val="pt-BR"/>
        </w:rPr>
        <w:t>Administração de Capital de Giro. Administração de Caixa e Títulos Negociáveis. Administração de Contas a Receber e Estoques. Fontes de Financiamento em Curto Prazo não Garantido e com Garantia. Demonstração de Origem e Aplicação de Recursos. Demonstração de Fluxo de Caixa.</w:t>
      </w:r>
    </w:p>
    <w:p w14:paraId="2C5D058F" w14:textId="77777777" w:rsidR="00F0090C" w:rsidRDefault="00F0090C" w:rsidP="00F0090C">
      <w:pPr>
        <w:spacing w:before="100" w:beforeAutospacing="1" w:after="100" w:afterAutospacing="1" w:line="360" w:lineRule="auto"/>
        <w:jc w:val="both"/>
        <w:rPr>
          <w:b/>
          <w:lang w:val="pt-BR"/>
        </w:rPr>
      </w:pPr>
      <w:r>
        <w:rPr>
          <w:b/>
          <w:lang w:val="pt-BR"/>
        </w:rPr>
        <w:t>IH403 DIREITO AGRÁRIO E LEGISLAÇÃO</w:t>
      </w:r>
    </w:p>
    <w:p w14:paraId="07AB1BF0" w14:textId="77777777" w:rsidR="00F0090C" w:rsidRDefault="00F0090C" w:rsidP="00F0090C">
      <w:pPr>
        <w:spacing w:before="100" w:beforeAutospacing="1" w:after="100" w:afterAutospacing="1" w:line="360" w:lineRule="auto"/>
        <w:jc w:val="both"/>
        <w:rPr>
          <w:lang w:val="pt-BR"/>
        </w:rPr>
      </w:pPr>
      <w:r>
        <w:rPr>
          <w:b/>
          <w:lang w:val="pt-BR"/>
        </w:rPr>
        <w:t xml:space="preserve">Créditos: </w:t>
      </w:r>
      <w:proofErr w:type="gramStart"/>
      <w:r>
        <w:rPr>
          <w:lang w:val="pt-BR"/>
        </w:rPr>
        <w:t>2</w:t>
      </w:r>
      <w:proofErr w:type="gramEnd"/>
      <w:r>
        <w:rPr>
          <w:lang w:val="pt-BR"/>
        </w:rPr>
        <w:t xml:space="preserve"> (2 teóricos – 0 práticos)</w:t>
      </w:r>
    </w:p>
    <w:p w14:paraId="4A5B899F" w14:textId="77777777" w:rsidR="00F0090C" w:rsidRPr="00F0090C" w:rsidRDefault="00F0090C" w:rsidP="00F0090C">
      <w:pPr>
        <w:spacing w:before="100" w:beforeAutospacing="1" w:after="100" w:afterAutospacing="1" w:line="360" w:lineRule="auto"/>
        <w:jc w:val="both"/>
        <w:rPr>
          <w:lang w:val="pt-BR"/>
        </w:rPr>
      </w:pPr>
      <w:r>
        <w:rPr>
          <w:b/>
          <w:lang w:val="pt-BR"/>
        </w:rPr>
        <w:t xml:space="preserve">Ementa: </w:t>
      </w:r>
    </w:p>
    <w:p w14:paraId="1B03412F" w14:textId="77777777" w:rsidR="003C6E44" w:rsidRDefault="003C6E44" w:rsidP="00F0090C">
      <w:pPr>
        <w:spacing w:before="100" w:beforeAutospacing="1" w:after="100" w:afterAutospacing="1" w:line="360" w:lineRule="auto"/>
        <w:jc w:val="both"/>
        <w:rPr>
          <w:b/>
          <w:lang w:val="pt-BR"/>
        </w:rPr>
      </w:pPr>
    </w:p>
    <w:p w14:paraId="34BB84E2" w14:textId="7708787D" w:rsidR="00F0090C" w:rsidRDefault="00F0090C" w:rsidP="00F0090C">
      <w:pPr>
        <w:spacing w:before="100" w:beforeAutospacing="1" w:after="100" w:afterAutospacing="1" w:line="360" w:lineRule="auto"/>
        <w:jc w:val="both"/>
        <w:rPr>
          <w:b/>
          <w:lang w:val="pt-BR"/>
        </w:rPr>
      </w:pPr>
      <w:r>
        <w:rPr>
          <w:b/>
          <w:lang w:val="pt-BR"/>
        </w:rPr>
        <w:lastRenderedPageBreak/>
        <w:t>IH406 EXTENSÃO RURAL</w:t>
      </w:r>
    </w:p>
    <w:p w14:paraId="18E5B010" w14:textId="77777777" w:rsidR="00F0090C" w:rsidRDefault="00F0090C" w:rsidP="00F0090C">
      <w:pPr>
        <w:spacing w:before="100" w:beforeAutospacing="1" w:after="100" w:afterAutospacing="1" w:line="360" w:lineRule="auto"/>
        <w:jc w:val="both"/>
        <w:rPr>
          <w:lang w:val="pt-BR"/>
        </w:rPr>
      </w:pPr>
      <w:r>
        <w:rPr>
          <w:b/>
          <w:lang w:val="pt-BR"/>
        </w:rPr>
        <w:t xml:space="preserve">Créditos: </w:t>
      </w:r>
      <w:proofErr w:type="gramStart"/>
      <w:r>
        <w:rPr>
          <w:lang w:val="pt-BR"/>
        </w:rPr>
        <w:t>2</w:t>
      </w:r>
      <w:proofErr w:type="gramEnd"/>
      <w:r>
        <w:rPr>
          <w:lang w:val="pt-BR"/>
        </w:rPr>
        <w:t xml:space="preserve"> (2 teóricos – 0 práticos)</w:t>
      </w:r>
    </w:p>
    <w:p w14:paraId="3EA0271C" w14:textId="77777777" w:rsidR="00F0090C" w:rsidRPr="00F0090C" w:rsidRDefault="00F0090C" w:rsidP="00F0090C">
      <w:pPr>
        <w:spacing w:before="100" w:beforeAutospacing="1" w:after="100" w:afterAutospacing="1" w:line="360" w:lineRule="auto"/>
        <w:jc w:val="both"/>
        <w:rPr>
          <w:lang w:val="pt-BR"/>
        </w:rPr>
      </w:pPr>
      <w:r>
        <w:rPr>
          <w:b/>
          <w:lang w:val="pt-BR"/>
        </w:rPr>
        <w:t xml:space="preserve">Ementa: </w:t>
      </w:r>
    </w:p>
    <w:p w14:paraId="21093A16" w14:textId="77777777" w:rsidR="00F0090C" w:rsidRDefault="00F0090C" w:rsidP="00F0090C">
      <w:pPr>
        <w:spacing w:before="100" w:beforeAutospacing="1" w:after="100" w:afterAutospacing="1" w:line="360" w:lineRule="auto"/>
        <w:jc w:val="both"/>
        <w:rPr>
          <w:b/>
          <w:lang w:val="pt-BR"/>
        </w:rPr>
      </w:pPr>
      <w:r>
        <w:rPr>
          <w:b/>
          <w:lang w:val="pt-BR"/>
        </w:rPr>
        <w:t>IH432 SOCIOLOGIA DAS SOCIEDADES AGRÁRIAS</w:t>
      </w:r>
    </w:p>
    <w:p w14:paraId="7A061A75" w14:textId="77777777" w:rsidR="00F0090C" w:rsidRDefault="00F0090C" w:rsidP="00F0090C">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5731EABF" w14:textId="77777777" w:rsidR="00F0090C" w:rsidRDefault="00F0090C" w:rsidP="00F0090C">
      <w:pPr>
        <w:spacing w:before="100" w:beforeAutospacing="1" w:after="0" w:line="360" w:lineRule="auto"/>
        <w:jc w:val="both"/>
        <w:rPr>
          <w:color w:val="auto"/>
          <w:lang w:val="pt-BR" w:eastAsia="pt-BR"/>
        </w:rPr>
      </w:pPr>
      <w:r w:rsidRPr="00F0090C">
        <w:rPr>
          <w:b/>
          <w:color w:val="auto"/>
          <w:lang w:val="pt-BR"/>
        </w:rPr>
        <w:t xml:space="preserve">Ementa: </w:t>
      </w:r>
      <w:r w:rsidRPr="00F0090C">
        <w:rPr>
          <w:color w:val="auto"/>
          <w:lang w:val="pt-BR" w:eastAsia="pt-BR"/>
        </w:rPr>
        <w:t xml:space="preserve">O objetivo da Sociologia e a realidade social. A estrutura social. Perspectivas históricas da Sociologia das Sociedades Agrárias. Princípios </w:t>
      </w:r>
      <w:proofErr w:type="spellStart"/>
      <w:r w:rsidRPr="00F0090C">
        <w:rPr>
          <w:color w:val="auto"/>
          <w:lang w:val="pt-BR" w:eastAsia="pt-BR"/>
        </w:rPr>
        <w:t>Constituitivos</w:t>
      </w:r>
      <w:proofErr w:type="spellEnd"/>
      <w:r w:rsidRPr="00F0090C">
        <w:rPr>
          <w:color w:val="auto"/>
          <w:lang w:val="pt-BR" w:eastAsia="pt-BR"/>
        </w:rPr>
        <w:t xml:space="preserve"> da Realidade Social. O desenvolvimento do Capitalismo no Campo. Estrutura Agrária Brasileira.</w:t>
      </w:r>
    </w:p>
    <w:p w14:paraId="31077F20" w14:textId="77777777" w:rsidR="004455F2" w:rsidRDefault="004455F2" w:rsidP="004455F2">
      <w:pPr>
        <w:spacing w:before="100" w:beforeAutospacing="1" w:after="100" w:afterAutospacing="1" w:line="360" w:lineRule="auto"/>
        <w:jc w:val="both"/>
        <w:rPr>
          <w:b/>
          <w:lang w:val="pt-BR"/>
        </w:rPr>
      </w:pPr>
      <w:r>
        <w:rPr>
          <w:b/>
          <w:lang w:val="pt-BR"/>
        </w:rPr>
        <w:t>IH443 ANTROPOLOGIA ECONÔMICA</w:t>
      </w:r>
    </w:p>
    <w:p w14:paraId="07A4AB05"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5341A1BA" w14:textId="77777777" w:rsidR="00F153B1"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p>
    <w:p w14:paraId="17E63E48" w14:textId="3FC59D34" w:rsidR="004455F2" w:rsidRDefault="004455F2" w:rsidP="004455F2">
      <w:pPr>
        <w:spacing w:before="100" w:beforeAutospacing="1" w:after="100" w:afterAutospacing="1" w:line="360" w:lineRule="auto"/>
        <w:jc w:val="both"/>
        <w:rPr>
          <w:b/>
          <w:lang w:val="pt-BR"/>
        </w:rPr>
      </w:pPr>
      <w:r>
        <w:rPr>
          <w:b/>
          <w:lang w:val="pt-BR"/>
        </w:rPr>
        <w:t>IH444 ESTADO E AGRICULTURA</w:t>
      </w:r>
    </w:p>
    <w:p w14:paraId="76EFFE3C"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6FF938D5" w14:textId="77777777" w:rsidR="004455F2"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p>
    <w:p w14:paraId="47063917" w14:textId="77777777" w:rsidR="004455F2" w:rsidRDefault="004455F2" w:rsidP="004455F2">
      <w:pPr>
        <w:spacing w:before="100" w:beforeAutospacing="1" w:after="100" w:afterAutospacing="1" w:line="360" w:lineRule="auto"/>
        <w:jc w:val="both"/>
        <w:rPr>
          <w:b/>
          <w:lang w:val="pt-BR"/>
        </w:rPr>
      </w:pPr>
      <w:r>
        <w:rPr>
          <w:b/>
          <w:lang w:val="pt-BR"/>
        </w:rPr>
        <w:t>IH458 INTRODUÇÃO À FILOSOFIA</w:t>
      </w:r>
    </w:p>
    <w:p w14:paraId="54C90EFB"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050950A" w14:textId="77777777" w:rsidR="004455F2" w:rsidRPr="00773FDD" w:rsidRDefault="004455F2" w:rsidP="00C75D03">
      <w:pPr>
        <w:spacing w:before="100" w:beforeAutospacing="1" w:after="0" w:line="360" w:lineRule="auto"/>
        <w:jc w:val="both"/>
        <w:rPr>
          <w:color w:val="auto"/>
          <w:lang w:val="pt-BR" w:eastAsia="pt-BR"/>
        </w:rPr>
      </w:pPr>
      <w:r w:rsidRPr="00F0090C">
        <w:rPr>
          <w:b/>
          <w:color w:val="auto"/>
          <w:lang w:val="pt-BR"/>
        </w:rPr>
        <w:t>Ementa:</w:t>
      </w:r>
      <w:r w:rsidR="00773FDD">
        <w:rPr>
          <w:b/>
          <w:color w:val="auto"/>
          <w:lang w:val="pt-BR"/>
        </w:rPr>
        <w:t xml:space="preserve"> </w:t>
      </w:r>
      <w:r w:rsidR="00773FDD">
        <w:rPr>
          <w:color w:val="auto"/>
          <w:lang w:val="pt-BR"/>
        </w:rPr>
        <w:t>Introdução à Filosofia a partir de seus três grandes paradigmas: o Ser em Platão e o Aristóteles; o Sujeito moderno em Descartes e Kant; a linguagem na fenomenologia e na Filosofia da linguagem.</w:t>
      </w:r>
    </w:p>
    <w:p w14:paraId="6E728303" w14:textId="15474B88" w:rsidR="004455F2" w:rsidRDefault="004455F2" w:rsidP="004455F2">
      <w:pPr>
        <w:spacing w:before="100" w:beforeAutospacing="1" w:after="100" w:afterAutospacing="1" w:line="360" w:lineRule="auto"/>
        <w:jc w:val="both"/>
        <w:rPr>
          <w:b/>
          <w:lang w:val="pt-BR"/>
        </w:rPr>
      </w:pPr>
      <w:r>
        <w:rPr>
          <w:b/>
          <w:lang w:val="pt-BR"/>
        </w:rPr>
        <w:t>IH461 ANTROPOLOGIA CULTURAL</w:t>
      </w:r>
    </w:p>
    <w:p w14:paraId="3A18F6E3"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6AC43269" w14:textId="77777777" w:rsidR="004141B6" w:rsidRPr="001361FA" w:rsidRDefault="004455F2" w:rsidP="004141B6">
      <w:pPr>
        <w:spacing w:line="360" w:lineRule="auto"/>
        <w:jc w:val="both"/>
        <w:rPr>
          <w:lang w:val="pt-BR"/>
        </w:rPr>
      </w:pPr>
      <w:r w:rsidRPr="00A0026C">
        <w:rPr>
          <w:b/>
          <w:lang w:val="pt-BR"/>
        </w:rPr>
        <w:lastRenderedPageBreak/>
        <w:t>Ementa</w:t>
      </w:r>
      <w:r w:rsidRPr="00A0026C">
        <w:rPr>
          <w:lang w:val="pt-BR"/>
        </w:rPr>
        <w:t xml:space="preserve">: </w:t>
      </w:r>
      <w:r w:rsidR="004141B6" w:rsidRPr="00A0026C">
        <w:rPr>
          <w:lang w:val="pt-BR"/>
        </w:rPr>
        <w:t xml:space="preserve">A antropologia social como diálogo entre culturas, sociedades, seus analistas e intérpretes. Os estudos antropológicos sobre o Brasil em diálogo com outras sociedades e culturas. </w:t>
      </w:r>
      <w:r w:rsidR="004141B6" w:rsidRPr="001361FA">
        <w:rPr>
          <w:lang w:val="pt-BR"/>
        </w:rPr>
        <w:t>O trabalho de campo e a construção antropológica.</w:t>
      </w:r>
    </w:p>
    <w:p w14:paraId="03CEDF15" w14:textId="77777777" w:rsidR="004455F2" w:rsidRDefault="001C48C1" w:rsidP="004455F2">
      <w:pPr>
        <w:spacing w:before="100" w:beforeAutospacing="1" w:after="100" w:afterAutospacing="1" w:line="360" w:lineRule="auto"/>
        <w:jc w:val="both"/>
        <w:rPr>
          <w:b/>
          <w:lang w:val="pt-BR"/>
        </w:rPr>
      </w:pPr>
      <w:r>
        <w:rPr>
          <w:b/>
          <w:lang w:val="pt-BR"/>
        </w:rPr>
        <w:t>IH462</w:t>
      </w:r>
      <w:r w:rsidR="004455F2">
        <w:rPr>
          <w:b/>
          <w:lang w:val="pt-BR"/>
        </w:rPr>
        <w:t xml:space="preserve"> </w:t>
      </w:r>
      <w:r>
        <w:rPr>
          <w:b/>
          <w:lang w:val="pt-BR"/>
        </w:rPr>
        <w:t>HISTÓRIA ECONÔMICA</w:t>
      </w:r>
    </w:p>
    <w:p w14:paraId="3250E28D"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640FFE5B" w14:textId="77777777" w:rsidR="004455F2" w:rsidRDefault="004455F2" w:rsidP="00C75D03">
      <w:pPr>
        <w:spacing w:line="360" w:lineRule="auto"/>
        <w:jc w:val="both"/>
        <w:rPr>
          <w:lang w:val="pt-BR"/>
        </w:rPr>
      </w:pPr>
      <w:r w:rsidRPr="00F0090C">
        <w:rPr>
          <w:b/>
          <w:color w:val="auto"/>
          <w:lang w:val="pt-BR"/>
        </w:rPr>
        <w:t xml:space="preserve">Ementa: </w:t>
      </w:r>
      <w:r w:rsidR="00C75D03" w:rsidRPr="00C75D03">
        <w:rPr>
          <w:lang w:val="pt-BR"/>
        </w:rPr>
        <w:t>Problemas e métodos da história econômica. Feudalismo tardio e capital mercantil: a época da revolução dos preços;</w:t>
      </w:r>
      <w:proofErr w:type="gramStart"/>
      <w:r w:rsidR="00C75D03" w:rsidRPr="00C75D03">
        <w:rPr>
          <w:lang w:val="pt-BR"/>
        </w:rPr>
        <w:t xml:space="preserve">  </w:t>
      </w:r>
      <w:proofErr w:type="gramEnd"/>
      <w:r w:rsidR="00C75D03" w:rsidRPr="00C75D03">
        <w:rPr>
          <w:lang w:val="pt-BR"/>
        </w:rPr>
        <w:t>a crise do século XVII; história econômica e política: o sentido social da revolução inglesa e a criação de condições plenas para o avanço das forças produtivas capitalistas; a expansão econômica do século XVIII e a afirmação do modo de produção capitalista.</w:t>
      </w:r>
    </w:p>
    <w:p w14:paraId="479A9191" w14:textId="77777777" w:rsidR="004455F2" w:rsidRDefault="004455F2" w:rsidP="004455F2">
      <w:pPr>
        <w:spacing w:before="100" w:beforeAutospacing="1" w:after="100" w:afterAutospacing="1" w:line="360" w:lineRule="auto"/>
        <w:jc w:val="both"/>
        <w:rPr>
          <w:b/>
          <w:lang w:val="pt-BR"/>
        </w:rPr>
      </w:pPr>
      <w:r>
        <w:rPr>
          <w:b/>
          <w:lang w:val="pt-BR"/>
        </w:rPr>
        <w:t>IH471 HISTÓRIA DA CIVILIZAÇÃO IBÉRICA</w:t>
      </w:r>
    </w:p>
    <w:p w14:paraId="0FCF377A"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1B9007F5" w14:textId="77777777" w:rsidR="004455F2"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r w:rsidR="00C75D03" w:rsidRPr="00C75D03">
        <w:rPr>
          <w:lang w:val="pt-BR"/>
        </w:rPr>
        <w:t xml:space="preserve">A Civilização Ibérica e sua contemporaneidade. A presença ibérica na Ásia, África e América Latina: dominação e colonização. </w:t>
      </w:r>
      <w:r w:rsidR="00C75D03" w:rsidRPr="00A0026C">
        <w:rPr>
          <w:lang w:val="pt-BR"/>
        </w:rPr>
        <w:t>Estudos de caso e análise comparada.</w:t>
      </w:r>
    </w:p>
    <w:p w14:paraId="7F8E0429" w14:textId="77777777" w:rsidR="004455F2" w:rsidRDefault="00EC01C0" w:rsidP="004455F2">
      <w:pPr>
        <w:spacing w:before="100" w:beforeAutospacing="1" w:after="100" w:afterAutospacing="1" w:line="360" w:lineRule="auto"/>
        <w:jc w:val="both"/>
        <w:rPr>
          <w:b/>
          <w:lang w:val="pt-BR"/>
        </w:rPr>
      </w:pPr>
      <w:r>
        <w:rPr>
          <w:b/>
          <w:lang w:val="pt-BR"/>
        </w:rPr>
        <w:t>TH522</w:t>
      </w:r>
      <w:r w:rsidR="004455F2">
        <w:rPr>
          <w:b/>
          <w:lang w:val="pt-BR"/>
        </w:rPr>
        <w:t xml:space="preserve"> HISTÓRIA DO BRASIL I</w:t>
      </w:r>
    </w:p>
    <w:p w14:paraId="0642A803"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6342C2B" w14:textId="77777777" w:rsidR="004455F2"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r w:rsidR="00EC01C0" w:rsidRPr="00EC01C0">
        <w:rPr>
          <w:lang w:val="pt-BR"/>
        </w:rPr>
        <w:t xml:space="preserve">O Estado Colonial português no Brasil. A Escravidão no Brasil e a economia </w:t>
      </w:r>
      <w:proofErr w:type="spellStart"/>
      <w:r w:rsidR="00EC01C0" w:rsidRPr="00EC01C0">
        <w:rPr>
          <w:lang w:val="pt-BR"/>
        </w:rPr>
        <w:t>agro-exportadora</w:t>
      </w:r>
      <w:proofErr w:type="spellEnd"/>
      <w:r w:rsidR="00EC01C0" w:rsidRPr="00EC01C0">
        <w:rPr>
          <w:lang w:val="pt-BR"/>
        </w:rPr>
        <w:t>. A União Ibérica. Invasões estrangeiras. A expansão colonizadora. O papel da Igreja Católica. Movimentos Sociais na Colônia. A crise do Antigo Regime.</w:t>
      </w:r>
    </w:p>
    <w:p w14:paraId="5A8F467C" w14:textId="77777777" w:rsidR="004455F2" w:rsidRDefault="00EC01C0" w:rsidP="004455F2">
      <w:pPr>
        <w:spacing w:before="100" w:beforeAutospacing="1" w:after="100" w:afterAutospacing="1" w:line="360" w:lineRule="auto"/>
        <w:jc w:val="both"/>
        <w:rPr>
          <w:b/>
          <w:lang w:val="pt-BR"/>
        </w:rPr>
      </w:pPr>
      <w:r>
        <w:rPr>
          <w:b/>
          <w:lang w:val="pt-BR"/>
        </w:rPr>
        <w:t>TH554</w:t>
      </w:r>
      <w:r w:rsidR="004455F2">
        <w:rPr>
          <w:b/>
          <w:lang w:val="pt-BR"/>
        </w:rPr>
        <w:t xml:space="preserve"> HISTÓRIA DO BRASIL II</w:t>
      </w:r>
    </w:p>
    <w:p w14:paraId="458FED38"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D8C65F2" w14:textId="77777777" w:rsidR="004455F2"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r w:rsidR="00EC01C0" w:rsidRPr="00EC01C0">
        <w:rPr>
          <w:lang w:val="pt-BR"/>
        </w:rPr>
        <w:t>A crise do Antigo Sistema Colonial. A formação do Estado brasileiro. Independência. Primeiro Reinado. Regência. Segundo Reinado. Brasil Império: economia e sociedade. Transformação econômica e social no século XIX.</w:t>
      </w:r>
    </w:p>
    <w:p w14:paraId="4E2FBE45" w14:textId="77777777" w:rsidR="004455F2" w:rsidRDefault="00EC01C0" w:rsidP="004455F2">
      <w:pPr>
        <w:spacing w:before="100" w:beforeAutospacing="1" w:after="100" w:afterAutospacing="1" w:line="360" w:lineRule="auto"/>
        <w:jc w:val="both"/>
        <w:rPr>
          <w:b/>
          <w:lang w:val="pt-BR"/>
        </w:rPr>
      </w:pPr>
      <w:r>
        <w:rPr>
          <w:b/>
          <w:lang w:val="pt-BR"/>
        </w:rPr>
        <w:lastRenderedPageBreak/>
        <w:t>IH523</w:t>
      </w:r>
      <w:r w:rsidR="004455F2">
        <w:rPr>
          <w:b/>
          <w:lang w:val="pt-BR"/>
        </w:rPr>
        <w:t xml:space="preserve"> HISTÓRIA DO BRASIL III</w:t>
      </w:r>
    </w:p>
    <w:p w14:paraId="18A3303D"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77E5F77" w14:textId="77777777" w:rsidR="004455F2" w:rsidRPr="00EC01C0"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r w:rsidR="00EC01C0" w:rsidRPr="00EC01C0">
        <w:rPr>
          <w:lang w:val="pt-BR"/>
        </w:rPr>
        <w:t>A consolidação da República. Primeira República: oligarquias, descentralização e o poder dos estados. A cafeicultura e a industrialização. A crise dos anos 20 e a Revolução de 30.</w:t>
      </w:r>
    </w:p>
    <w:p w14:paraId="562120C3" w14:textId="77777777" w:rsidR="004455F2" w:rsidRDefault="00EC01C0" w:rsidP="004455F2">
      <w:pPr>
        <w:spacing w:before="100" w:beforeAutospacing="1" w:after="100" w:afterAutospacing="1" w:line="360" w:lineRule="auto"/>
        <w:jc w:val="both"/>
        <w:rPr>
          <w:b/>
          <w:lang w:val="pt-BR"/>
        </w:rPr>
      </w:pPr>
      <w:r>
        <w:rPr>
          <w:b/>
          <w:lang w:val="pt-BR"/>
        </w:rPr>
        <w:t>TH524</w:t>
      </w:r>
      <w:r w:rsidR="004455F2">
        <w:rPr>
          <w:b/>
          <w:lang w:val="pt-BR"/>
        </w:rPr>
        <w:t xml:space="preserve"> HISTÓRIA DO BRASIL IV</w:t>
      </w:r>
    </w:p>
    <w:p w14:paraId="4FF2AC16"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2BC09A44" w14:textId="77777777" w:rsidR="004455F2" w:rsidRPr="00EC01C0" w:rsidRDefault="004455F2" w:rsidP="004455F2">
      <w:pPr>
        <w:spacing w:before="100" w:beforeAutospacing="1" w:after="0" w:line="360" w:lineRule="auto"/>
        <w:jc w:val="both"/>
        <w:rPr>
          <w:color w:val="auto"/>
          <w:lang w:val="pt-BR" w:eastAsia="pt-BR"/>
        </w:rPr>
      </w:pPr>
      <w:r w:rsidRPr="00F0090C">
        <w:rPr>
          <w:b/>
          <w:color w:val="auto"/>
          <w:lang w:val="pt-BR"/>
        </w:rPr>
        <w:t xml:space="preserve">Ementa: </w:t>
      </w:r>
      <w:r w:rsidR="00EC01C0" w:rsidRPr="00EC01C0">
        <w:rPr>
          <w:lang w:val="pt-BR"/>
        </w:rPr>
        <w:t xml:space="preserve">A Revolução de 30. A Era Vargas. O Estado Novo. A Democratização e os partidos políticos. O Desenvolvimentismo e sua crise. O Golpe de 64. Os Governos Militares. A Abertura Política. Redemocratização. </w:t>
      </w:r>
      <w:proofErr w:type="spellStart"/>
      <w:proofErr w:type="gramStart"/>
      <w:r w:rsidR="00EC01C0" w:rsidRPr="00EC01C0">
        <w:rPr>
          <w:lang w:val="pt-BR"/>
        </w:rPr>
        <w:t>Neo-liberalismo</w:t>
      </w:r>
      <w:proofErr w:type="spellEnd"/>
      <w:proofErr w:type="gramEnd"/>
      <w:r w:rsidR="00EC01C0" w:rsidRPr="00EC01C0">
        <w:rPr>
          <w:lang w:val="pt-BR"/>
        </w:rPr>
        <w:t>, integração regional e globalização no Brasil.</w:t>
      </w:r>
    </w:p>
    <w:p w14:paraId="16EAE71E" w14:textId="4B666F54" w:rsidR="004455F2" w:rsidRDefault="004455F2" w:rsidP="004455F2">
      <w:pPr>
        <w:spacing w:before="100" w:beforeAutospacing="1" w:after="100" w:afterAutospacing="1" w:line="360" w:lineRule="auto"/>
        <w:jc w:val="both"/>
        <w:rPr>
          <w:b/>
          <w:lang w:val="pt-BR"/>
        </w:rPr>
      </w:pPr>
      <w:r>
        <w:rPr>
          <w:b/>
          <w:lang w:val="pt-BR"/>
        </w:rPr>
        <w:t>IH481 ANTROPOLOGIA SOCIAL</w:t>
      </w:r>
    </w:p>
    <w:p w14:paraId="4CB11728"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0D22848" w14:textId="77777777" w:rsidR="004455F2" w:rsidRPr="00CE77BE" w:rsidRDefault="004455F2" w:rsidP="004455F2">
      <w:pPr>
        <w:spacing w:before="100" w:beforeAutospacing="1" w:after="0" w:line="360" w:lineRule="auto"/>
        <w:jc w:val="both"/>
        <w:rPr>
          <w:lang w:val="pt-BR"/>
        </w:rPr>
      </w:pPr>
      <w:r w:rsidRPr="00CE77BE">
        <w:rPr>
          <w:b/>
          <w:color w:val="auto"/>
          <w:lang w:val="pt-BR"/>
        </w:rPr>
        <w:t>Ementa</w:t>
      </w:r>
      <w:r w:rsidRPr="00C75D03">
        <w:rPr>
          <w:lang w:val="pt-BR"/>
        </w:rPr>
        <w:t xml:space="preserve">: </w:t>
      </w:r>
      <w:r w:rsidR="00CE77BE" w:rsidRPr="00CE77BE">
        <w:rPr>
          <w:lang w:val="pt-BR"/>
        </w:rPr>
        <w:t xml:space="preserve">A Antropologia Social como diálogo entre sociedade e seus analistas. </w:t>
      </w:r>
      <w:proofErr w:type="gramStart"/>
      <w:r w:rsidR="00CE77BE" w:rsidRPr="00CE77BE">
        <w:rPr>
          <w:lang w:val="pt-BR"/>
        </w:rPr>
        <w:t xml:space="preserve">“ </w:t>
      </w:r>
      <w:proofErr w:type="gramEnd"/>
      <w:r w:rsidR="00CE77BE" w:rsidRPr="00CE77BE">
        <w:rPr>
          <w:lang w:val="pt-BR"/>
        </w:rPr>
        <w:t xml:space="preserve">Nós”, a Antropologia e os “outros”: a comparação </w:t>
      </w:r>
      <w:proofErr w:type="spellStart"/>
      <w:r w:rsidR="00CE77BE" w:rsidRPr="00CE77BE">
        <w:rPr>
          <w:lang w:val="pt-BR"/>
        </w:rPr>
        <w:t>relativisadora</w:t>
      </w:r>
      <w:proofErr w:type="spellEnd"/>
      <w:r w:rsidR="00CE77BE" w:rsidRPr="00CE77BE">
        <w:rPr>
          <w:lang w:val="pt-BR"/>
        </w:rPr>
        <w:t xml:space="preserve"> como instrumento para a compreensão de configurações culturais. Como a análise sobre outras sociedades pode falar ao Brasil. Como os estudos antropológicos sobre o Brasil podem falar para outras sociedades. Como e para que as fazemos dialogar? </w:t>
      </w:r>
      <w:proofErr w:type="gramStart"/>
      <w:r w:rsidR="00CE77BE" w:rsidRPr="00CE77BE">
        <w:rPr>
          <w:lang w:val="pt-BR"/>
        </w:rPr>
        <w:t>O etnocentrismos</w:t>
      </w:r>
      <w:proofErr w:type="gramEnd"/>
      <w:r w:rsidR="00CE77BE" w:rsidRPr="00CE77BE">
        <w:rPr>
          <w:lang w:val="pt-BR"/>
        </w:rPr>
        <w:t xml:space="preserve"> e a alteridade.</w:t>
      </w:r>
    </w:p>
    <w:p w14:paraId="59602853" w14:textId="77777777" w:rsidR="004455F2" w:rsidRDefault="004455F2" w:rsidP="004455F2">
      <w:pPr>
        <w:spacing w:before="100" w:beforeAutospacing="1" w:after="100" w:afterAutospacing="1" w:line="360" w:lineRule="auto"/>
        <w:jc w:val="both"/>
        <w:rPr>
          <w:b/>
          <w:lang w:val="pt-BR"/>
        </w:rPr>
      </w:pPr>
      <w:r>
        <w:rPr>
          <w:b/>
          <w:lang w:val="pt-BR"/>
        </w:rPr>
        <w:t>IH483 O MUNDO CONTEMPORÂNEO</w:t>
      </w:r>
    </w:p>
    <w:p w14:paraId="58F7CDA5"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5991672" w14:textId="77777777" w:rsidR="004455F2" w:rsidRPr="004455F2" w:rsidRDefault="004455F2" w:rsidP="004455F2">
      <w:pPr>
        <w:spacing w:before="100" w:beforeAutospacing="1" w:after="0" w:line="360" w:lineRule="auto"/>
        <w:jc w:val="both"/>
        <w:rPr>
          <w:color w:val="auto"/>
          <w:lang w:val="pt-BR" w:eastAsia="pt-BR"/>
        </w:rPr>
      </w:pPr>
      <w:r w:rsidRPr="004455F2">
        <w:rPr>
          <w:b/>
          <w:color w:val="auto"/>
          <w:lang w:val="pt-BR"/>
        </w:rPr>
        <w:t xml:space="preserve">Ementa: </w:t>
      </w:r>
      <w:r w:rsidRPr="004455F2">
        <w:rPr>
          <w:color w:val="auto"/>
          <w:lang w:val="pt-BR" w:eastAsia="pt-BR"/>
        </w:rPr>
        <w:t>O mundo após a Segunda Guerra Mundial: processos e formas de organização política; estruturas e práticas econômicas; relações internacionais; formas de organização social e transformações culturais.</w:t>
      </w:r>
    </w:p>
    <w:p w14:paraId="4CFEF5A5" w14:textId="77777777" w:rsidR="004455F2" w:rsidRDefault="004455F2" w:rsidP="004455F2">
      <w:pPr>
        <w:spacing w:before="100" w:beforeAutospacing="1" w:after="100" w:afterAutospacing="1" w:line="360" w:lineRule="auto"/>
        <w:jc w:val="both"/>
        <w:rPr>
          <w:b/>
          <w:lang w:val="pt-BR"/>
        </w:rPr>
      </w:pPr>
      <w:r>
        <w:rPr>
          <w:b/>
          <w:lang w:val="pt-BR"/>
        </w:rPr>
        <w:t>IH502 SOCIEDADE E AGRICULTURA NO BRASIL</w:t>
      </w:r>
    </w:p>
    <w:p w14:paraId="6C2299CC" w14:textId="77777777" w:rsidR="004455F2" w:rsidRDefault="004455F2" w:rsidP="004455F2">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067325AB" w14:textId="77777777" w:rsidR="004455F2" w:rsidRDefault="004455F2" w:rsidP="004455F2">
      <w:pPr>
        <w:widowControl w:val="0"/>
        <w:tabs>
          <w:tab w:val="left" w:pos="878"/>
        </w:tabs>
        <w:spacing w:after="0" w:line="360" w:lineRule="auto"/>
        <w:jc w:val="both"/>
        <w:rPr>
          <w:lang w:val="pt-BR"/>
        </w:rPr>
      </w:pPr>
      <w:r w:rsidRPr="004455F2">
        <w:rPr>
          <w:b/>
          <w:color w:val="auto"/>
          <w:lang w:val="pt-BR"/>
        </w:rPr>
        <w:lastRenderedPageBreak/>
        <w:t xml:space="preserve">Ementa: </w:t>
      </w:r>
      <w:proofErr w:type="gramStart"/>
      <w:r w:rsidRPr="004455F2">
        <w:rPr>
          <w:lang w:val="pt-BR"/>
        </w:rPr>
        <w:t>0</w:t>
      </w:r>
      <w:proofErr w:type="gramEnd"/>
      <w:r w:rsidRPr="004455F2">
        <w:rPr>
          <w:lang w:val="pt-BR"/>
        </w:rPr>
        <w:t xml:space="preserve"> processo de Conhecimento nas Ciências Sociais. </w:t>
      </w:r>
      <w:proofErr w:type="gramStart"/>
      <w:r w:rsidRPr="004455F2">
        <w:rPr>
          <w:lang w:val="pt-BR"/>
        </w:rPr>
        <w:t>0</w:t>
      </w:r>
      <w:proofErr w:type="gramEnd"/>
      <w:r w:rsidRPr="004455F2">
        <w:rPr>
          <w:lang w:val="pt-BR"/>
        </w:rPr>
        <w:t xml:space="preserve"> Rural e o Urbano e a Questão Agrária. Economia, Política e Sociedade Brasileiras nos Últimos 50 (cinquenta) anos. Questões Contemporâneas: Modernização, Tecnologia e Questões Ambientais; Relações de Trabalho, Agricultura Familiar e Assentamentos; Movimentos Sociais e Reforma Agrária; Instituições não Governamentais </w:t>
      </w:r>
      <w:proofErr w:type="spellStart"/>
      <w:proofErr w:type="gramStart"/>
      <w:r w:rsidRPr="004455F2">
        <w:rPr>
          <w:lang w:val="pt-BR"/>
        </w:rPr>
        <w:t>eTransformações</w:t>
      </w:r>
      <w:proofErr w:type="spellEnd"/>
      <w:proofErr w:type="gramEnd"/>
      <w:r w:rsidRPr="004455F2">
        <w:rPr>
          <w:lang w:val="pt-BR"/>
        </w:rPr>
        <w:t xml:space="preserve"> no </w:t>
      </w:r>
      <w:proofErr w:type="spellStart"/>
      <w:r w:rsidRPr="004455F2">
        <w:rPr>
          <w:lang w:val="pt-BR"/>
        </w:rPr>
        <w:t>Ca</w:t>
      </w:r>
      <w:r w:rsidR="00E61311">
        <w:rPr>
          <w:lang w:val="pt-BR"/>
        </w:rPr>
        <w:t>m</w:t>
      </w:r>
      <w:r w:rsidRPr="004455F2">
        <w:rPr>
          <w:lang w:val="pt-BR"/>
        </w:rPr>
        <w:t>po</w:t>
      </w:r>
      <w:r w:rsidR="00E61311">
        <w:rPr>
          <w:lang w:val="pt-BR"/>
        </w:rPr>
        <w:t>e</w:t>
      </w:r>
      <w:proofErr w:type="spellEnd"/>
      <w:r w:rsidR="00E61311">
        <w:rPr>
          <w:lang w:val="pt-BR"/>
        </w:rPr>
        <w:t xml:space="preserve"> Expressões Culturais a Ideoló</w:t>
      </w:r>
      <w:r w:rsidRPr="004455F2">
        <w:rPr>
          <w:lang w:val="pt-BR"/>
        </w:rPr>
        <w:t>gicas.</w:t>
      </w:r>
    </w:p>
    <w:p w14:paraId="54EA40F6" w14:textId="77777777" w:rsidR="00E61311" w:rsidRDefault="00E61311" w:rsidP="00E61311">
      <w:pPr>
        <w:spacing w:before="100" w:beforeAutospacing="1" w:after="100" w:afterAutospacing="1" w:line="360" w:lineRule="auto"/>
        <w:jc w:val="both"/>
        <w:rPr>
          <w:b/>
          <w:lang w:val="pt-BR"/>
        </w:rPr>
      </w:pPr>
      <w:r>
        <w:rPr>
          <w:b/>
          <w:lang w:val="pt-BR"/>
        </w:rPr>
        <w:t>IH504 IDEOLOGIA DO MODERNO NO CAMPO</w:t>
      </w:r>
    </w:p>
    <w:p w14:paraId="39CB0598" w14:textId="77777777" w:rsidR="00E61311" w:rsidRDefault="00E61311" w:rsidP="00E61311">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CA26519" w14:textId="77777777" w:rsidR="00A0026C" w:rsidRPr="00A0026C" w:rsidRDefault="00E61311" w:rsidP="00A0026C">
      <w:pPr>
        <w:widowControl w:val="0"/>
        <w:tabs>
          <w:tab w:val="left" w:pos="878"/>
        </w:tabs>
        <w:spacing w:after="0" w:line="360" w:lineRule="auto"/>
        <w:jc w:val="both"/>
        <w:rPr>
          <w:lang w:val="pt-BR"/>
        </w:rPr>
      </w:pPr>
      <w:r w:rsidRPr="004455F2">
        <w:rPr>
          <w:b/>
          <w:color w:val="auto"/>
          <w:lang w:val="pt-BR"/>
        </w:rPr>
        <w:t xml:space="preserve">Ementa: </w:t>
      </w:r>
      <w:r w:rsidR="00A0026C" w:rsidRPr="00A0026C">
        <w:rPr>
          <w:rFonts w:ascii="Times-Roman" w:hAnsi="Times-Roman"/>
          <w:lang w:val="pt-BR"/>
        </w:rPr>
        <w:t xml:space="preserve">A modernização no Brasil: 1930. </w:t>
      </w:r>
      <w:proofErr w:type="gramStart"/>
      <w:r w:rsidR="00A0026C" w:rsidRPr="00A0026C">
        <w:rPr>
          <w:rFonts w:ascii="Times-Roman" w:hAnsi="Times-Roman"/>
          <w:lang w:val="pt-BR"/>
        </w:rPr>
        <w:t>A lógica da racionalização”</w:t>
      </w:r>
      <w:proofErr w:type="gramEnd"/>
      <w:r w:rsidR="00A0026C" w:rsidRPr="00A0026C">
        <w:rPr>
          <w:rFonts w:ascii="Times-Roman" w:hAnsi="Times-Roman"/>
          <w:lang w:val="pt-BR"/>
        </w:rPr>
        <w:t xml:space="preserve"> da produção camponesa, a Extensão</w:t>
      </w:r>
      <w:r w:rsidR="00A0026C">
        <w:rPr>
          <w:rFonts w:ascii="Times-Roman" w:hAnsi="Times-Roman"/>
          <w:lang w:val="pt-BR"/>
        </w:rPr>
        <w:t xml:space="preserve"> </w:t>
      </w:r>
      <w:r w:rsidR="00A0026C" w:rsidRPr="00A0026C">
        <w:rPr>
          <w:rFonts w:ascii="Times-Roman" w:hAnsi="Times-Roman"/>
          <w:lang w:val="pt-BR"/>
        </w:rPr>
        <w:t>Rural e outros processos ”modernizantes”. As raízes sociais da mudanças de mentalidade</w:t>
      </w:r>
      <w:r w:rsidR="00A0026C">
        <w:rPr>
          <w:rFonts w:ascii="Times-Roman" w:hAnsi="Times-Roman"/>
          <w:lang w:val="pt-BR"/>
        </w:rPr>
        <w:t xml:space="preserve"> do pequeno </w:t>
      </w:r>
      <w:r w:rsidR="00A0026C" w:rsidRPr="00A0026C">
        <w:rPr>
          <w:rFonts w:ascii="Times-Roman" w:hAnsi="Times-Roman"/>
          <w:lang w:val="pt-BR"/>
        </w:rPr>
        <w:t>produtor rural. O conteúdo ideológico das categorias que informam a ação modernizadora:</w:t>
      </w:r>
      <w:r w:rsidR="00A0026C">
        <w:rPr>
          <w:rFonts w:ascii="Times-Roman" w:hAnsi="Times-Roman"/>
          <w:lang w:val="pt-BR"/>
        </w:rPr>
        <w:t xml:space="preserve"> </w:t>
      </w:r>
      <w:r w:rsidR="00A0026C" w:rsidRPr="00A0026C">
        <w:rPr>
          <w:rFonts w:ascii="Times-Roman" w:hAnsi="Times-Roman"/>
          <w:lang w:val="pt-BR"/>
        </w:rPr>
        <w:t>“moderno” x “tradicional”, “urbano” x “rural”, “avançado” x “atrasado”</w:t>
      </w:r>
      <w:r w:rsidR="00A0026C">
        <w:rPr>
          <w:rFonts w:ascii="Times-Roman" w:hAnsi="Times-Roman"/>
          <w:lang w:val="pt-BR"/>
        </w:rPr>
        <w:t>.</w:t>
      </w:r>
    </w:p>
    <w:p w14:paraId="3D0D317F" w14:textId="77777777" w:rsidR="00F4346A" w:rsidRDefault="00F4346A" w:rsidP="00324446">
      <w:pPr>
        <w:spacing w:before="100" w:beforeAutospacing="1" w:after="100" w:afterAutospacing="1" w:line="360" w:lineRule="auto"/>
        <w:jc w:val="both"/>
        <w:rPr>
          <w:b/>
          <w:lang w:val="pt-BR"/>
        </w:rPr>
      </w:pPr>
      <w:r>
        <w:rPr>
          <w:b/>
          <w:lang w:val="pt-BR"/>
        </w:rPr>
        <w:t xml:space="preserve">IH505 </w:t>
      </w:r>
      <w:r w:rsidRPr="00F4346A">
        <w:rPr>
          <w:b/>
          <w:szCs w:val="20"/>
          <w:lang w:val="pt-BR"/>
        </w:rPr>
        <w:t>POLÍTICA E PROJETOS DE DESENVOLVIMENTO RURAL E AGRICULTURA FAMILIAR</w:t>
      </w:r>
    </w:p>
    <w:p w14:paraId="3E309E91" w14:textId="77777777" w:rsidR="00F4346A" w:rsidRDefault="00F4346A" w:rsidP="00F4346A">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6A3FFAD0" w14:textId="77777777" w:rsidR="00F4346A" w:rsidRPr="00861BDB" w:rsidRDefault="00F4346A" w:rsidP="00F4346A">
      <w:pPr>
        <w:spacing w:after="0" w:line="360" w:lineRule="auto"/>
        <w:jc w:val="both"/>
        <w:rPr>
          <w:color w:val="auto"/>
          <w:lang w:val="pt-BR" w:eastAsia="pt-BR"/>
        </w:rPr>
      </w:pPr>
      <w:r w:rsidRPr="00861BDB">
        <w:rPr>
          <w:b/>
          <w:color w:val="auto"/>
          <w:lang w:val="pt-BR"/>
        </w:rPr>
        <w:t xml:space="preserve">Ementa: </w:t>
      </w:r>
      <w:r w:rsidRPr="00861BDB">
        <w:rPr>
          <w:color w:val="auto"/>
          <w:lang w:val="pt-BR" w:eastAsia="pt-BR"/>
        </w:rPr>
        <w:t xml:space="preserve">O desenvolvimento rural e a agricultura familiar. Os projetos de desenvolvimento de comunidades. As políticas de reforma agraria. Os projetos de desenvolvimento rural integrado. A organização e representação dos interesses agrários e agroindustriais. Grupos de interesse, ação coletiva e formulação e </w:t>
      </w:r>
      <w:proofErr w:type="gramStart"/>
      <w:r w:rsidRPr="00861BDB">
        <w:rPr>
          <w:color w:val="auto"/>
          <w:lang w:val="pt-BR" w:eastAsia="pt-BR"/>
        </w:rPr>
        <w:t>implementação</w:t>
      </w:r>
      <w:proofErr w:type="gramEnd"/>
      <w:r w:rsidRPr="00861BDB">
        <w:rPr>
          <w:color w:val="auto"/>
          <w:lang w:val="pt-BR" w:eastAsia="pt-BR"/>
        </w:rPr>
        <w:t xml:space="preserve"> de políticas de desenvolvimento rural. O esquema institucional do desenvolvimento </w:t>
      </w:r>
      <w:proofErr w:type="spellStart"/>
      <w:proofErr w:type="gramStart"/>
      <w:r w:rsidRPr="00861BDB">
        <w:rPr>
          <w:color w:val="auto"/>
          <w:lang w:val="pt-BR" w:eastAsia="pt-BR"/>
        </w:rPr>
        <w:t>rural:</w:t>
      </w:r>
      <w:proofErr w:type="gramEnd"/>
      <w:r w:rsidRPr="00861BDB">
        <w:rPr>
          <w:color w:val="auto"/>
          <w:lang w:val="pt-BR" w:eastAsia="pt-BR"/>
        </w:rPr>
        <w:t>as</w:t>
      </w:r>
      <w:proofErr w:type="spellEnd"/>
      <w:r w:rsidRPr="00861BDB">
        <w:rPr>
          <w:color w:val="auto"/>
          <w:lang w:val="pt-BR" w:eastAsia="pt-BR"/>
        </w:rPr>
        <w:t xml:space="preserve"> agências de pesquisa e extensão e a produção do produtor moderno. Cultura e dominação. A </w:t>
      </w:r>
      <w:proofErr w:type="spellStart"/>
      <w:r w:rsidRPr="00861BDB">
        <w:rPr>
          <w:color w:val="auto"/>
          <w:lang w:val="pt-BR" w:eastAsia="pt-BR"/>
        </w:rPr>
        <w:t>deslegitimação</w:t>
      </w:r>
      <w:proofErr w:type="spellEnd"/>
      <w:r w:rsidRPr="00861BDB">
        <w:rPr>
          <w:color w:val="auto"/>
          <w:lang w:val="pt-BR" w:eastAsia="pt-BR"/>
        </w:rPr>
        <w:t xml:space="preserve"> do saber tradicional. O ensino agrícola e a construção da agricultura como profissão. A agricultura familiar e a pobreza rural. A visão das agências internacionais: o Banco Mundial, a FAO e as interpretações sobre o contexto estrutural, a heterogeneidade e a dinâmica da pobreza rural. A procura de novas </w:t>
      </w:r>
      <w:proofErr w:type="spellStart"/>
      <w:r w:rsidRPr="00861BDB">
        <w:rPr>
          <w:color w:val="auto"/>
          <w:lang w:val="pt-BR" w:eastAsia="pt-BR"/>
        </w:rPr>
        <w:t>estrategias</w:t>
      </w:r>
      <w:proofErr w:type="spellEnd"/>
      <w:r w:rsidRPr="00861BDB">
        <w:rPr>
          <w:color w:val="auto"/>
          <w:lang w:val="pt-BR" w:eastAsia="pt-BR"/>
        </w:rPr>
        <w:t xml:space="preserve"> de desenvolvimento rural e de combate </w:t>
      </w:r>
      <w:proofErr w:type="gramStart"/>
      <w:r w:rsidRPr="00861BDB">
        <w:rPr>
          <w:color w:val="auto"/>
          <w:lang w:val="pt-BR" w:eastAsia="pt-BR"/>
        </w:rPr>
        <w:t>a</w:t>
      </w:r>
      <w:proofErr w:type="gramEnd"/>
      <w:r w:rsidRPr="00861BDB">
        <w:rPr>
          <w:color w:val="auto"/>
          <w:lang w:val="pt-BR" w:eastAsia="pt-BR"/>
        </w:rPr>
        <w:t xml:space="preserve"> pobreza no contexto da democratização. A cooperação internacional e o </w:t>
      </w:r>
      <w:proofErr w:type="spellStart"/>
      <w:r w:rsidRPr="00861BDB">
        <w:rPr>
          <w:color w:val="auto"/>
          <w:lang w:val="pt-BR" w:eastAsia="pt-BR"/>
        </w:rPr>
        <w:t>micro-crédito</w:t>
      </w:r>
      <w:proofErr w:type="spellEnd"/>
      <w:r w:rsidRPr="00861BDB">
        <w:rPr>
          <w:color w:val="auto"/>
          <w:lang w:val="pt-BR" w:eastAsia="pt-BR"/>
        </w:rPr>
        <w:t xml:space="preserve">: as experiências dos fundos rotativos. Os projetos governamentais. Os debates sobre a descentralização e a questão regional. A redescoberta do desenvolvimento local. O desenvolvimento </w:t>
      </w:r>
      <w:r w:rsidRPr="00861BDB">
        <w:rPr>
          <w:color w:val="auto"/>
          <w:lang w:val="pt-BR" w:eastAsia="pt-BR"/>
        </w:rPr>
        <w:lastRenderedPageBreak/>
        <w:t xml:space="preserve">institucional.  Participação e poder. A municipalização e o poder local. As Organizações não Governamentais (ONGs) e o desenvolvimento agrícola sustentável. A perspectiva </w:t>
      </w:r>
      <w:proofErr w:type="spellStart"/>
      <w:r w:rsidRPr="00861BDB">
        <w:rPr>
          <w:color w:val="auto"/>
          <w:lang w:val="pt-BR" w:eastAsia="pt-BR"/>
        </w:rPr>
        <w:t>agroecolôgica</w:t>
      </w:r>
      <w:proofErr w:type="spellEnd"/>
      <w:r w:rsidRPr="00861BDB">
        <w:rPr>
          <w:color w:val="auto"/>
          <w:lang w:val="pt-BR" w:eastAsia="pt-BR"/>
        </w:rPr>
        <w:t xml:space="preserve"> e a construção de modelos de desenvolvimento alternativo. Os diagnósticos participativos. O monitoramento e a avaliação de experiências alternativas.</w:t>
      </w:r>
    </w:p>
    <w:p w14:paraId="3385EB1C" w14:textId="467AB688" w:rsidR="00324446" w:rsidRDefault="00324446" w:rsidP="00324446">
      <w:pPr>
        <w:spacing w:before="100" w:beforeAutospacing="1" w:after="100" w:afterAutospacing="1" w:line="360" w:lineRule="auto"/>
        <w:jc w:val="both"/>
        <w:rPr>
          <w:b/>
          <w:lang w:val="pt-BR"/>
        </w:rPr>
      </w:pPr>
      <w:r>
        <w:rPr>
          <w:b/>
          <w:lang w:val="pt-BR"/>
        </w:rPr>
        <w:t>IH50</w:t>
      </w:r>
      <w:r w:rsidR="002427F8">
        <w:rPr>
          <w:b/>
          <w:lang w:val="pt-BR"/>
        </w:rPr>
        <w:t>6</w:t>
      </w:r>
      <w:r w:rsidR="007C0CFF">
        <w:rPr>
          <w:b/>
          <w:lang w:val="pt-BR"/>
        </w:rPr>
        <w:t xml:space="preserve"> </w:t>
      </w:r>
      <w:r w:rsidR="002427F8" w:rsidRPr="002427F8">
        <w:rPr>
          <w:b/>
          <w:lang w:val="pt-BR"/>
        </w:rPr>
        <w:t>AGRICULTURA FAMILIAR E SUSTENTABILIDADE</w:t>
      </w:r>
    </w:p>
    <w:p w14:paraId="33995A14" w14:textId="77777777" w:rsidR="00324446" w:rsidRDefault="00324446" w:rsidP="00324446">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1D2180FE" w14:textId="77777777" w:rsidR="00C9311A" w:rsidRPr="00810479" w:rsidRDefault="00324446" w:rsidP="00C9311A">
      <w:pPr>
        <w:spacing w:line="360" w:lineRule="auto"/>
        <w:jc w:val="both"/>
        <w:rPr>
          <w:lang w:val="pt-BR"/>
        </w:rPr>
      </w:pPr>
      <w:r w:rsidRPr="004455F2">
        <w:rPr>
          <w:b/>
          <w:color w:val="auto"/>
          <w:lang w:val="pt-BR"/>
        </w:rPr>
        <w:t>Ementa</w:t>
      </w:r>
      <w:r w:rsidR="002427F8">
        <w:rPr>
          <w:b/>
          <w:color w:val="auto"/>
          <w:lang w:val="pt-BR"/>
        </w:rPr>
        <w:t>:</w:t>
      </w:r>
      <w:r w:rsidR="00C9311A">
        <w:rPr>
          <w:b/>
          <w:color w:val="auto"/>
          <w:lang w:val="pt-BR"/>
        </w:rPr>
        <w:t xml:space="preserve"> </w:t>
      </w:r>
      <w:r w:rsidR="00C9311A" w:rsidRPr="00810479">
        <w:rPr>
          <w:rStyle w:val="fontstyle01"/>
          <w:lang w:val="pt-BR"/>
        </w:rPr>
        <w:t>Estudo das formas de organização da produção e das relações de trabalho no campo no contexto dos</w:t>
      </w:r>
      <w:r w:rsidR="00C9311A">
        <w:rPr>
          <w:rStyle w:val="fontstyle01"/>
          <w:lang w:val="pt-BR"/>
        </w:rPr>
        <w:t xml:space="preserve"> </w:t>
      </w:r>
      <w:r w:rsidR="00C9311A" w:rsidRPr="00810479">
        <w:rPr>
          <w:rStyle w:val="fontstyle01"/>
          <w:lang w:val="pt-BR"/>
        </w:rPr>
        <w:t>processos econômico-sociais que configuraram a industrialização brasileira. Análise das relações</w:t>
      </w:r>
      <w:r w:rsidR="00C9311A">
        <w:rPr>
          <w:rStyle w:val="fontstyle01"/>
          <w:lang w:val="pt-BR"/>
        </w:rPr>
        <w:t xml:space="preserve"> </w:t>
      </w:r>
      <w:r w:rsidR="00C9311A" w:rsidRPr="00810479">
        <w:rPr>
          <w:rStyle w:val="fontstyle01"/>
          <w:lang w:val="pt-BR"/>
        </w:rPr>
        <w:t>sociais no campo associadas à agricultura familiar no contexto da modernização tecnológica da</w:t>
      </w:r>
      <w:r w:rsidR="00C9311A">
        <w:rPr>
          <w:rStyle w:val="fontstyle01"/>
          <w:lang w:val="pt-BR"/>
        </w:rPr>
        <w:t xml:space="preserve"> </w:t>
      </w:r>
      <w:r w:rsidR="00C9311A" w:rsidRPr="00810479">
        <w:rPr>
          <w:rStyle w:val="fontstyle01"/>
          <w:lang w:val="pt-BR"/>
        </w:rPr>
        <w:t>agricultura brasileira e seus desdobramentos posteriores.</w:t>
      </w:r>
    </w:p>
    <w:p w14:paraId="295E4DF1" w14:textId="77777777" w:rsidR="00EB6998" w:rsidRDefault="00EB6998" w:rsidP="00EB6998">
      <w:pPr>
        <w:spacing w:before="100" w:beforeAutospacing="1" w:after="100" w:afterAutospacing="1" w:line="360" w:lineRule="auto"/>
        <w:jc w:val="both"/>
        <w:rPr>
          <w:b/>
          <w:lang w:val="pt-BR"/>
        </w:rPr>
      </w:pPr>
      <w:r>
        <w:rPr>
          <w:b/>
          <w:lang w:val="pt-BR"/>
        </w:rPr>
        <w:t xml:space="preserve">IH507 </w:t>
      </w:r>
      <w:r w:rsidRPr="00EB6998">
        <w:rPr>
          <w:b/>
          <w:szCs w:val="20"/>
          <w:lang w:val="pt-BR"/>
        </w:rPr>
        <w:t>POLÍTICA E ECONOMIA DOS RECURSOSNATURAIS E CONFLITOS AMBIENTAIS</w:t>
      </w:r>
    </w:p>
    <w:p w14:paraId="21E0DCD6" w14:textId="77777777" w:rsidR="00EB6998" w:rsidRDefault="00EB6998" w:rsidP="00EB6998">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A84BFC1" w14:textId="77777777" w:rsidR="00EB6998" w:rsidRPr="00EB6998" w:rsidRDefault="00EB6998" w:rsidP="00EB6998">
      <w:pPr>
        <w:spacing w:after="0" w:line="360" w:lineRule="auto"/>
        <w:jc w:val="both"/>
        <w:rPr>
          <w:color w:val="auto"/>
          <w:lang w:val="pt-BR" w:eastAsia="pt-BR"/>
        </w:rPr>
      </w:pPr>
      <w:r w:rsidRPr="00EB6998">
        <w:rPr>
          <w:b/>
          <w:color w:val="auto"/>
          <w:lang w:val="pt-BR"/>
        </w:rPr>
        <w:t xml:space="preserve">Ementa: </w:t>
      </w:r>
      <w:r w:rsidRPr="00EB6998">
        <w:rPr>
          <w:color w:val="auto"/>
          <w:lang w:val="pt-BR" w:eastAsia="pt-BR"/>
        </w:rPr>
        <w:t xml:space="preserve">Os dilemas ambientais presentes nos grandes sistemas </w:t>
      </w:r>
      <w:proofErr w:type="spellStart"/>
      <w:r w:rsidRPr="00EB6998">
        <w:rPr>
          <w:color w:val="auto"/>
          <w:lang w:val="pt-BR" w:eastAsia="pt-BR"/>
        </w:rPr>
        <w:t>agro-industriais</w:t>
      </w:r>
      <w:proofErr w:type="spellEnd"/>
      <w:r w:rsidRPr="00EB6998">
        <w:rPr>
          <w:color w:val="auto"/>
          <w:lang w:val="pt-BR" w:eastAsia="pt-BR"/>
        </w:rPr>
        <w:t xml:space="preserve"> contemporâneos. As </w:t>
      </w:r>
      <w:proofErr w:type="spellStart"/>
      <w:r w:rsidRPr="00EB6998">
        <w:rPr>
          <w:color w:val="auto"/>
          <w:lang w:val="pt-BR" w:eastAsia="pt-BR"/>
        </w:rPr>
        <w:t>conseqüênciassócio</w:t>
      </w:r>
      <w:proofErr w:type="spellEnd"/>
      <w:r w:rsidRPr="00EB6998">
        <w:rPr>
          <w:color w:val="auto"/>
          <w:lang w:val="pt-BR" w:eastAsia="pt-BR"/>
        </w:rPr>
        <w:t xml:space="preserve">-ecológicas dos processos de modernização agrícola no Brasil e na América </w:t>
      </w:r>
      <w:proofErr w:type="spellStart"/>
      <w:proofErr w:type="gramStart"/>
      <w:r w:rsidRPr="00EB6998">
        <w:rPr>
          <w:color w:val="auto"/>
          <w:lang w:val="pt-BR" w:eastAsia="pt-BR"/>
        </w:rPr>
        <w:t>Latina.</w:t>
      </w:r>
      <w:proofErr w:type="gramEnd"/>
      <w:r w:rsidRPr="00EB6998">
        <w:rPr>
          <w:color w:val="auto"/>
          <w:lang w:val="pt-BR" w:eastAsia="pt-BR"/>
        </w:rPr>
        <w:t>Globalização</w:t>
      </w:r>
      <w:proofErr w:type="spellEnd"/>
      <w:r w:rsidRPr="00EB6998">
        <w:rPr>
          <w:color w:val="auto"/>
          <w:lang w:val="pt-BR" w:eastAsia="pt-BR"/>
        </w:rPr>
        <w:t xml:space="preserve"> dos mercados e efeitos sobre a competitividade dos países em desenvolvimento, mecanismos para segmentação ecológica do mercado (selo verde, medidas não-tarifárias e o papel da OMC). Preservação e uso sustentável da biodiversidade, o papel das ONGs e comunidades </w:t>
      </w:r>
      <w:proofErr w:type="spellStart"/>
      <w:proofErr w:type="gramStart"/>
      <w:r w:rsidRPr="00EB6998">
        <w:rPr>
          <w:color w:val="auto"/>
          <w:lang w:val="pt-BR" w:eastAsia="pt-BR"/>
        </w:rPr>
        <w:t>tradicionais:</w:t>
      </w:r>
      <w:proofErr w:type="gramEnd"/>
      <w:r w:rsidRPr="00EB6998">
        <w:rPr>
          <w:color w:val="auto"/>
          <w:lang w:val="pt-BR" w:eastAsia="pt-BR"/>
        </w:rPr>
        <w:t>biopirataria</w:t>
      </w:r>
      <w:proofErr w:type="spellEnd"/>
      <w:r w:rsidRPr="00EB6998">
        <w:rPr>
          <w:color w:val="auto"/>
          <w:lang w:val="pt-BR" w:eastAsia="pt-BR"/>
        </w:rPr>
        <w:t xml:space="preserve"> e direitos de propriedade intelectual. A dimensão ambiental dos conflitos e políticas sobre a reforma </w:t>
      </w:r>
      <w:proofErr w:type="spellStart"/>
      <w:proofErr w:type="gramStart"/>
      <w:r w:rsidRPr="00EB6998">
        <w:rPr>
          <w:color w:val="auto"/>
          <w:lang w:val="pt-BR" w:eastAsia="pt-BR"/>
        </w:rPr>
        <w:t>agrária:</w:t>
      </w:r>
      <w:proofErr w:type="gramEnd"/>
      <w:r w:rsidRPr="00EB6998">
        <w:rPr>
          <w:color w:val="auto"/>
          <w:lang w:val="pt-BR" w:eastAsia="pt-BR"/>
        </w:rPr>
        <w:t>assentamentos</w:t>
      </w:r>
      <w:proofErr w:type="spellEnd"/>
      <w:r w:rsidRPr="00EB6998">
        <w:rPr>
          <w:color w:val="auto"/>
          <w:lang w:val="pt-BR" w:eastAsia="pt-BR"/>
        </w:rPr>
        <w:t xml:space="preserve"> verdes e opções agroecológicas. Origens, condicionantes, programas e indicadores do desenvolvimento sustentável e do desenvolvimento rural sustentável: contabilidade ecológica, uso eq</w:t>
      </w:r>
      <w:r w:rsidR="007C5FCA">
        <w:rPr>
          <w:color w:val="auto"/>
          <w:lang w:val="pt-BR" w:eastAsia="pt-BR"/>
        </w:rPr>
        <w:t>u</w:t>
      </w:r>
      <w:r w:rsidRPr="00EB6998">
        <w:rPr>
          <w:color w:val="auto"/>
          <w:lang w:val="pt-BR" w:eastAsia="pt-BR"/>
        </w:rPr>
        <w:t xml:space="preserve">itativo do espaço ambiental e novos modelos de desenvolvimento. Problemas e perspectivas para a transição </w:t>
      </w:r>
      <w:proofErr w:type="spellStart"/>
      <w:r w:rsidRPr="00EB6998">
        <w:rPr>
          <w:color w:val="auto"/>
          <w:lang w:val="pt-BR" w:eastAsia="pt-BR"/>
        </w:rPr>
        <w:t>aodesenvolvimento</w:t>
      </w:r>
      <w:proofErr w:type="spellEnd"/>
      <w:r w:rsidRPr="00EB6998">
        <w:rPr>
          <w:color w:val="auto"/>
          <w:lang w:val="pt-BR" w:eastAsia="pt-BR"/>
        </w:rPr>
        <w:t xml:space="preserve"> rural sustentável no contexto brasileiro.</w:t>
      </w:r>
    </w:p>
    <w:p w14:paraId="7697E898" w14:textId="77777777" w:rsidR="003C6E44" w:rsidRDefault="003C6E44" w:rsidP="007C5FCA">
      <w:pPr>
        <w:spacing w:before="100" w:beforeAutospacing="1" w:after="100" w:afterAutospacing="1" w:line="360" w:lineRule="auto"/>
        <w:jc w:val="both"/>
        <w:rPr>
          <w:b/>
          <w:lang w:val="pt-BR"/>
        </w:rPr>
      </w:pPr>
    </w:p>
    <w:p w14:paraId="7F9FFB0E" w14:textId="77777777" w:rsidR="003C6E44" w:rsidRDefault="003C6E44" w:rsidP="007C5FCA">
      <w:pPr>
        <w:spacing w:before="100" w:beforeAutospacing="1" w:after="100" w:afterAutospacing="1" w:line="360" w:lineRule="auto"/>
        <w:jc w:val="both"/>
        <w:rPr>
          <w:b/>
          <w:lang w:val="pt-BR"/>
        </w:rPr>
      </w:pPr>
    </w:p>
    <w:p w14:paraId="76D51EF0" w14:textId="77777777" w:rsidR="003C6E44" w:rsidRDefault="003C6E44" w:rsidP="007C5FCA">
      <w:pPr>
        <w:spacing w:before="100" w:beforeAutospacing="1" w:after="100" w:afterAutospacing="1" w:line="360" w:lineRule="auto"/>
        <w:jc w:val="both"/>
        <w:rPr>
          <w:b/>
          <w:lang w:val="pt-BR"/>
        </w:rPr>
      </w:pPr>
    </w:p>
    <w:p w14:paraId="61BD29ED" w14:textId="60033A01" w:rsidR="007C5FCA" w:rsidRDefault="007C5FCA" w:rsidP="007C5FCA">
      <w:pPr>
        <w:spacing w:before="100" w:beforeAutospacing="1" w:after="100" w:afterAutospacing="1" w:line="360" w:lineRule="auto"/>
        <w:jc w:val="both"/>
        <w:rPr>
          <w:b/>
          <w:lang w:val="pt-BR"/>
        </w:rPr>
      </w:pPr>
      <w:r>
        <w:rPr>
          <w:b/>
          <w:lang w:val="pt-BR"/>
        </w:rPr>
        <w:t xml:space="preserve">IH508 </w:t>
      </w:r>
      <w:r w:rsidRPr="007C5FCA">
        <w:rPr>
          <w:b/>
          <w:lang w:val="pt-BR"/>
        </w:rPr>
        <w:t>INDÚSTRIA AGROALIMENTAR NO BRASIL E NO MUNDO</w:t>
      </w:r>
    </w:p>
    <w:p w14:paraId="30FE48A2" w14:textId="77777777" w:rsidR="007C5FCA" w:rsidRDefault="007C5FCA" w:rsidP="007C5FCA">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26353908" w14:textId="77777777" w:rsidR="007C5FCA" w:rsidRPr="007C5FCA" w:rsidRDefault="007C5FCA" w:rsidP="007C5FCA">
      <w:pPr>
        <w:spacing w:after="0" w:line="360" w:lineRule="auto"/>
        <w:jc w:val="both"/>
        <w:rPr>
          <w:color w:val="auto"/>
          <w:lang w:val="pt-BR" w:eastAsia="pt-BR"/>
        </w:rPr>
      </w:pPr>
      <w:r w:rsidRPr="007C5FCA">
        <w:rPr>
          <w:b/>
          <w:color w:val="auto"/>
          <w:lang w:val="pt-BR"/>
        </w:rPr>
        <w:t xml:space="preserve">Ementa: </w:t>
      </w:r>
      <w:r w:rsidRPr="007C5FCA">
        <w:rPr>
          <w:color w:val="auto"/>
          <w:lang w:val="pt-BR" w:eastAsia="pt-BR"/>
        </w:rPr>
        <w:t xml:space="preserve">O complexo agroindustrial x a modernização agrícola. Contratos de integração. Questões de coordenação econômica. Cadeias x empresas líderes. Integração Vertical. Inovação no sistema agroalimentar. Biotecnologia e Informática. Papel da demanda e da grande distribuição. Abertura, blocos </w:t>
      </w:r>
      <w:proofErr w:type="gramStart"/>
      <w:r w:rsidRPr="007C5FCA">
        <w:rPr>
          <w:color w:val="auto"/>
          <w:lang w:val="pt-BR" w:eastAsia="pt-BR"/>
        </w:rPr>
        <w:t>econômicos e dinâmicas das cadeias</w:t>
      </w:r>
      <w:proofErr w:type="gramEnd"/>
      <w:r w:rsidRPr="007C5FCA">
        <w:rPr>
          <w:color w:val="auto"/>
          <w:lang w:val="pt-BR" w:eastAsia="pt-BR"/>
        </w:rPr>
        <w:t>. Estudos de caso: oleaginosos, carnes, leite, frutas e verduras.</w:t>
      </w:r>
    </w:p>
    <w:p w14:paraId="62D9BB00" w14:textId="7AC43AB6" w:rsidR="007C5FCA" w:rsidRDefault="007C5FCA" w:rsidP="007C5FCA">
      <w:pPr>
        <w:spacing w:before="100" w:beforeAutospacing="1" w:after="100" w:afterAutospacing="1" w:line="360" w:lineRule="auto"/>
        <w:jc w:val="both"/>
        <w:rPr>
          <w:b/>
          <w:lang w:val="pt-BR"/>
        </w:rPr>
      </w:pPr>
      <w:r>
        <w:rPr>
          <w:b/>
          <w:lang w:val="pt-BR"/>
        </w:rPr>
        <w:t xml:space="preserve">IH509 </w:t>
      </w:r>
      <w:proofErr w:type="gramStart"/>
      <w:r w:rsidRPr="007C5FCA">
        <w:rPr>
          <w:b/>
          <w:lang w:val="pt-BR"/>
        </w:rPr>
        <w:t>CIÊNCIAS,</w:t>
      </w:r>
      <w:proofErr w:type="gramEnd"/>
      <w:r w:rsidRPr="007C5FCA">
        <w:rPr>
          <w:b/>
          <w:lang w:val="pt-BR"/>
        </w:rPr>
        <w:t>TECNOLOGIA E PROFISSÕES AGRÁRIAS</w:t>
      </w:r>
    </w:p>
    <w:p w14:paraId="55E7D9B2" w14:textId="77777777" w:rsidR="007C5FCA" w:rsidRDefault="007C5FCA" w:rsidP="007C5FCA">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A9774AE" w14:textId="77777777" w:rsidR="009628FE" w:rsidRPr="009628FE" w:rsidRDefault="007C5FCA" w:rsidP="009628FE">
      <w:pPr>
        <w:spacing w:after="0" w:line="360" w:lineRule="auto"/>
        <w:jc w:val="both"/>
        <w:rPr>
          <w:color w:val="auto"/>
          <w:lang w:val="pt-BR" w:eastAsia="pt-BR"/>
        </w:rPr>
      </w:pPr>
      <w:r w:rsidRPr="009628FE">
        <w:rPr>
          <w:b/>
          <w:color w:val="auto"/>
          <w:lang w:val="pt-BR"/>
        </w:rPr>
        <w:t xml:space="preserve">Ementa: </w:t>
      </w:r>
      <w:r w:rsidR="009628FE" w:rsidRPr="009628FE">
        <w:rPr>
          <w:color w:val="auto"/>
          <w:lang w:val="pt-BR" w:eastAsia="pt-BR"/>
        </w:rPr>
        <w:t xml:space="preserve">Estudo sobre os temas relativos ao fazer científico, à produção técnica e à formação </w:t>
      </w:r>
      <w:proofErr w:type="gramStart"/>
      <w:r w:rsidR="009628FE" w:rsidRPr="009628FE">
        <w:rPr>
          <w:color w:val="auto"/>
          <w:lang w:val="pt-BR" w:eastAsia="pt-BR"/>
        </w:rPr>
        <w:t>profissional, mais estreitamente correlacionados ao campo profissional das ciências agrárias</w:t>
      </w:r>
      <w:proofErr w:type="gramEnd"/>
      <w:r w:rsidR="009628FE" w:rsidRPr="009628FE">
        <w:rPr>
          <w:color w:val="auto"/>
          <w:lang w:val="pt-BR" w:eastAsia="pt-BR"/>
        </w:rPr>
        <w:t xml:space="preserve">. Com a contribuição da sociologia do conhecimento, da fenomenologia da percepção e da história e a sociologia da ciência promover-se-á </w:t>
      </w:r>
      <w:proofErr w:type="spellStart"/>
      <w:r w:rsidR="009628FE" w:rsidRPr="009628FE">
        <w:rPr>
          <w:color w:val="auto"/>
          <w:lang w:val="pt-BR" w:eastAsia="pt-BR"/>
        </w:rPr>
        <w:t>refelxões</w:t>
      </w:r>
      <w:proofErr w:type="spellEnd"/>
      <w:r w:rsidR="009628FE" w:rsidRPr="009628FE">
        <w:rPr>
          <w:color w:val="auto"/>
          <w:lang w:val="pt-BR" w:eastAsia="pt-BR"/>
        </w:rPr>
        <w:t xml:space="preserve"> sobre a produção e transmissão do conhecimento da realidade científica, técnica e profissional. A perspectiva analítica procura contextualizar a vivência contemporânea de grandes mudanças culturais que impões rupturas nos paradigmas científicos e profissionais herdados, bem como compreender as profissões agrárias associadas aos interesses econômicos, sociais e tecnológicos desta contemporaneidade. O pressuposto </w:t>
      </w:r>
      <w:proofErr w:type="spellStart"/>
      <w:r w:rsidR="009628FE" w:rsidRPr="009628FE">
        <w:rPr>
          <w:color w:val="auto"/>
          <w:lang w:val="pt-BR" w:eastAsia="pt-BR"/>
        </w:rPr>
        <w:t>aque</w:t>
      </w:r>
      <w:proofErr w:type="spellEnd"/>
      <w:r w:rsidR="009628FE" w:rsidRPr="009628FE">
        <w:rPr>
          <w:color w:val="auto"/>
          <w:lang w:val="pt-BR" w:eastAsia="pt-BR"/>
        </w:rPr>
        <w:t xml:space="preserve"> é o da interdependência e da inter-relação das questões agrárias e urbanas, agrícolas e industriais, técnico-científicas e culturais das sociedades capitalistas contemporâneas.</w:t>
      </w:r>
    </w:p>
    <w:p w14:paraId="5F640A14" w14:textId="77777777" w:rsidR="006C47DA" w:rsidRDefault="006C47DA" w:rsidP="006C47DA">
      <w:pPr>
        <w:spacing w:before="100" w:beforeAutospacing="1" w:after="100" w:afterAutospacing="1" w:line="360" w:lineRule="auto"/>
        <w:jc w:val="both"/>
        <w:rPr>
          <w:b/>
          <w:lang w:val="pt-BR"/>
        </w:rPr>
      </w:pPr>
      <w:r>
        <w:rPr>
          <w:b/>
          <w:lang w:val="pt-BR"/>
        </w:rPr>
        <w:t xml:space="preserve">IH510 </w:t>
      </w:r>
      <w:r w:rsidRPr="006C47DA">
        <w:rPr>
          <w:b/>
          <w:lang w:val="pt-BR"/>
        </w:rPr>
        <w:t>POLÍTICA E RELAÇÕES DE PODER NO CAMPO</w:t>
      </w:r>
    </w:p>
    <w:p w14:paraId="1BE39D6D" w14:textId="77777777" w:rsidR="006C47DA" w:rsidRDefault="006C47DA" w:rsidP="006C47DA">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061B1141" w14:textId="77777777" w:rsidR="009E5173" w:rsidRPr="00810479" w:rsidRDefault="006C47DA" w:rsidP="009E5173">
      <w:pPr>
        <w:spacing w:line="360" w:lineRule="auto"/>
        <w:jc w:val="both"/>
        <w:rPr>
          <w:lang w:val="pt-BR"/>
        </w:rPr>
      </w:pPr>
      <w:r w:rsidRPr="009628FE">
        <w:rPr>
          <w:b/>
          <w:color w:val="auto"/>
          <w:lang w:val="pt-BR"/>
        </w:rPr>
        <w:t xml:space="preserve">Ementa: </w:t>
      </w:r>
      <w:r w:rsidR="009E5173" w:rsidRPr="00810479">
        <w:rPr>
          <w:rStyle w:val="fontstyle01"/>
          <w:lang w:val="pt-BR"/>
        </w:rPr>
        <w:t>Estudo sobre os movimentos sociais brasileiros relacionados ao mundo rural. Conflitos no campo</w:t>
      </w:r>
      <w:r w:rsidR="009E5173">
        <w:rPr>
          <w:rStyle w:val="fontstyle01"/>
          <w:lang w:val="pt-BR"/>
        </w:rPr>
        <w:t xml:space="preserve"> </w:t>
      </w:r>
      <w:r w:rsidR="009E5173" w:rsidRPr="00810479">
        <w:rPr>
          <w:rStyle w:val="fontstyle01"/>
          <w:lang w:val="pt-BR"/>
        </w:rPr>
        <w:t>no séc. XIX e início do séc. XX. Cooperativismo e sindicalismo no séc. XX. A organização no</w:t>
      </w:r>
      <w:r w:rsidR="009E5173">
        <w:rPr>
          <w:rStyle w:val="fontstyle01"/>
          <w:lang w:val="pt-BR"/>
        </w:rPr>
        <w:t xml:space="preserve"> </w:t>
      </w:r>
      <w:r w:rsidR="009E5173" w:rsidRPr="00810479">
        <w:rPr>
          <w:rStyle w:val="fontstyle01"/>
          <w:lang w:val="pt-BR"/>
        </w:rPr>
        <w:t xml:space="preserve">campo nos anos 50 e 60. O sindicalismo rural nos anos 70. </w:t>
      </w:r>
      <w:r w:rsidR="009E5173" w:rsidRPr="00810479">
        <w:rPr>
          <w:rStyle w:val="fontstyle01"/>
          <w:lang w:val="pt-BR"/>
        </w:rPr>
        <w:lastRenderedPageBreak/>
        <w:t>A organização dos trabalhadores na</w:t>
      </w:r>
      <w:r w:rsidR="009E5173">
        <w:rPr>
          <w:rStyle w:val="fontstyle01"/>
          <w:lang w:val="pt-BR"/>
        </w:rPr>
        <w:t xml:space="preserve"> </w:t>
      </w:r>
      <w:r w:rsidR="009E5173" w:rsidRPr="00810479">
        <w:rPr>
          <w:rStyle w:val="fontstyle01"/>
          <w:lang w:val="pt-BR"/>
        </w:rPr>
        <w:t>redemocratização. Perfil das organizações patronais. Reforma agrária na Nova República. UDR. O</w:t>
      </w:r>
      <w:r w:rsidR="009E5173">
        <w:rPr>
          <w:rStyle w:val="fontstyle01"/>
          <w:lang w:val="pt-BR"/>
        </w:rPr>
        <w:t xml:space="preserve"> </w:t>
      </w:r>
      <w:r w:rsidR="009E5173" w:rsidRPr="00810479">
        <w:rPr>
          <w:rStyle w:val="fontstyle01"/>
          <w:lang w:val="pt-BR"/>
        </w:rPr>
        <w:t>papel das políticas locais. Perspectivas e impasses dos anos 90.</w:t>
      </w:r>
    </w:p>
    <w:p w14:paraId="577195FF" w14:textId="77777777" w:rsidR="00373917" w:rsidRDefault="00373917" w:rsidP="00373917">
      <w:pPr>
        <w:spacing w:before="100" w:beforeAutospacing="1" w:after="100" w:afterAutospacing="1" w:line="360" w:lineRule="auto"/>
        <w:jc w:val="both"/>
        <w:rPr>
          <w:b/>
          <w:lang w:val="pt-BR"/>
        </w:rPr>
      </w:pPr>
      <w:r>
        <w:rPr>
          <w:b/>
          <w:lang w:val="pt-BR"/>
        </w:rPr>
        <w:t xml:space="preserve">IH511 </w:t>
      </w:r>
      <w:r w:rsidRPr="00373917">
        <w:rPr>
          <w:b/>
          <w:lang w:val="pt-BR"/>
        </w:rPr>
        <w:t>HISTÓRIA AGRO-AMBIENTAL BRASILEIRA E LATINO-AMERICANA</w:t>
      </w:r>
    </w:p>
    <w:p w14:paraId="3B9437FF" w14:textId="77777777" w:rsidR="00373917" w:rsidRDefault="00373917" w:rsidP="00373917">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034FBBE" w14:textId="77777777" w:rsidR="00D37464" w:rsidRPr="00810479" w:rsidRDefault="00373917" w:rsidP="00D37464">
      <w:pPr>
        <w:spacing w:line="360" w:lineRule="auto"/>
        <w:jc w:val="both"/>
        <w:rPr>
          <w:lang w:val="pt-BR"/>
        </w:rPr>
      </w:pPr>
      <w:r w:rsidRPr="009628FE">
        <w:rPr>
          <w:b/>
          <w:color w:val="auto"/>
          <w:lang w:val="pt-BR"/>
        </w:rPr>
        <w:t xml:space="preserve">Ementa: </w:t>
      </w:r>
      <w:r w:rsidR="00D37464" w:rsidRPr="00810479">
        <w:rPr>
          <w:rStyle w:val="fontstyle01"/>
          <w:lang w:val="pt-BR"/>
        </w:rPr>
        <w:t>Conceitos Básicos de uma perspectiva ambiental na história dos sistemas agrários. A questão da</w:t>
      </w:r>
      <w:r w:rsidR="00D37464">
        <w:rPr>
          <w:rStyle w:val="fontstyle01"/>
          <w:lang w:val="pt-BR"/>
        </w:rPr>
        <w:t xml:space="preserve"> </w:t>
      </w:r>
      <w:r w:rsidR="00D37464" w:rsidRPr="00810479">
        <w:rPr>
          <w:rStyle w:val="fontstyle01"/>
          <w:lang w:val="pt-BR"/>
        </w:rPr>
        <w:t>sustentabilidade dos sistemas agroambientais. A dimensão ambiental das formas tecnológicas,</w:t>
      </w:r>
      <w:r w:rsidR="00D37464">
        <w:rPr>
          <w:rStyle w:val="fontstyle01"/>
          <w:lang w:val="pt-BR"/>
        </w:rPr>
        <w:t xml:space="preserve"> </w:t>
      </w:r>
      <w:r w:rsidR="00D37464" w:rsidRPr="00810479">
        <w:rPr>
          <w:rStyle w:val="fontstyle01"/>
          <w:lang w:val="pt-BR"/>
        </w:rPr>
        <w:t>ordenamentos geográficos e relações entre a agricultura latino-americana e a lógica dos mercados</w:t>
      </w:r>
      <w:r w:rsidR="00D37464">
        <w:rPr>
          <w:rStyle w:val="fontstyle01"/>
          <w:lang w:val="pt-BR"/>
        </w:rPr>
        <w:t xml:space="preserve"> </w:t>
      </w:r>
      <w:r w:rsidR="00D37464" w:rsidRPr="00810479">
        <w:rPr>
          <w:rStyle w:val="fontstyle01"/>
          <w:lang w:val="pt-BR"/>
        </w:rPr>
        <w:t>internacionais. As grandes regiões naturais brasileiras, sua ocupação humana e sua história</w:t>
      </w:r>
      <w:r w:rsidR="00D37464">
        <w:rPr>
          <w:rStyle w:val="fontstyle01"/>
          <w:lang w:val="pt-BR"/>
        </w:rPr>
        <w:t xml:space="preserve"> </w:t>
      </w:r>
      <w:r w:rsidR="00D37464" w:rsidRPr="00810479">
        <w:rPr>
          <w:rStyle w:val="fontstyle01"/>
          <w:lang w:val="pt-BR"/>
        </w:rPr>
        <w:t>ambiental. A evolução dos sistemas agrícolas regionais no Brasil. As consequências ambientais da</w:t>
      </w:r>
      <w:r w:rsidR="00D37464">
        <w:rPr>
          <w:rStyle w:val="fontstyle01"/>
          <w:lang w:val="pt-BR"/>
        </w:rPr>
        <w:t xml:space="preserve"> </w:t>
      </w:r>
      <w:r w:rsidR="00D37464" w:rsidRPr="00810479">
        <w:rPr>
          <w:rStyle w:val="fontstyle01"/>
          <w:lang w:val="pt-BR"/>
        </w:rPr>
        <w:t>modernização conservadora da agricultura brasileira.</w:t>
      </w:r>
    </w:p>
    <w:p w14:paraId="4BAA7426" w14:textId="67EE7EE0" w:rsidR="00373917" w:rsidRDefault="00373917" w:rsidP="00373917">
      <w:pPr>
        <w:spacing w:before="100" w:beforeAutospacing="1" w:after="100" w:afterAutospacing="1" w:line="360" w:lineRule="auto"/>
        <w:jc w:val="both"/>
        <w:rPr>
          <w:b/>
          <w:lang w:val="pt-BR"/>
        </w:rPr>
      </w:pPr>
      <w:r>
        <w:rPr>
          <w:b/>
          <w:lang w:val="pt-BR"/>
        </w:rPr>
        <w:t xml:space="preserve">IH512 </w:t>
      </w:r>
      <w:r w:rsidRPr="00373917">
        <w:rPr>
          <w:b/>
          <w:lang w:val="pt-BR"/>
        </w:rPr>
        <w:t>SOCIOLOGIA DAS SOCIEDADES AGRÁRIAS</w:t>
      </w:r>
    </w:p>
    <w:p w14:paraId="6536C49F" w14:textId="77777777" w:rsidR="00373917" w:rsidRDefault="00373917" w:rsidP="00373917">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0121FA68" w14:textId="77777777" w:rsidR="00D37464" w:rsidRPr="00810479" w:rsidRDefault="00373917" w:rsidP="00D37464">
      <w:pPr>
        <w:spacing w:line="360" w:lineRule="auto"/>
        <w:jc w:val="both"/>
        <w:rPr>
          <w:lang w:val="pt-BR"/>
        </w:rPr>
      </w:pPr>
      <w:r w:rsidRPr="009628FE">
        <w:rPr>
          <w:b/>
          <w:color w:val="auto"/>
          <w:lang w:val="pt-BR"/>
        </w:rPr>
        <w:t xml:space="preserve">Ementa: </w:t>
      </w:r>
      <w:r w:rsidR="00D37464" w:rsidRPr="00810479">
        <w:rPr>
          <w:rStyle w:val="fontstyle01"/>
          <w:lang w:val="pt-BR"/>
        </w:rPr>
        <w:t>O objeto da Sociologia e a realidade social. A Estrutura social. Perspectivas Teóricas da Sociologia</w:t>
      </w:r>
      <w:r w:rsidR="00D37464">
        <w:rPr>
          <w:rStyle w:val="fontstyle01"/>
          <w:lang w:val="pt-BR"/>
        </w:rPr>
        <w:t xml:space="preserve"> </w:t>
      </w:r>
      <w:r w:rsidR="00D37464" w:rsidRPr="00810479">
        <w:rPr>
          <w:rStyle w:val="fontstyle01"/>
          <w:lang w:val="pt-BR"/>
        </w:rPr>
        <w:t>das Sociedades Agrárias. Princípios constitutivos da Realidade Social o Desenvolvimento do</w:t>
      </w:r>
      <w:r w:rsidR="00D37464">
        <w:rPr>
          <w:rStyle w:val="fontstyle01"/>
          <w:lang w:val="pt-BR"/>
        </w:rPr>
        <w:t xml:space="preserve"> </w:t>
      </w:r>
      <w:r w:rsidR="00D37464" w:rsidRPr="00810479">
        <w:rPr>
          <w:rStyle w:val="fontstyle01"/>
          <w:lang w:val="pt-BR"/>
        </w:rPr>
        <w:t>Capitalismo no campo. Estrutura Agrária Brasileira.</w:t>
      </w:r>
    </w:p>
    <w:p w14:paraId="25EE4A9A" w14:textId="77777777" w:rsidR="00373917" w:rsidRDefault="00373917" w:rsidP="00373917">
      <w:pPr>
        <w:spacing w:before="100" w:beforeAutospacing="1" w:after="100" w:afterAutospacing="1" w:line="360" w:lineRule="auto"/>
        <w:jc w:val="both"/>
        <w:rPr>
          <w:b/>
          <w:lang w:val="pt-BR"/>
        </w:rPr>
      </w:pPr>
      <w:r>
        <w:rPr>
          <w:b/>
          <w:lang w:val="pt-BR"/>
        </w:rPr>
        <w:t xml:space="preserve">IH513 </w:t>
      </w:r>
      <w:r w:rsidRPr="00373917">
        <w:rPr>
          <w:b/>
          <w:lang w:val="pt-BR"/>
        </w:rPr>
        <w:t>INTRODUÇÃO À SOCIOLOGIA DAS SOCIEDADES</w:t>
      </w:r>
    </w:p>
    <w:p w14:paraId="41B0B23A" w14:textId="77777777" w:rsidR="00373917" w:rsidRDefault="00373917" w:rsidP="00373917">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2B226B6" w14:textId="77777777" w:rsidR="00D37464" w:rsidRPr="00810479" w:rsidRDefault="00373917" w:rsidP="00D37464">
      <w:pPr>
        <w:spacing w:line="360" w:lineRule="auto"/>
        <w:jc w:val="both"/>
        <w:rPr>
          <w:lang w:val="pt-BR"/>
        </w:rPr>
      </w:pPr>
      <w:r w:rsidRPr="009628FE">
        <w:rPr>
          <w:b/>
          <w:color w:val="auto"/>
          <w:lang w:val="pt-BR"/>
        </w:rPr>
        <w:t xml:space="preserve">Ementa: </w:t>
      </w:r>
      <w:r w:rsidR="00D37464" w:rsidRPr="00810479">
        <w:rPr>
          <w:rStyle w:val="fontstyle01"/>
          <w:lang w:val="pt-BR"/>
        </w:rPr>
        <w:t>Estudo de aspectos da sociedade brasileira e contemporânea a partir da contribuição das ciências</w:t>
      </w:r>
      <w:r w:rsidR="00D37464">
        <w:rPr>
          <w:rStyle w:val="fontstyle01"/>
          <w:lang w:val="pt-BR"/>
        </w:rPr>
        <w:t xml:space="preserve"> </w:t>
      </w:r>
      <w:r w:rsidR="00D37464" w:rsidRPr="00810479">
        <w:rPr>
          <w:rStyle w:val="fontstyle01"/>
          <w:lang w:val="pt-BR"/>
        </w:rPr>
        <w:t>sociais. A primeira ênfase do programa – e, com a contribuição da história e sociologia da ciência –</w:t>
      </w:r>
      <w:r w:rsidR="00D37464">
        <w:rPr>
          <w:rStyle w:val="fontstyle01"/>
          <w:lang w:val="pt-BR"/>
        </w:rPr>
        <w:t xml:space="preserve"> </w:t>
      </w:r>
      <w:r w:rsidR="00D37464" w:rsidRPr="00810479">
        <w:rPr>
          <w:rStyle w:val="fontstyle01"/>
          <w:lang w:val="pt-BR"/>
        </w:rPr>
        <w:t>promover-se-á, o estudo e a reflexão sobre os temas relativos ao fazer científico, à produção técnica</w:t>
      </w:r>
      <w:r w:rsidR="00D37464">
        <w:rPr>
          <w:rStyle w:val="fontstyle01"/>
          <w:lang w:val="pt-BR"/>
        </w:rPr>
        <w:t xml:space="preserve"> </w:t>
      </w:r>
      <w:r w:rsidR="00D37464" w:rsidRPr="00810479">
        <w:rPr>
          <w:rStyle w:val="fontstyle01"/>
          <w:lang w:val="pt-BR"/>
        </w:rPr>
        <w:t>e à formação profissional, mais estreitamente correlacionado ao campo profissional, da Medicina</w:t>
      </w:r>
      <w:r w:rsidR="00D37464">
        <w:rPr>
          <w:rStyle w:val="fontstyle01"/>
          <w:lang w:val="pt-BR"/>
        </w:rPr>
        <w:t xml:space="preserve"> </w:t>
      </w:r>
      <w:r w:rsidR="00D37464" w:rsidRPr="00810479">
        <w:rPr>
          <w:rStyle w:val="fontstyle01"/>
          <w:lang w:val="pt-BR"/>
        </w:rPr>
        <w:t>Veterinária, da Zootecnia e da Engenharia Florestal. O pano de fundo do ensino aqui estará calcado</w:t>
      </w:r>
      <w:r w:rsidR="00D37464">
        <w:rPr>
          <w:rStyle w:val="fontstyle01"/>
          <w:lang w:val="pt-BR"/>
        </w:rPr>
        <w:t xml:space="preserve"> </w:t>
      </w:r>
      <w:r w:rsidR="00D37464" w:rsidRPr="00810479">
        <w:rPr>
          <w:rStyle w:val="fontstyle01"/>
          <w:lang w:val="pt-BR"/>
        </w:rPr>
        <w:t>nas questões da produção e transmissão do conhecimento, na própria natureza do conhecimento da</w:t>
      </w:r>
      <w:r w:rsidR="00D37464">
        <w:rPr>
          <w:rStyle w:val="fontstyle01"/>
          <w:lang w:val="pt-BR"/>
        </w:rPr>
        <w:t xml:space="preserve"> </w:t>
      </w:r>
      <w:r w:rsidR="00D37464" w:rsidRPr="00810479">
        <w:rPr>
          <w:rStyle w:val="fontstyle01"/>
          <w:lang w:val="pt-BR"/>
        </w:rPr>
        <w:t xml:space="preserve">realidade, seja científica, bem como no pressuposto da </w:t>
      </w:r>
      <w:r w:rsidR="00D37464" w:rsidRPr="00810479">
        <w:rPr>
          <w:rStyle w:val="fontstyle01"/>
          <w:lang w:val="pt-BR"/>
        </w:rPr>
        <w:lastRenderedPageBreak/>
        <w:t>vivência de grandes mudanças culturais que</w:t>
      </w:r>
      <w:r w:rsidR="00D37464">
        <w:rPr>
          <w:rStyle w:val="fontstyle01"/>
          <w:lang w:val="pt-BR"/>
        </w:rPr>
        <w:t xml:space="preserve"> </w:t>
      </w:r>
      <w:r w:rsidR="00D37464" w:rsidRPr="00810479">
        <w:rPr>
          <w:rStyle w:val="fontstyle01"/>
          <w:lang w:val="pt-BR"/>
        </w:rPr>
        <w:t>impõem rupturas nos paradigmas científicos e profissionais herdados. A segunda ênfase do</w:t>
      </w:r>
      <w:r w:rsidR="00D37464">
        <w:rPr>
          <w:rStyle w:val="fontstyle01"/>
          <w:lang w:val="pt-BR"/>
        </w:rPr>
        <w:t xml:space="preserve"> </w:t>
      </w:r>
      <w:r w:rsidR="00D37464" w:rsidRPr="00810479">
        <w:rPr>
          <w:rStyle w:val="fontstyle01"/>
          <w:lang w:val="pt-BR"/>
        </w:rPr>
        <w:t>programa – e, com a contribuição da economia política, estaremos procurando a relacionar as</w:t>
      </w:r>
      <w:r w:rsidR="00D37464">
        <w:rPr>
          <w:rStyle w:val="fontstyle01"/>
          <w:lang w:val="pt-BR"/>
        </w:rPr>
        <w:t xml:space="preserve"> </w:t>
      </w:r>
      <w:r w:rsidR="00D37464" w:rsidRPr="00810479">
        <w:rPr>
          <w:rStyle w:val="fontstyle01"/>
          <w:lang w:val="pt-BR"/>
        </w:rPr>
        <w:t xml:space="preserve">determinações da dinâmica do padrão de organização da produção do </w:t>
      </w:r>
      <w:proofErr w:type="spellStart"/>
      <w:r w:rsidR="00D37464" w:rsidRPr="00810479">
        <w:rPr>
          <w:rStyle w:val="fontstyle01"/>
          <w:lang w:val="pt-BR"/>
        </w:rPr>
        <w:t>agro-brasileiro</w:t>
      </w:r>
      <w:proofErr w:type="spellEnd"/>
      <w:r w:rsidR="00D37464" w:rsidRPr="00810479">
        <w:rPr>
          <w:rStyle w:val="fontstyle01"/>
          <w:lang w:val="pt-BR"/>
        </w:rPr>
        <w:t xml:space="preserve"> a partir da</w:t>
      </w:r>
      <w:r w:rsidR="00D37464">
        <w:rPr>
          <w:rStyle w:val="fontstyle01"/>
          <w:lang w:val="pt-BR"/>
        </w:rPr>
        <w:t xml:space="preserve"> </w:t>
      </w:r>
      <w:r w:rsidR="00D37464" w:rsidRPr="00810479">
        <w:rPr>
          <w:rStyle w:val="fontstyle01"/>
          <w:lang w:val="pt-BR"/>
        </w:rPr>
        <w:t>Segunda guerra mundial, enfatizando os interesses econômicos, sociais e tecnológicos que aí se</w:t>
      </w:r>
      <w:r w:rsidR="00D37464">
        <w:rPr>
          <w:rStyle w:val="fontstyle01"/>
          <w:lang w:val="pt-BR"/>
        </w:rPr>
        <w:t xml:space="preserve"> </w:t>
      </w:r>
      <w:r w:rsidR="00D37464" w:rsidRPr="00810479">
        <w:rPr>
          <w:rStyle w:val="fontstyle01"/>
          <w:lang w:val="pt-BR"/>
        </w:rPr>
        <w:t xml:space="preserve">consolidam e que se </w:t>
      </w:r>
      <w:proofErr w:type="gramStart"/>
      <w:r w:rsidR="00D37464" w:rsidRPr="00810479">
        <w:rPr>
          <w:rStyle w:val="fontstyle01"/>
          <w:lang w:val="pt-BR"/>
        </w:rPr>
        <w:t>refletem</w:t>
      </w:r>
      <w:proofErr w:type="gramEnd"/>
      <w:r w:rsidR="00D37464" w:rsidRPr="00810479">
        <w:rPr>
          <w:rStyle w:val="fontstyle01"/>
          <w:lang w:val="pt-BR"/>
        </w:rPr>
        <w:t xml:space="preserve"> sobre a formação dos profissionais da Medicina Veterinária, da</w:t>
      </w:r>
      <w:r w:rsidR="00D37464">
        <w:rPr>
          <w:rStyle w:val="fontstyle01"/>
          <w:lang w:val="pt-BR"/>
        </w:rPr>
        <w:t xml:space="preserve"> </w:t>
      </w:r>
      <w:r w:rsidR="00D37464" w:rsidRPr="00810479">
        <w:rPr>
          <w:rStyle w:val="fontstyle01"/>
          <w:lang w:val="pt-BR"/>
        </w:rPr>
        <w:t>Zootecnia e da Engenharia Florestal. O pressuposto aqui é o da interdependência e da inter-relação</w:t>
      </w:r>
      <w:r w:rsidR="00D37464">
        <w:rPr>
          <w:rStyle w:val="fontstyle01"/>
          <w:lang w:val="pt-BR"/>
        </w:rPr>
        <w:t xml:space="preserve"> </w:t>
      </w:r>
      <w:r w:rsidR="00D37464" w:rsidRPr="00810479">
        <w:rPr>
          <w:rStyle w:val="fontstyle01"/>
          <w:lang w:val="pt-BR"/>
        </w:rPr>
        <w:t>das questões agrárias e urbanas, agrícolas e industriais, técnico-científicas e culturais das</w:t>
      </w:r>
      <w:r w:rsidR="00D37464">
        <w:rPr>
          <w:rStyle w:val="fontstyle01"/>
          <w:lang w:val="pt-BR"/>
        </w:rPr>
        <w:t xml:space="preserve"> </w:t>
      </w:r>
      <w:r w:rsidR="00D37464" w:rsidRPr="00810479">
        <w:rPr>
          <w:rStyle w:val="fontstyle01"/>
          <w:lang w:val="pt-BR"/>
        </w:rPr>
        <w:t>sociedades</w:t>
      </w:r>
      <w:r w:rsidR="00D37464">
        <w:rPr>
          <w:rStyle w:val="fontstyle01"/>
          <w:lang w:val="pt-BR"/>
        </w:rPr>
        <w:t xml:space="preserve"> </w:t>
      </w:r>
      <w:r w:rsidR="00D37464" w:rsidRPr="00810479">
        <w:rPr>
          <w:rStyle w:val="fontstyle01"/>
          <w:lang w:val="pt-BR"/>
        </w:rPr>
        <w:t>capitalistas contemporâneas.</w:t>
      </w:r>
    </w:p>
    <w:p w14:paraId="7783E8C8" w14:textId="21455E53" w:rsidR="00E3498B" w:rsidRDefault="00E3498B" w:rsidP="00E3498B">
      <w:pPr>
        <w:spacing w:before="100" w:beforeAutospacing="1" w:after="100" w:afterAutospacing="1" w:line="360" w:lineRule="auto"/>
        <w:jc w:val="both"/>
        <w:rPr>
          <w:b/>
          <w:lang w:val="pt-BR"/>
        </w:rPr>
      </w:pPr>
      <w:r>
        <w:rPr>
          <w:b/>
          <w:lang w:val="pt-BR"/>
        </w:rPr>
        <w:t>IH422 LÍNGUA INGLESA I</w:t>
      </w:r>
    </w:p>
    <w:p w14:paraId="1A864A9A"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2CE8B8DC" w14:textId="77777777" w:rsidR="00E3498B" w:rsidRPr="008B77D1" w:rsidRDefault="00E3498B" w:rsidP="008B77D1">
      <w:pPr>
        <w:spacing w:after="0" w:line="360" w:lineRule="auto"/>
        <w:ind w:right="198"/>
        <w:jc w:val="both"/>
        <w:rPr>
          <w:lang w:val="pt-BR"/>
        </w:rPr>
      </w:pPr>
      <w:r w:rsidRPr="009628FE">
        <w:rPr>
          <w:b/>
          <w:color w:val="auto"/>
          <w:lang w:val="pt-BR"/>
        </w:rPr>
        <w:t xml:space="preserve">Ementa: </w:t>
      </w:r>
      <w:r w:rsidR="008B77D1" w:rsidRPr="008B77D1">
        <w:rPr>
          <w:lang w:val="pt-BR"/>
        </w:rPr>
        <w:t>Pronomes. Adjetivos. Verbos auxiliares. Ordem de palavras. Tempos verbais. Verbos anômalos.</w:t>
      </w:r>
      <w:r w:rsidR="008B77D1">
        <w:rPr>
          <w:lang w:val="pt-BR"/>
        </w:rPr>
        <w:t xml:space="preserve"> </w:t>
      </w:r>
      <w:r w:rsidR="008B77D1" w:rsidRPr="008B77D1">
        <w:rPr>
          <w:lang w:val="pt-BR"/>
        </w:rPr>
        <w:t>Voz Passiva. Prefixos e sufixos. Expressões idiomáticas. Leitura de textos técnicos.</w:t>
      </w:r>
    </w:p>
    <w:p w14:paraId="77088B43" w14:textId="77777777" w:rsidR="00373917" w:rsidRDefault="00373917" w:rsidP="00373917">
      <w:pPr>
        <w:spacing w:before="100" w:beforeAutospacing="1" w:after="100" w:afterAutospacing="1" w:line="360" w:lineRule="auto"/>
        <w:jc w:val="both"/>
        <w:rPr>
          <w:b/>
          <w:lang w:val="pt-BR"/>
        </w:rPr>
      </w:pPr>
      <w:r>
        <w:rPr>
          <w:b/>
          <w:lang w:val="pt-BR"/>
        </w:rPr>
        <w:t>IH4</w:t>
      </w:r>
      <w:r w:rsidR="00E3498B">
        <w:rPr>
          <w:b/>
          <w:lang w:val="pt-BR"/>
        </w:rPr>
        <w:t>40</w:t>
      </w:r>
      <w:r w:rsidR="007C0CFF">
        <w:rPr>
          <w:b/>
          <w:lang w:val="pt-BR"/>
        </w:rPr>
        <w:t xml:space="preserve"> </w:t>
      </w:r>
      <w:r w:rsidR="00E3498B">
        <w:rPr>
          <w:b/>
          <w:lang w:val="pt-BR"/>
        </w:rPr>
        <w:t>PRÁTICA DE PRODUÇÃO DE TEXTOS CIENTÍFICOS</w:t>
      </w:r>
    </w:p>
    <w:p w14:paraId="1DD38426" w14:textId="77777777" w:rsidR="00373917" w:rsidRDefault="00373917" w:rsidP="00373917">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5681748E" w14:textId="77777777" w:rsidR="00E3498B" w:rsidRPr="00E3498B" w:rsidRDefault="00373917" w:rsidP="00E3498B">
      <w:pPr>
        <w:spacing w:after="0" w:line="360" w:lineRule="auto"/>
        <w:jc w:val="both"/>
        <w:rPr>
          <w:color w:val="auto"/>
          <w:lang w:val="pt-BR" w:eastAsia="pt-BR"/>
        </w:rPr>
      </w:pPr>
      <w:r w:rsidRPr="00E3498B">
        <w:rPr>
          <w:b/>
          <w:color w:val="auto"/>
          <w:lang w:val="pt-BR"/>
        </w:rPr>
        <w:t xml:space="preserve">Ementa: </w:t>
      </w:r>
      <w:r w:rsidR="00E3498B" w:rsidRPr="00E3498B">
        <w:rPr>
          <w:color w:val="auto"/>
          <w:lang w:val="pt-BR" w:eastAsia="pt-BR"/>
        </w:rPr>
        <w:t>Noções linguísticas elementares. Redação técnica. Qualidades requeridas para a produção de um texto técnico-científico. Desenvolvimento do raciocínio argumentativo. Etapas da produção do texto escrito. Gêneros e tipos de texto. Textos expositivos e argumentativos. O gênero acadêmico. Resumos. Resenhas. Monografia. Dissertação. Tese.</w:t>
      </w:r>
    </w:p>
    <w:p w14:paraId="3F6141C1" w14:textId="77777777" w:rsidR="00E3498B" w:rsidRDefault="00E3498B" w:rsidP="00E3498B">
      <w:pPr>
        <w:spacing w:before="100" w:beforeAutospacing="1" w:after="100" w:afterAutospacing="1" w:line="360" w:lineRule="auto"/>
        <w:jc w:val="both"/>
        <w:rPr>
          <w:b/>
          <w:lang w:val="pt-BR"/>
        </w:rPr>
      </w:pPr>
      <w:r>
        <w:rPr>
          <w:b/>
          <w:lang w:val="pt-BR"/>
        </w:rPr>
        <w:t>IH661 GESTÃO DE PROJETOS PÚBLICOS</w:t>
      </w:r>
    </w:p>
    <w:p w14:paraId="11245E9C"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B4E43D0" w14:textId="77777777" w:rsidR="00E3498B" w:rsidRPr="00DB3AC5" w:rsidRDefault="00E3498B" w:rsidP="00E3498B">
      <w:pPr>
        <w:spacing w:after="0" w:line="360" w:lineRule="auto"/>
        <w:jc w:val="both"/>
        <w:rPr>
          <w:color w:val="auto"/>
          <w:lang w:val="pt-BR" w:eastAsia="pt-BR"/>
        </w:rPr>
      </w:pPr>
      <w:r w:rsidRPr="00E3498B">
        <w:rPr>
          <w:b/>
          <w:color w:val="auto"/>
          <w:lang w:val="pt-BR"/>
        </w:rPr>
        <w:t xml:space="preserve">Ementa: </w:t>
      </w:r>
      <w:r w:rsidR="00DB3AC5" w:rsidRPr="00DB3AC5">
        <w:rPr>
          <w:lang w:val="pt-BR"/>
        </w:rPr>
        <w:t>Conceitos e fundamentos de projetos; as diversas gerências de um projeto; características e peculiaridades da Administração Pública considerando a gestão de projetos; finalidade, vantagens e benefícios; planejamento, controle e execução de projetos.</w:t>
      </w:r>
    </w:p>
    <w:p w14:paraId="448C64CB" w14:textId="5575374D" w:rsidR="001C48C1" w:rsidRDefault="001C48C1" w:rsidP="00E3498B">
      <w:pPr>
        <w:spacing w:before="100" w:beforeAutospacing="1" w:after="100" w:afterAutospacing="1" w:line="360" w:lineRule="auto"/>
        <w:jc w:val="both"/>
        <w:rPr>
          <w:b/>
          <w:lang w:val="pt-BR"/>
        </w:rPr>
      </w:pPr>
      <w:r>
        <w:rPr>
          <w:b/>
          <w:lang w:val="pt-BR"/>
        </w:rPr>
        <w:lastRenderedPageBreak/>
        <w:t>IH663 QUALIDADE E PRODUTIVIDADE NO SERVIÇO PÚBLICO</w:t>
      </w:r>
    </w:p>
    <w:p w14:paraId="59039E9B" w14:textId="77777777" w:rsidR="001C48C1" w:rsidRDefault="001C48C1" w:rsidP="001C48C1">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7AE8787F" w14:textId="77777777" w:rsidR="001C48C1" w:rsidRPr="00DB3AC5" w:rsidRDefault="001C48C1" w:rsidP="001C48C1">
      <w:pPr>
        <w:spacing w:after="0" w:line="360" w:lineRule="auto"/>
        <w:jc w:val="both"/>
        <w:rPr>
          <w:b/>
          <w:lang w:val="pt-BR"/>
        </w:rPr>
      </w:pPr>
      <w:r w:rsidRPr="00E3498B">
        <w:rPr>
          <w:b/>
          <w:color w:val="auto"/>
          <w:lang w:val="pt-BR"/>
        </w:rPr>
        <w:t xml:space="preserve">Ementa: </w:t>
      </w:r>
      <w:r w:rsidR="00DB3AC5" w:rsidRPr="00DB3AC5">
        <w:rPr>
          <w:lang w:val="pt-BR"/>
        </w:rPr>
        <w:t>Os paradigmas da gestão pela qualidade total. A evolução conceitos, princípios e fundamentos da qualidade. As principais ferramentas da gestão da qualidade. Os programas e ações do governo em busca da excelência dos produtos e serviços públicos.</w:t>
      </w:r>
    </w:p>
    <w:p w14:paraId="43639852" w14:textId="77777777" w:rsidR="00E3498B" w:rsidRDefault="00E3498B" w:rsidP="00E3498B">
      <w:pPr>
        <w:spacing w:before="100" w:beforeAutospacing="1" w:after="100" w:afterAutospacing="1" w:line="360" w:lineRule="auto"/>
        <w:jc w:val="both"/>
        <w:rPr>
          <w:b/>
          <w:lang w:val="pt-BR"/>
        </w:rPr>
      </w:pPr>
      <w:r>
        <w:rPr>
          <w:b/>
          <w:lang w:val="pt-BR"/>
        </w:rPr>
        <w:t xml:space="preserve">IH665 </w:t>
      </w:r>
      <w:r w:rsidRPr="00E3498B">
        <w:rPr>
          <w:b/>
          <w:lang w:val="pt-BR"/>
        </w:rPr>
        <w:t>ELABORAÇÃO DE POLÍTICAS PÚBLICAS</w:t>
      </w:r>
    </w:p>
    <w:p w14:paraId="5ED7691D"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08E869E3" w14:textId="77777777" w:rsidR="00E3498B" w:rsidRPr="00E3498B" w:rsidRDefault="00E3498B" w:rsidP="00E3498B">
      <w:pPr>
        <w:spacing w:after="0" w:line="360" w:lineRule="auto"/>
        <w:jc w:val="both"/>
        <w:rPr>
          <w:color w:val="auto"/>
          <w:lang w:val="pt-BR" w:eastAsia="pt-BR"/>
        </w:rPr>
      </w:pPr>
      <w:r w:rsidRPr="00E3498B">
        <w:rPr>
          <w:b/>
          <w:color w:val="auto"/>
          <w:lang w:val="pt-BR"/>
        </w:rPr>
        <w:t xml:space="preserve">Ementa: </w:t>
      </w:r>
      <w:r w:rsidR="00A00AF2" w:rsidRPr="00A00AF2">
        <w:rPr>
          <w:lang w:val="pt-BR"/>
        </w:rPr>
        <w:t xml:space="preserve">Papéis do Estado. Gestão Pública e Governabilidade. Compreensão e Funcionamento das políticas públicas no Brasil. </w:t>
      </w:r>
      <w:r w:rsidR="00A00AF2" w:rsidRPr="00C75D03">
        <w:rPr>
          <w:lang w:val="pt-BR"/>
        </w:rPr>
        <w:t>Práticas de Elaboração de políticas Públicas.</w:t>
      </w:r>
    </w:p>
    <w:p w14:paraId="5732CF9A" w14:textId="77777777" w:rsidR="00E3498B" w:rsidRDefault="00E3498B" w:rsidP="00E3498B">
      <w:pPr>
        <w:spacing w:before="100" w:beforeAutospacing="1" w:after="100" w:afterAutospacing="1" w:line="360" w:lineRule="auto"/>
        <w:jc w:val="both"/>
        <w:rPr>
          <w:b/>
          <w:lang w:val="pt-BR"/>
        </w:rPr>
      </w:pPr>
      <w:r>
        <w:rPr>
          <w:b/>
          <w:lang w:val="pt-BR"/>
        </w:rPr>
        <w:t>IH666 PLANEJAMENTO ESTRATÉGICO DE ESTADO</w:t>
      </w:r>
    </w:p>
    <w:p w14:paraId="5353323E"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9BB528F" w14:textId="77777777" w:rsidR="00E3498B" w:rsidRPr="00A00AF2" w:rsidRDefault="00E3498B" w:rsidP="00E3498B">
      <w:pPr>
        <w:spacing w:after="0" w:line="360" w:lineRule="auto"/>
        <w:jc w:val="both"/>
        <w:rPr>
          <w:color w:val="auto"/>
          <w:lang w:val="pt-BR" w:eastAsia="pt-BR"/>
        </w:rPr>
      </w:pPr>
      <w:r w:rsidRPr="00E3498B">
        <w:rPr>
          <w:b/>
          <w:color w:val="auto"/>
          <w:lang w:val="pt-BR"/>
        </w:rPr>
        <w:t xml:space="preserve">Ementa: </w:t>
      </w:r>
      <w:r w:rsidR="00A00AF2" w:rsidRPr="00A00AF2">
        <w:rPr>
          <w:lang w:val="pt-BR"/>
        </w:rPr>
        <w:t xml:space="preserve">Planejamento e Gestão Estratégica. Relações </w:t>
      </w:r>
      <w:proofErr w:type="spellStart"/>
      <w:r w:rsidR="00A00AF2" w:rsidRPr="00A00AF2">
        <w:rPr>
          <w:lang w:val="pt-BR"/>
        </w:rPr>
        <w:t>interorganizacionais</w:t>
      </w:r>
      <w:proofErr w:type="spellEnd"/>
      <w:r w:rsidR="00A00AF2" w:rsidRPr="00A00AF2">
        <w:rPr>
          <w:lang w:val="pt-BR"/>
        </w:rPr>
        <w:t xml:space="preserve"> e ambiente econômico, social e político. A nova natureza da competitividade. O processo estratégico. Análise do </w:t>
      </w:r>
      <w:proofErr w:type="spellStart"/>
      <w:r w:rsidR="00A00AF2" w:rsidRPr="00A00AF2">
        <w:rPr>
          <w:lang w:val="pt-BR"/>
        </w:rPr>
        <w:t>marcroambiente</w:t>
      </w:r>
      <w:proofErr w:type="spellEnd"/>
      <w:r w:rsidR="00A00AF2" w:rsidRPr="00A00AF2">
        <w:rPr>
          <w:lang w:val="pt-BR"/>
        </w:rPr>
        <w:t>. Construção de cenários. Definição do Negócio. Componentes do Planejamento Estratégico. Caracterização do Planejamento Governamental como processo e sistema. Funções do Planejamento. Planos, programas e projetos. Bases institucionais, princípios, regras e técnicas. A experiência brasileira em Planejamento Governamental. Análise de Planos de Governo.</w:t>
      </w:r>
    </w:p>
    <w:p w14:paraId="625B1037" w14:textId="77777777" w:rsidR="00E3498B" w:rsidRDefault="00E3498B" w:rsidP="00E3498B">
      <w:pPr>
        <w:spacing w:before="100" w:beforeAutospacing="1" w:after="100" w:afterAutospacing="1" w:line="360" w:lineRule="auto"/>
        <w:jc w:val="both"/>
        <w:rPr>
          <w:b/>
          <w:lang w:val="pt-BR"/>
        </w:rPr>
      </w:pPr>
      <w:r>
        <w:rPr>
          <w:b/>
          <w:lang w:val="pt-BR"/>
        </w:rPr>
        <w:t xml:space="preserve">IH667 </w:t>
      </w:r>
      <w:r w:rsidRPr="00E3498B">
        <w:rPr>
          <w:b/>
          <w:lang w:val="pt-BR"/>
        </w:rPr>
        <w:t>RESPONSABILIDADE SÓCIO-AMBIENTAL E SUSTENTABILIDADE</w:t>
      </w:r>
    </w:p>
    <w:p w14:paraId="5A89E6C5"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7766F6C5" w14:textId="77777777" w:rsidR="00E3498B" w:rsidRPr="00E3498B" w:rsidRDefault="00E3498B" w:rsidP="00E3498B">
      <w:pPr>
        <w:spacing w:after="0" w:line="360" w:lineRule="auto"/>
        <w:jc w:val="both"/>
        <w:rPr>
          <w:color w:val="auto"/>
          <w:lang w:val="pt-BR" w:eastAsia="pt-BR"/>
        </w:rPr>
      </w:pPr>
      <w:r w:rsidRPr="00E3498B">
        <w:rPr>
          <w:b/>
          <w:color w:val="auto"/>
          <w:lang w:val="pt-BR"/>
        </w:rPr>
        <w:t xml:space="preserve">Ementa: </w:t>
      </w:r>
      <w:r w:rsidR="00A00AF2" w:rsidRPr="00A00AF2">
        <w:rPr>
          <w:lang w:val="pt-BR"/>
        </w:rPr>
        <w:t xml:space="preserve">Histórico da Responsabilidade Social. Classificação da Responsabilidade Social. Relações Internacionais e Responsabilidade Social. Indicadores de Desenvolvimento Social. Ecologia Social e Desenvolvimento Sustentável. Sistema de Gestão em Responsabilidade Social. Ferramentas de Gestão da Responsabilidade </w:t>
      </w:r>
      <w:r w:rsidR="00A00AF2" w:rsidRPr="00A00AF2">
        <w:rPr>
          <w:lang w:val="pt-BR"/>
        </w:rPr>
        <w:lastRenderedPageBreak/>
        <w:t xml:space="preserve">Social. Responsabilidade Socioambiental e Sustentabilidade nos Negócios. </w:t>
      </w:r>
      <w:r w:rsidR="00A00AF2" w:rsidRPr="00C75D03">
        <w:rPr>
          <w:lang w:val="pt-BR"/>
        </w:rPr>
        <w:t>Práticas Socioambientais Estratégicas. Desafios para uma Gestão Socioambiental.</w:t>
      </w:r>
    </w:p>
    <w:p w14:paraId="525137AC" w14:textId="77777777" w:rsidR="003C6E44" w:rsidRDefault="003C6E44" w:rsidP="00E3498B">
      <w:pPr>
        <w:spacing w:before="100" w:beforeAutospacing="1" w:after="100" w:afterAutospacing="1" w:line="360" w:lineRule="auto"/>
        <w:jc w:val="both"/>
        <w:rPr>
          <w:b/>
          <w:lang w:val="pt-BR"/>
        </w:rPr>
      </w:pPr>
    </w:p>
    <w:p w14:paraId="4415D04A" w14:textId="59ACB965" w:rsidR="00E3498B" w:rsidRDefault="00E3498B" w:rsidP="00E3498B">
      <w:pPr>
        <w:spacing w:before="100" w:beforeAutospacing="1" w:after="100" w:afterAutospacing="1" w:line="360" w:lineRule="auto"/>
        <w:jc w:val="both"/>
        <w:rPr>
          <w:b/>
          <w:lang w:val="pt-BR"/>
        </w:rPr>
      </w:pPr>
      <w:r>
        <w:rPr>
          <w:b/>
          <w:lang w:val="pt-BR"/>
        </w:rPr>
        <w:t>IH902 LÍNGUA BRASILEIRA DE SINAIS (LIBRAS)</w:t>
      </w:r>
    </w:p>
    <w:p w14:paraId="13E46FF1"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3DA727D9" w14:textId="77777777" w:rsidR="00E3498B" w:rsidRPr="001361FA" w:rsidRDefault="00E3498B" w:rsidP="001361FA">
      <w:pPr>
        <w:spacing w:after="0" w:line="360" w:lineRule="auto"/>
        <w:jc w:val="both"/>
        <w:rPr>
          <w:lang w:val="pt-BR"/>
        </w:rPr>
      </w:pPr>
      <w:r w:rsidRPr="00E3498B">
        <w:rPr>
          <w:b/>
          <w:color w:val="auto"/>
          <w:lang w:val="pt-BR"/>
        </w:rPr>
        <w:t>Ementa</w:t>
      </w:r>
      <w:r w:rsidRPr="001361FA">
        <w:rPr>
          <w:lang w:val="pt-BR"/>
        </w:rPr>
        <w:t xml:space="preserve">: </w:t>
      </w:r>
      <w:r w:rsidR="001361FA" w:rsidRPr="001361FA">
        <w:rPr>
          <w:lang w:val="pt-BR"/>
        </w:rPr>
        <w:t>Em consonância com as diretrizes educacionais vigentes de educação inclusiva e com o decreto 5.626, de 22 de dezembro de 2005, essa disciplina objetiva promover o contato e a familiarização dos alunos dos cursos de licenciatura com a cultura e a educação dos surdos, bem como promover conhecimentos sobre a aquisição</w:t>
      </w:r>
      <w:r w:rsidR="001361FA">
        <w:rPr>
          <w:lang w:val="pt-BR"/>
        </w:rPr>
        <w:t xml:space="preserve"> e o desenvolvimento da Língua Brasileira de Sinais (LIBRAS).</w:t>
      </w:r>
    </w:p>
    <w:p w14:paraId="50B08B9E" w14:textId="201FA572" w:rsidR="00E3498B" w:rsidRPr="00E3498B" w:rsidRDefault="00E3498B" w:rsidP="00E3498B">
      <w:pPr>
        <w:spacing w:before="100" w:beforeAutospacing="1" w:after="100" w:afterAutospacing="1" w:line="360" w:lineRule="auto"/>
        <w:jc w:val="both"/>
        <w:rPr>
          <w:b/>
          <w:color w:val="auto"/>
          <w:lang w:val="pt-BR"/>
        </w:rPr>
      </w:pPr>
      <w:r w:rsidRPr="00E3498B">
        <w:rPr>
          <w:b/>
          <w:color w:val="auto"/>
          <w:lang w:val="pt-BR"/>
        </w:rPr>
        <w:t>IH622 EDUCAÇÃO E RELAÇÕES ETNICORRACIAIS</w:t>
      </w:r>
    </w:p>
    <w:p w14:paraId="1FE919CC"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C8F6214" w14:textId="77777777" w:rsidR="00E3498B" w:rsidRPr="00E3498B" w:rsidRDefault="00E3498B" w:rsidP="00E3498B">
      <w:pPr>
        <w:spacing w:after="0" w:line="360" w:lineRule="auto"/>
        <w:jc w:val="both"/>
        <w:rPr>
          <w:color w:val="auto"/>
          <w:lang w:val="pt-BR" w:eastAsia="pt-BR"/>
        </w:rPr>
      </w:pPr>
      <w:r w:rsidRPr="00E3498B">
        <w:rPr>
          <w:b/>
          <w:color w:val="auto"/>
          <w:lang w:val="pt-BR"/>
        </w:rPr>
        <w:t xml:space="preserve">Ementa: </w:t>
      </w:r>
    </w:p>
    <w:p w14:paraId="01C6721A" w14:textId="77777777" w:rsidR="00E3498B" w:rsidRPr="00E3498B" w:rsidRDefault="00E3498B" w:rsidP="00E3498B">
      <w:pPr>
        <w:spacing w:before="100" w:beforeAutospacing="1" w:after="100" w:afterAutospacing="1" w:line="360" w:lineRule="auto"/>
        <w:jc w:val="both"/>
        <w:rPr>
          <w:b/>
          <w:color w:val="auto"/>
          <w:lang w:val="pt-BR"/>
        </w:rPr>
      </w:pPr>
      <w:r>
        <w:rPr>
          <w:b/>
          <w:color w:val="auto"/>
          <w:lang w:val="pt-BR"/>
        </w:rPr>
        <w:t>TH558 POLÍTICA EXTERNA I</w:t>
      </w:r>
    </w:p>
    <w:p w14:paraId="3513F06A"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58FAE95A" w14:textId="77777777" w:rsidR="00965766" w:rsidRPr="00965766" w:rsidRDefault="00E3498B" w:rsidP="00EC01C0">
      <w:pPr>
        <w:spacing w:line="360" w:lineRule="auto"/>
        <w:jc w:val="both"/>
        <w:rPr>
          <w:lang w:val="pt-BR"/>
        </w:rPr>
      </w:pPr>
      <w:r w:rsidRPr="00E3498B">
        <w:rPr>
          <w:b/>
          <w:color w:val="auto"/>
          <w:lang w:val="pt-BR"/>
        </w:rPr>
        <w:t xml:space="preserve">Ementa: </w:t>
      </w:r>
      <w:r w:rsidR="00965766" w:rsidRPr="00965766">
        <w:rPr>
          <w:lang w:val="pt-BR"/>
        </w:rPr>
        <w:t>Objeto e campo de estudo da Política Externa Brasileira (PEB). Ideias e paradigmas dominantes nas relações internacionais brasileiras. Principais atores e processos da política externa brasileira. Reconhecimento da independência e os processos de consolidação da fronteira. O Barão do Rio Branco. O papel do Itamaraty. O paradigma europeu. O paradigma americanista. O americanismo pragmático e o americanismo ideológico. Os limites do americanismo. A autonomia na dependência de Vargas. A inserção brasileira na Guerra Fria. O alinhamento sem recompensas. O segundo governo e as primeiras resistências ao alinhamento aos Estados Unidos.</w:t>
      </w:r>
    </w:p>
    <w:p w14:paraId="2CD7002E" w14:textId="77777777" w:rsidR="00E3498B" w:rsidRPr="00E3498B" w:rsidRDefault="00E3498B" w:rsidP="00E3498B">
      <w:pPr>
        <w:spacing w:before="100" w:beforeAutospacing="1" w:after="100" w:afterAutospacing="1" w:line="360" w:lineRule="auto"/>
        <w:jc w:val="both"/>
        <w:rPr>
          <w:b/>
          <w:color w:val="auto"/>
          <w:lang w:val="pt-BR"/>
        </w:rPr>
      </w:pPr>
      <w:r>
        <w:rPr>
          <w:b/>
          <w:color w:val="auto"/>
          <w:lang w:val="pt-BR"/>
        </w:rPr>
        <w:t xml:space="preserve">TH546 </w:t>
      </w:r>
      <w:r w:rsidRPr="00E3498B">
        <w:rPr>
          <w:b/>
          <w:color w:val="auto"/>
          <w:szCs w:val="20"/>
          <w:lang w:val="pt-BR"/>
        </w:rPr>
        <w:t>FORMAÇÃO HISTÓRICA DO MUNDO CONTEMPORÂNEO</w:t>
      </w:r>
    </w:p>
    <w:p w14:paraId="4F2EC06C"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4F98D5A9" w14:textId="77777777" w:rsidR="00965766" w:rsidRPr="00965766" w:rsidRDefault="00E3498B" w:rsidP="00E23E7E">
      <w:pPr>
        <w:spacing w:line="360" w:lineRule="auto"/>
        <w:jc w:val="both"/>
        <w:rPr>
          <w:lang w:val="pt-BR"/>
        </w:rPr>
      </w:pPr>
      <w:r w:rsidRPr="00965766">
        <w:rPr>
          <w:b/>
          <w:color w:val="auto"/>
          <w:lang w:val="pt-BR"/>
        </w:rPr>
        <w:lastRenderedPageBreak/>
        <w:t xml:space="preserve">Ementa: </w:t>
      </w:r>
      <w:r w:rsidR="00965766" w:rsidRPr="00965766">
        <w:rPr>
          <w:lang w:val="pt-BR"/>
        </w:rPr>
        <w:t>Análise do período compreendido entre 1750 e o pós -1945, enfatizando aspectos políticos, econômicos, sociais e culturais.</w:t>
      </w:r>
    </w:p>
    <w:p w14:paraId="077E8948" w14:textId="77777777" w:rsidR="003C6E44" w:rsidRDefault="003C6E44" w:rsidP="00E3498B">
      <w:pPr>
        <w:spacing w:before="100" w:beforeAutospacing="1" w:after="100" w:afterAutospacing="1" w:line="360" w:lineRule="auto"/>
        <w:jc w:val="both"/>
        <w:rPr>
          <w:b/>
          <w:color w:val="auto"/>
          <w:lang w:val="pt-BR"/>
        </w:rPr>
      </w:pPr>
    </w:p>
    <w:p w14:paraId="354999D9" w14:textId="1D0FF033" w:rsidR="00E3498B" w:rsidRPr="00E3498B" w:rsidRDefault="00E3498B" w:rsidP="00E3498B">
      <w:pPr>
        <w:spacing w:before="100" w:beforeAutospacing="1" w:after="100" w:afterAutospacing="1" w:line="360" w:lineRule="auto"/>
        <w:jc w:val="both"/>
        <w:rPr>
          <w:b/>
          <w:color w:val="auto"/>
          <w:lang w:val="pt-BR"/>
        </w:rPr>
      </w:pPr>
      <w:r>
        <w:rPr>
          <w:b/>
          <w:color w:val="auto"/>
          <w:lang w:val="pt-BR"/>
        </w:rPr>
        <w:t xml:space="preserve">TH575 </w:t>
      </w:r>
      <w:r>
        <w:rPr>
          <w:b/>
          <w:color w:val="auto"/>
          <w:szCs w:val="20"/>
          <w:lang w:val="pt-BR"/>
        </w:rPr>
        <w:t>POLÍTICA EXTERNA DO BRASIL II</w:t>
      </w:r>
    </w:p>
    <w:p w14:paraId="639FF16C" w14:textId="77777777" w:rsidR="00E3498B" w:rsidRDefault="00E3498B" w:rsidP="00E3498B">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09FDA30A" w14:textId="75D6DB5E" w:rsidR="00932AC5" w:rsidRDefault="00E3498B" w:rsidP="00EC01C0">
      <w:pPr>
        <w:spacing w:line="360" w:lineRule="auto"/>
        <w:jc w:val="both"/>
        <w:rPr>
          <w:lang w:val="pt-BR"/>
        </w:rPr>
      </w:pPr>
      <w:r w:rsidRPr="00E3498B">
        <w:rPr>
          <w:b/>
          <w:color w:val="auto"/>
          <w:lang w:val="pt-BR"/>
        </w:rPr>
        <w:t xml:space="preserve">Ementa: </w:t>
      </w:r>
      <w:r w:rsidR="00932AC5" w:rsidRPr="00932AC5">
        <w:rPr>
          <w:lang w:val="pt-BR"/>
        </w:rPr>
        <w:t xml:space="preserve">A Política Externa Independente e o paradigma </w:t>
      </w:r>
      <w:proofErr w:type="spellStart"/>
      <w:r w:rsidR="00932AC5" w:rsidRPr="00932AC5">
        <w:rPr>
          <w:lang w:val="pt-BR"/>
        </w:rPr>
        <w:t>globalista</w:t>
      </w:r>
      <w:proofErr w:type="spellEnd"/>
      <w:r w:rsidR="00932AC5" w:rsidRPr="00932AC5">
        <w:rPr>
          <w:lang w:val="pt-BR"/>
        </w:rPr>
        <w:t xml:space="preserve">. Militares e política externa. O projeto de Brasil Potência. A doutrina de segurança nacional. Pragmatismo Responsável. Redemocratização e política externa. A crise dos paradigmas. O ajuste neoliberal e seus efeitos sobre a política externa. </w:t>
      </w:r>
      <w:proofErr w:type="gramStart"/>
      <w:r w:rsidR="00932AC5" w:rsidRPr="00932AC5">
        <w:rPr>
          <w:lang w:val="pt-BR"/>
        </w:rPr>
        <w:t>Pós-Guerra Fria</w:t>
      </w:r>
      <w:proofErr w:type="gramEnd"/>
      <w:r w:rsidR="00932AC5" w:rsidRPr="00932AC5">
        <w:rPr>
          <w:lang w:val="pt-BR"/>
        </w:rPr>
        <w:t xml:space="preserve"> e inserção internacional do Brasil. Mercosul, ALCA, </w:t>
      </w:r>
      <w:proofErr w:type="spellStart"/>
      <w:r w:rsidR="00932AC5" w:rsidRPr="00932AC5">
        <w:rPr>
          <w:lang w:val="pt-BR"/>
        </w:rPr>
        <w:t>BRICs</w:t>
      </w:r>
      <w:proofErr w:type="spellEnd"/>
      <w:r w:rsidR="00932AC5" w:rsidRPr="00932AC5">
        <w:rPr>
          <w:lang w:val="pt-BR"/>
        </w:rPr>
        <w:t>, IBSA. A busca do assento permanente no Conselho de Segurança. A participação brasileira no Haiti.</w:t>
      </w:r>
    </w:p>
    <w:p w14:paraId="0A5A7DDD" w14:textId="77777777" w:rsidR="002C2B1A" w:rsidRDefault="002C2B1A" w:rsidP="00142BC6">
      <w:pPr>
        <w:spacing w:before="100" w:beforeAutospacing="1" w:after="100" w:afterAutospacing="1" w:line="360" w:lineRule="auto"/>
        <w:jc w:val="both"/>
        <w:rPr>
          <w:b/>
          <w:color w:val="auto"/>
          <w:lang w:val="pt-BR"/>
        </w:rPr>
      </w:pPr>
    </w:p>
    <w:p w14:paraId="62647233" w14:textId="58B74838" w:rsidR="00142BC6" w:rsidRPr="00E3498B" w:rsidRDefault="00142BC6" w:rsidP="00142BC6">
      <w:pPr>
        <w:spacing w:before="100" w:beforeAutospacing="1" w:after="100" w:afterAutospacing="1" w:line="360" w:lineRule="auto"/>
        <w:jc w:val="both"/>
        <w:rPr>
          <w:b/>
          <w:color w:val="auto"/>
          <w:lang w:val="pt-BR"/>
        </w:rPr>
      </w:pPr>
      <w:r>
        <w:rPr>
          <w:b/>
          <w:color w:val="auto"/>
          <w:lang w:val="pt-BR"/>
        </w:rPr>
        <w:t>IH704 ECONOMIA POLÍTICA INTERNACIONAL</w:t>
      </w:r>
    </w:p>
    <w:p w14:paraId="427DF7E0" w14:textId="77777777" w:rsidR="00142BC6" w:rsidRDefault="00142BC6" w:rsidP="00142BC6">
      <w:pPr>
        <w:spacing w:before="100" w:beforeAutospacing="1" w:after="100" w:afterAutospacing="1" w:line="360" w:lineRule="auto"/>
        <w:jc w:val="both"/>
        <w:rPr>
          <w:lang w:val="pt-BR"/>
        </w:rPr>
      </w:pPr>
      <w:r>
        <w:rPr>
          <w:b/>
          <w:lang w:val="pt-BR"/>
        </w:rPr>
        <w:t xml:space="preserve">Créditos: </w:t>
      </w:r>
      <w:proofErr w:type="gramStart"/>
      <w:r>
        <w:rPr>
          <w:lang w:val="pt-BR"/>
        </w:rPr>
        <w:t>4</w:t>
      </w:r>
      <w:proofErr w:type="gramEnd"/>
      <w:r>
        <w:rPr>
          <w:lang w:val="pt-BR"/>
        </w:rPr>
        <w:t xml:space="preserve"> (4 teóricos – 0 práticos)</w:t>
      </w:r>
    </w:p>
    <w:p w14:paraId="759B350C" w14:textId="77777777" w:rsidR="00142BC6" w:rsidRDefault="00142BC6" w:rsidP="00142BC6">
      <w:pPr>
        <w:spacing w:after="0" w:line="360" w:lineRule="auto"/>
        <w:jc w:val="both"/>
        <w:rPr>
          <w:lang w:val="pt-BR"/>
        </w:rPr>
      </w:pPr>
      <w:r w:rsidRPr="00E3498B">
        <w:rPr>
          <w:b/>
          <w:color w:val="auto"/>
          <w:lang w:val="pt-BR"/>
        </w:rPr>
        <w:t xml:space="preserve">Ementa: </w:t>
      </w:r>
      <w:r w:rsidR="00932AC5" w:rsidRPr="00932AC5">
        <w:rPr>
          <w:lang w:val="pt-BR"/>
        </w:rPr>
        <w:t>Abordagens teóricas sobre a Interação entre Estado e Mercado nas Relações Internacionais. A Construção da Área de Economia Política Internacional na disciplina de Relações Internacionais. Perspectivas teóricas clássicas sobre a economia política das Relações Internacionais: o liberalismo, o nacionalismo e o marxismo. Perspectivas teóricas neoclássicas sobre a economia política das relações internacionais: o novo intervencionismo e o imperialismo. Perspectivas teóricas contemporâneas sobre a economia política das relações internacionais: o novo liberalismo, a estabilidade hegemônica, os regimes internacionais e o sistema-mundo. A economia política das finanças internacionais e as transformações na economia política global.</w:t>
      </w:r>
    </w:p>
    <w:p w14:paraId="5E4F040B" w14:textId="77777777" w:rsidR="00932AC5" w:rsidRPr="00932AC5" w:rsidRDefault="00932AC5" w:rsidP="00142BC6">
      <w:pPr>
        <w:spacing w:after="0" w:line="360" w:lineRule="auto"/>
        <w:jc w:val="both"/>
        <w:rPr>
          <w:color w:val="auto"/>
          <w:lang w:val="pt-BR" w:eastAsia="pt-BR"/>
        </w:rPr>
      </w:pPr>
    </w:p>
    <w:p w14:paraId="185B0F69" w14:textId="77777777" w:rsidR="00EA7692" w:rsidRDefault="00EA7692" w:rsidP="00D63931">
      <w:pPr>
        <w:pStyle w:val="Ttulo2"/>
        <w:spacing w:line="360" w:lineRule="auto"/>
        <w:jc w:val="center"/>
        <w:rPr>
          <w:lang w:val="pt-BR"/>
        </w:rPr>
      </w:pPr>
      <w:bookmarkStart w:id="51" w:name="_Toc472978342"/>
      <w:bookmarkStart w:id="52" w:name="_Toc488652544"/>
      <w:r w:rsidRPr="00EA7692">
        <w:rPr>
          <w:lang w:val="pt-BR"/>
        </w:rPr>
        <w:t xml:space="preserve">Sugestão de fluxo curricular (disciplinas ou eixos </w:t>
      </w:r>
      <w:proofErr w:type="gramStart"/>
      <w:r w:rsidRPr="00EA7692">
        <w:rPr>
          <w:lang w:val="pt-BR"/>
        </w:rPr>
        <w:t>tem</w:t>
      </w:r>
      <w:r>
        <w:rPr>
          <w:lang w:val="pt-BR"/>
        </w:rPr>
        <w:t>áticos/módulos</w:t>
      </w:r>
      <w:proofErr w:type="gramEnd"/>
      <w:r>
        <w:rPr>
          <w:lang w:val="pt-BR"/>
        </w:rPr>
        <w:t xml:space="preserve"> por período letivo)</w:t>
      </w:r>
      <w:bookmarkEnd w:id="51"/>
      <w:bookmarkEnd w:id="52"/>
    </w:p>
    <w:tbl>
      <w:tblPr>
        <w:tblW w:w="75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
        <w:gridCol w:w="4658"/>
        <w:gridCol w:w="470"/>
        <w:gridCol w:w="635"/>
        <w:gridCol w:w="934"/>
      </w:tblGrid>
      <w:tr w:rsidR="009B33EF" w:rsidRPr="00C70764" w14:paraId="3EF9651B" w14:textId="77777777" w:rsidTr="003C6E44">
        <w:trPr>
          <w:trHeight w:val="300"/>
        </w:trPr>
        <w:tc>
          <w:tcPr>
            <w:tcW w:w="7597" w:type="dxa"/>
            <w:gridSpan w:val="5"/>
            <w:shd w:val="clear" w:color="auto" w:fill="auto"/>
            <w:noWrap/>
            <w:vAlign w:val="center"/>
          </w:tcPr>
          <w:p w14:paraId="5DF945D8" w14:textId="08E43DF1" w:rsidR="009B33EF" w:rsidRPr="009B33EF" w:rsidRDefault="009B33EF" w:rsidP="003C6E44">
            <w:pPr>
              <w:spacing w:after="0"/>
              <w:jc w:val="center"/>
              <w:rPr>
                <w:b/>
                <w:sz w:val="22"/>
                <w:szCs w:val="22"/>
              </w:rPr>
            </w:pPr>
            <w:r>
              <w:rPr>
                <w:b/>
                <w:sz w:val="22"/>
                <w:szCs w:val="22"/>
              </w:rPr>
              <w:t xml:space="preserve">1o </w:t>
            </w:r>
            <w:proofErr w:type="spellStart"/>
            <w:r>
              <w:rPr>
                <w:b/>
                <w:sz w:val="22"/>
                <w:szCs w:val="22"/>
              </w:rPr>
              <w:t>Período</w:t>
            </w:r>
            <w:proofErr w:type="spellEnd"/>
          </w:p>
        </w:tc>
      </w:tr>
      <w:tr w:rsidR="00BF3C9B" w:rsidRPr="00C70764" w14:paraId="22B0C7BE" w14:textId="77777777" w:rsidTr="00BF3C9B">
        <w:trPr>
          <w:trHeight w:val="300"/>
        </w:trPr>
        <w:tc>
          <w:tcPr>
            <w:tcW w:w="900" w:type="dxa"/>
            <w:shd w:val="clear" w:color="auto" w:fill="auto"/>
            <w:noWrap/>
            <w:vAlign w:val="center"/>
            <w:hideMark/>
          </w:tcPr>
          <w:p w14:paraId="74800E63" w14:textId="77777777" w:rsidR="00BF3C9B" w:rsidRPr="00C70764" w:rsidRDefault="00BF3C9B" w:rsidP="003C6E44">
            <w:pPr>
              <w:spacing w:after="0"/>
              <w:jc w:val="center"/>
              <w:rPr>
                <w:sz w:val="22"/>
                <w:szCs w:val="22"/>
              </w:rPr>
            </w:pPr>
            <w:bookmarkStart w:id="53" w:name="_Toc472978343"/>
            <w:bookmarkStart w:id="54" w:name="_Toc488652545"/>
            <w:proofErr w:type="spellStart"/>
            <w:r w:rsidRPr="00C70764">
              <w:rPr>
                <w:sz w:val="22"/>
                <w:szCs w:val="22"/>
              </w:rPr>
              <w:t>Cód</w:t>
            </w:r>
            <w:r>
              <w:rPr>
                <w:sz w:val="22"/>
                <w:szCs w:val="22"/>
              </w:rPr>
              <w:t>igo</w:t>
            </w:r>
            <w:proofErr w:type="spellEnd"/>
          </w:p>
        </w:tc>
        <w:tc>
          <w:tcPr>
            <w:tcW w:w="4658" w:type="dxa"/>
            <w:shd w:val="clear" w:color="auto" w:fill="auto"/>
            <w:noWrap/>
            <w:vAlign w:val="center"/>
            <w:hideMark/>
          </w:tcPr>
          <w:p w14:paraId="6FB4DD8E" w14:textId="77777777" w:rsidR="00BF3C9B" w:rsidRPr="00C70764" w:rsidRDefault="00BF3C9B" w:rsidP="003C6E44">
            <w:pPr>
              <w:spacing w:after="0"/>
              <w:jc w:val="center"/>
              <w:rPr>
                <w:sz w:val="22"/>
                <w:szCs w:val="22"/>
              </w:rPr>
            </w:pPr>
            <w:proofErr w:type="spellStart"/>
            <w:r w:rsidRPr="00C70764">
              <w:rPr>
                <w:sz w:val="22"/>
                <w:szCs w:val="22"/>
              </w:rPr>
              <w:t>Disciplinas</w:t>
            </w:r>
            <w:proofErr w:type="spellEnd"/>
          </w:p>
        </w:tc>
        <w:tc>
          <w:tcPr>
            <w:tcW w:w="470" w:type="dxa"/>
            <w:shd w:val="clear" w:color="auto" w:fill="auto"/>
            <w:noWrap/>
            <w:vAlign w:val="center"/>
            <w:hideMark/>
          </w:tcPr>
          <w:p w14:paraId="08A47884" w14:textId="77777777" w:rsidR="00BF3C9B" w:rsidRPr="00C70764" w:rsidRDefault="00BF3C9B" w:rsidP="003C6E44">
            <w:pPr>
              <w:spacing w:after="0"/>
              <w:jc w:val="center"/>
              <w:rPr>
                <w:sz w:val="22"/>
                <w:szCs w:val="22"/>
              </w:rPr>
            </w:pPr>
            <w:r w:rsidRPr="00C70764">
              <w:rPr>
                <w:sz w:val="22"/>
                <w:szCs w:val="22"/>
              </w:rPr>
              <w:t>CR</w:t>
            </w:r>
          </w:p>
        </w:tc>
        <w:tc>
          <w:tcPr>
            <w:tcW w:w="635" w:type="dxa"/>
            <w:shd w:val="clear" w:color="auto" w:fill="auto"/>
            <w:noWrap/>
            <w:vAlign w:val="center"/>
            <w:hideMark/>
          </w:tcPr>
          <w:p w14:paraId="28B01108" w14:textId="77777777" w:rsidR="00BF3C9B" w:rsidRPr="00C70764" w:rsidRDefault="00BF3C9B" w:rsidP="003C6E44">
            <w:pPr>
              <w:spacing w:after="0"/>
              <w:jc w:val="center"/>
              <w:rPr>
                <w:sz w:val="22"/>
                <w:szCs w:val="22"/>
              </w:rPr>
            </w:pPr>
            <w:r w:rsidRPr="00C70764">
              <w:rPr>
                <w:sz w:val="22"/>
                <w:szCs w:val="22"/>
              </w:rPr>
              <w:t>CH</w:t>
            </w:r>
          </w:p>
        </w:tc>
        <w:tc>
          <w:tcPr>
            <w:tcW w:w="934" w:type="dxa"/>
            <w:shd w:val="clear" w:color="auto" w:fill="auto"/>
            <w:noWrap/>
            <w:vAlign w:val="center"/>
            <w:hideMark/>
          </w:tcPr>
          <w:p w14:paraId="058A38C6" w14:textId="77777777" w:rsidR="00BF3C9B" w:rsidRPr="00C70764" w:rsidRDefault="00BF3C9B" w:rsidP="003C6E44">
            <w:pPr>
              <w:spacing w:after="0"/>
              <w:jc w:val="center"/>
              <w:rPr>
                <w:sz w:val="22"/>
                <w:szCs w:val="22"/>
              </w:rPr>
            </w:pPr>
            <w:proofErr w:type="spellStart"/>
            <w:r w:rsidRPr="00C70764">
              <w:rPr>
                <w:sz w:val="22"/>
                <w:szCs w:val="22"/>
              </w:rPr>
              <w:t>Pré</w:t>
            </w:r>
            <w:r>
              <w:rPr>
                <w:sz w:val="22"/>
                <w:szCs w:val="22"/>
              </w:rPr>
              <w:t>-</w:t>
            </w:r>
            <w:r>
              <w:rPr>
                <w:sz w:val="22"/>
                <w:szCs w:val="22"/>
              </w:rPr>
              <w:lastRenderedPageBreak/>
              <w:t>requisito</w:t>
            </w:r>
            <w:proofErr w:type="spellEnd"/>
          </w:p>
        </w:tc>
      </w:tr>
      <w:tr w:rsidR="00BF3C9B" w:rsidRPr="00C70764" w14:paraId="658F3D52" w14:textId="77777777" w:rsidTr="00BF3C9B">
        <w:trPr>
          <w:trHeight w:val="300"/>
        </w:trPr>
        <w:tc>
          <w:tcPr>
            <w:tcW w:w="900" w:type="dxa"/>
            <w:shd w:val="clear" w:color="auto" w:fill="auto"/>
            <w:noWrap/>
            <w:vAlign w:val="center"/>
            <w:hideMark/>
          </w:tcPr>
          <w:p w14:paraId="508A81B2" w14:textId="77777777" w:rsidR="00BF3C9B" w:rsidRPr="00C70764" w:rsidRDefault="00BF3C9B" w:rsidP="003C6E44">
            <w:pPr>
              <w:spacing w:after="0"/>
              <w:jc w:val="center"/>
              <w:rPr>
                <w:sz w:val="22"/>
                <w:szCs w:val="22"/>
              </w:rPr>
            </w:pPr>
            <w:r w:rsidRPr="00C70764">
              <w:rPr>
                <w:sz w:val="22"/>
                <w:szCs w:val="22"/>
              </w:rPr>
              <w:lastRenderedPageBreak/>
              <w:t xml:space="preserve">IC 251 </w:t>
            </w:r>
          </w:p>
        </w:tc>
        <w:tc>
          <w:tcPr>
            <w:tcW w:w="4658" w:type="dxa"/>
            <w:shd w:val="clear" w:color="auto" w:fill="auto"/>
            <w:noWrap/>
            <w:vAlign w:val="center"/>
            <w:hideMark/>
          </w:tcPr>
          <w:p w14:paraId="6C9E5CE8" w14:textId="77777777" w:rsidR="00BF3C9B" w:rsidRPr="00C70764" w:rsidRDefault="00BF3C9B" w:rsidP="003C6E44">
            <w:pPr>
              <w:spacing w:after="0"/>
              <w:rPr>
                <w:sz w:val="22"/>
                <w:szCs w:val="22"/>
              </w:rPr>
            </w:pPr>
            <w:proofErr w:type="spellStart"/>
            <w:r w:rsidRPr="00C70764">
              <w:rPr>
                <w:sz w:val="22"/>
                <w:szCs w:val="22"/>
              </w:rPr>
              <w:t>Matemática</w:t>
            </w:r>
            <w:proofErr w:type="spellEnd"/>
            <w:r w:rsidRPr="00C70764">
              <w:rPr>
                <w:sz w:val="22"/>
                <w:szCs w:val="22"/>
              </w:rPr>
              <w:t xml:space="preserve"> I</w:t>
            </w:r>
          </w:p>
        </w:tc>
        <w:tc>
          <w:tcPr>
            <w:tcW w:w="470" w:type="dxa"/>
            <w:shd w:val="clear" w:color="auto" w:fill="auto"/>
            <w:noWrap/>
            <w:vAlign w:val="center"/>
            <w:hideMark/>
          </w:tcPr>
          <w:p w14:paraId="125F28EB"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bottom"/>
            <w:hideMark/>
          </w:tcPr>
          <w:p w14:paraId="67B183EE" w14:textId="77777777" w:rsidR="00BF3C9B" w:rsidRPr="00C70764" w:rsidRDefault="00BF3C9B" w:rsidP="003C6E44">
            <w:pPr>
              <w:spacing w:after="0"/>
              <w:jc w:val="center"/>
              <w:rPr>
                <w:sz w:val="22"/>
                <w:szCs w:val="22"/>
              </w:rPr>
            </w:pPr>
            <w:r>
              <w:rPr>
                <w:sz w:val="22"/>
                <w:szCs w:val="22"/>
              </w:rPr>
              <w:t>60</w:t>
            </w:r>
            <w:r w:rsidRPr="00C70764">
              <w:rPr>
                <w:sz w:val="22"/>
                <w:szCs w:val="22"/>
              </w:rPr>
              <w:t> </w:t>
            </w:r>
          </w:p>
        </w:tc>
        <w:tc>
          <w:tcPr>
            <w:tcW w:w="934" w:type="dxa"/>
            <w:shd w:val="clear" w:color="auto" w:fill="auto"/>
            <w:noWrap/>
            <w:vAlign w:val="center"/>
            <w:hideMark/>
          </w:tcPr>
          <w:p w14:paraId="201F2305"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7EC95D06" w14:textId="77777777" w:rsidTr="00BF3C9B">
        <w:trPr>
          <w:trHeight w:val="300"/>
        </w:trPr>
        <w:tc>
          <w:tcPr>
            <w:tcW w:w="900" w:type="dxa"/>
            <w:shd w:val="clear" w:color="auto" w:fill="auto"/>
            <w:noWrap/>
            <w:vAlign w:val="center"/>
            <w:hideMark/>
          </w:tcPr>
          <w:p w14:paraId="344830FD" w14:textId="77777777" w:rsidR="00BF3C9B" w:rsidRPr="00C70764" w:rsidRDefault="00BF3C9B" w:rsidP="003C6E44">
            <w:pPr>
              <w:spacing w:after="0"/>
              <w:jc w:val="center"/>
              <w:rPr>
                <w:sz w:val="22"/>
                <w:szCs w:val="22"/>
              </w:rPr>
            </w:pPr>
            <w:r w:rsidRPr="00C70764">
              <w:rPr>
                <w:sz w:val="22"/>
                <w:szCs w:val="22"/>
              </w:rPr>
              <w:t>IH 149</w:t>
            </w:r>
          </w:p>
        </w:tc>
        <w:tc>
          <w:tcPr>
            <w:tcW w:w="4658" w:type="dxa"/>
            <w:shd w:val="clear" w:color="auto" w:fill="auto"/>
            <w:noWrap/>
            <w:vAlign w:val="center"/>
            <w:hideMark/>
          </w:tcPr>
          <w:p w14:paraId="508C3A91" w14:textId="77777777" w:rsidR="00BF3C9B" w:rsidRPr="00C70764" w:rsidRDefault="00BF3C9B" w:rsidP="003C6E44">
            <w:pPr>
              <w:spacing w:after="0"/>
              <w:rPr>
                <w:sz w:val="22"/>
                <w:szCs w:val="22"/>
              </w:rPr>
            </w:pPr>
            <w:proofErr w:type="spellStart"/>
            <w:r w:rsidRPr="00C70764">
              <w:rPr>
                <w:sz w:val="22"/>
                <w:szCs w:val="22"/>
              </w:rPr>
              <w:t>Cont</w:t>
            </w:r>
            <w:r>
              <w:rPr>
                <w:sz w:val="22"/>
                <w:szCs w:val="22"/>
              </w:rPr>
              <w:t>abilidade</w:t>
            </w:r>
            <w:proofErr w:type="spellEnd"/>
            <w:r>
              <w:rPr>
                <w:sz w:val="22"/>
                <w:szCs w:val="22"/>
              </w:rPr>
              <w:t xml:space="preserve"> </w:t>
            </w:r>
            <w:proofErr w:type="spellStart"/>
            <w:r w:rsidRPr="00C70764">
              <w:rPr>
                <w:sz w:val="22"/>
                <w:szCs w:val="22"/>
              </w:rPr>
              <w:t>B</w:t>
            </w:r>
            <w:r>
              <w:rPr>
                <w:sz w:val="22"/>
                <w:szCs w:val="22"/>
              </w:rPr>
              <w:t>á</w:t>
            </w:r>
            <w:r w:rsidRPr="00C70764">
              <w:rPr>
                <w:sz w:val="22"/>
                <w:szCs w:val="22"/>
              </w:rPr>
              <w:t>sica</w:t>
            </w:r>
            <w:proofErr w:type="spellEnd"/>
          </w:p>
        </w:tc>
        <w:tc>
          <w:tcPr>
            <w:tcW w:w="470" w:type="dxa"/>
            <w:shd w:val="clear" w:color="auto" w:fill="auto"/>
            <w:noWrap/>
            <w:vAlign w:val="center"/>
            <w:hideMark/>
          </w:tcPr>
          <w:p w14:paraId="2EAFB2A8"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56592AD" w14:textId="77777777" w:rsidR="00BF3C9B" w:rsidRDefault="00BF3C9B" w:rsidP="003C6E44">
            <w:pPr>
              <w:spacing w:after="0"/>
              <w:jc w:val="center"/>
            </w:pPr>
            <w:r w:rsidRPr="00581CED">
              <w:rPr>
                <w:sz w:val="22"/>
                <w:szCs w:val="22"/>
              </w:rPr>
              <w:t>60</w:t>
            </w:r>
          </w:p>
        </w:tc>
        <w:tc>
          <w:tcPr>
            <w:tcW w:w="934" w:type="dxa"/>
            <w:shd w:val="clear" w:color="auto" w:fill="auto"/>
            <w:noWrap/>
            <w:vAlign w:val="center"/>
            <w:hideMark/>
          </w:tcPr>
          <w:p w14:paraId="44B8C0CD"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0F0278E2" w14:textId="77777777" w:rsidTr="00BF3C9B">
        <w:trPr>
          <w:trHeight w:val="300"/>
        </w:trPr>
        <w:tc>
          <w:tcPr>
            <w:tcW w:w="900" w:type="dxa"/>
            <w:shd w:val="clear" w:color="auto" w:fill="auto"/>
            <w:noWrap/>
            <w:vAlign w:val="center"/>
            <w:hideMark/>
          </w:tcPr>
          <w:p w14:paraId="16B06421" w14:textId="77777777" w:rsidR="00BF3C9B" w:rsidRPr="00C70764" w:rsidRDefault="00BF3C9B" w:rsidP="003C6E44">
            <w:pPr>
              <w:spacing w:after="0"/>
              <w:jc w:val="center"/>
              <w:rPr>
                <w:sz w:val="22"/>
                <w:szCs w:val="22"/>
              </w:rPr>
            </w:pPr>
            <w:r w:rsidRPr="00C70764">
              <w:rPr>
                <w:sz w:val="22"/>
                <w:szCs w:val="22"/>
              </w:rPr>
              <w:t>I</w:t>
            </w:r>
            <w:r>
              <w:rPr>
                <w:sz w:val="22"/>
                <w:szCs w:val="22"/>
              </w:rPr>
              <w:t>S</w:t>
            </w:r>
            <w:r w:rsidRPr="00C70764">
              <w:rPr>
                <w:sz w:val="22"/>
                <w:szCs w:val="22"/>
              </w:rPr>
              <w:t xml:space="preserve"> 2</w:t>
            </w:r>
            <w:r>
              <w:rPr>
                <w:sz w:val="22"/>
                <w:szCs w:val="22"/>
              </w:rPr>
              <w:t>01</w:t>
            </w:r>
          </w:p>
        </w:tc>
        <w:tc>
          <w:tcPr>
            <w:tcW w:w="4658" w:type="dxa"/>
            <w:shd w:val="clear" w:color="auto" w:fill="auto"/>
            <w:noWrap/>
            <w:vAlign w:val="center"/>
            <w:hideMark/>
          </w:tcPr>
          <w:p w14:paraId="07FE0408" w14:textId="77777777" w:rsidR="00BF3C9B" w:rsidRPr="00C70764" w:rsidRDefault="00BF3C9B" w:rsidP="003C6E44">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Teoria</w:t>
            </w:r>
            <w:proofErr w:type="spellEnd"/>
            <w:r>
              <w:rPr>
                <w:sz w:val="22"/>
                <w:szCs w:val="22"/>
              </w:rPr>
              <w:t xml:space="preserve"> </w:t>
            </w:r>
            <w:proofErr w:type="spellStart"/>
            <w:r w:rsidRPr="00C70764">
              <w:rPr>
                <w:sz w:val="22"/>
                <w:szCs w:val="22"/>
              </w:rPr>
              <w:t>Econômica</w:t>
            </w:r>
            <w:proofErr w:type="spellEnd"/>
          </w:p>
        </w:tc>
        <w:tc>
          <w:tcPr>
            <w:tcW w:w="470" w:type="dxa"/>
            <w:shd w:val="clear" w:color="auto" w:fill="auto"/>
            <w:noWrap/>
            <w:vAlign w:val="center"/>
            <w:hideMark/>
          </w:tcPr>
          <w:p w14:paraId="36ED69AB"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4CFB98E4" w14:textId="77777777" w:rsidR="00BF3C9B" w:rsidRDefault="00BF3C9B" w:rsidP="003C6E44">
            <w:pPr>
              <w:spacing w:after="0"/>
              <w:jc w:val="center"/>
            </w:pPr>
            <w:r w:rsidRPr="00581CED">
              <w:rPr>
                <w:sz w:val="22"/>
                <w:szCs w:val="22"/>
              </w:rPr>
              <w:t>60</w:t>
            </w:r>
          </w:p>
        </w:tc>
        <w:tc>
          <w:tcPr>
            <w:tcW w:w="934" w:type="dxa"/>
            <w:shd w:val="clear" w:color="auto" w:fill="auto"/>
            <w:noWrap/>
            <w:vAlign w:val="center"/>
            <w:hideMark/>
          </w:tcPr>
          <w:p w14:paraId="6B253F83"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3324FF06" w14:textId="77777777" w:rsidTr="00BF3C9B">
        <w:trPr>
          <w:trHeight w:val="300"/>
        </w:trPr>
        <w:tc>
          <w:tcPr>
            <w:tcW w:w="900" w:type="dxa"/>
            <w:shd w:val="clear" w:color="auto" w:fill="auto"/>
            <w:noWrap/>
            <w:vAlign w:val="center"/>
            <w:hideMark/>
          </w:tcPr>
          <w:p w14:paraId="0791EAA6" w14:textId="77777777" w:rsidR="00BF3C9B" w:rsidRPr="00C70764" w:rsidRDefault="00BF3C9B" w:rsidP="003C6E44">
            <w:pPr>
              <w:spacing w:after="0"/>
              <w:jc w:val="center"/>
              <w:rPr>
                <w:sz w:val="22"/>
                <w:szCs w:val="22"/>
              </w:rPr>
            </w:pPr>
            <w:r w:rsidRPr="00C70764">
              <w:rPr>
                <w:sz w:val="22"/>
                <w:szCs w:val="22"/>
              </w:rPr>
              <w:t>TH 502</w:t>
            </w:r>
          </w:p>
        </w:tc>
        <w:tc>
          <w:tcPr>
            <w:tcW w:w="4658" w:type="dxa"/>
            <w:shd w:val="clear" w:color="auto" w:fill="auto"/>
            <w:noWrap/>
            <w:vAlign w:val="center"/>
            <w:hideMark/>
          </w:tcPr>
          <w:p w14:paraId="03E39B7B" w14:textId="77777777" w:rsidR="00BF3C9B" w:rsidRPr="00C70764" w:rsidRDefault="00BF3C9B" w:rsidP="003C6E44">
            <w:pPr>
              <w:spacing w:after="0"/>
              <w:rPr>
                <w:sz w:val="22"/>
                <w:szCs w:val="22"/>
              </w:rPr>
            </w:pPr>
            <w:proofErr w:type="spellStart"/>
            <w:r w:rsidRPr="00C70764">
              <w:rPr>
                <w:sz w:val="22"/>
                <w:szCs w:val="22"/>
              </w:rPr>
              <w:t>História</w:t>
            </w:r>
            <w:proofErr w:type="spellEnd"/>
            <w:r>
              <w:rPr>
                <w:sz w:val="22"/>
                <w:szCs w:val="22"/>
              </w:rPr>
              <w:t xml:space="preserve"> </w:t>
            </w:r>
            <w:proofErr w:type="spellStart"/>
            <w:r w:rsidRPr="00C70764">
              <w:rPr>
                <w:sz w:val="22"/>
                <w:szCs w:val="22"/>
              </w:rPr>
              <w:t>Econômica</w:t>
            </w:r>
            <w:proofErr w:type="spellEnd"/>
            <w:r>
              <w:rPr>
                <w:sz w:val="22"/>
                <w:szCs w:val="22"/>
              </w:rPr>
              <w:t xml:space="preserve"> </w:t>
            </w:r>
            <w:proofErr w:type="spellStart"/>
            <w:r w:rsidRPr="00C70764">
              <w:rPr>
                <w:sz w:val="22"/>
                <w:szCs w:val="22"/>
              </w:rPr>
              <w:t>Geral</w:t>
            </w:r>
            <w:proofErr w:type="spellEnd"/>
          </w:p>
        </w:tc>
        <w:tc>
          <w:tcPr>
            <w:tcW w:w="470" w:type="dxa"/>
            <w:shd w:val="clear" w:color="auto" w:fill="auto"/>
            <w:noWrap/>
            <w:vAlign w:val="center"/>
            <w:hideMark/>
          </w:tcPr>
          <w:p w14:paraId="4DD06180"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4E393E98" w14:textId="77777777" w:rsidR="00BF3C9B" w:rsidRDefault="00BF3C9B" w:rsidP="003C6E44">
            <w:pPr>
              <w:spacing w:after="0"/>
              <w:jc w:val="center"/>
            </w:pPr>
            <w:r w:rsidRPr="00581CED">
              <w:rPr>
                <w:sz w:val="22"/>
                <w:szCs w:val="22"/>
              </w:rPr>
              <w:t>60</w:t>
            </w:r>
          </w:p>
        </w:tc>
        <w:tc>
          <w:tcPr>
            <w:tcW w:w="934" w:type="dxa"/>
            <w:shd w:val="clear" w:color="auto" w:fill="auto"/>
            <w:noWrap/>
            <w:vAlign w:val="center"/>
            <w:hideMark/>
          </w:tcPr>
          <w:p w14:paraId="052337EC"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20FDB51D" w14:textId="77777777" w:rsidTr="00BF3C9B">
        <w:trPr>
          <w:trHeight w:val="300"/>
        </w:trPr>
        <w:tc>
          <w:tcPr>
            <w:tcW w:w="900" w:type="dxa"/>
            <w:shd w:val="clear" w:color="auto" w:fill="auto"/>
            <w:noWrap/>
            <w:vAlign w:val="center"/>
            <w:hideMark/>
          </w:tcPr>
          <w:p w14:paraId="31D03484" w14:textId="77777777" w:rsidR="00BF3C9B" w:rsidRPr="00C70764" w:rsidRDefault="00BF3C9B" w:rsidP="003C6E44">
            <w:pPr>
              <w:spacing w:after="0"/>
              <w:jc w:val="center"/>
              <w:rPr>
                <w:sz w:val="22"/>
                <w:szCs w:val="22"/>
              </w:rPr>
            </w:pPr>
            <w:r w:rsidRPr="00C70764">
              <w:rPr>
                <w:sz w:val="22"/>
                <w:szCs w:val="22"/>
              </w:rPr>
              <w:t xml:space="preserve">IH 412 </w:t>
            </w:r>
          </w:p>
        </w:tc>
        <w:tc>
          <w:tcPr>
            <w:tcW w:w="4658" w:type="dxa"/>
            <w:shd w:val="clear" w:color="auto" w:fill="auto"/>
            <w:noWrap/>
            <w:vAlign w:val="center"/>
            <w:hideMark/>
          </w:tcPr>
          <w:p w14:paraId="1B7B84F8" w14:textId="77777777" w:rsidR="00BF3C9B" w:rsidRPr="00C70764" w:rsidRDefault="00BF3C9B" w:rsidP="003C6E44">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Ciência</w:t>
            </w:r>
            <w:proofErr w:type="spellEnd"/>
            <w:r>
              <w:rPr>
                <w:sz w:val="22"/>
                <w:szCs w:val="22"/>
              </w:rPr>
              <w:t xml:space="preserve"> </w:t>
            </w:r>
            <w:proofErr w:type="spellStart"/>
            <w:r w:rsidRPr="00C70764">
              <w:rPr>
                <w:sz w:val="22"/>
                <w:szCs w:val="22"/>
              </w:rPr>
              <w:t>Política</w:t>
            </w:r>
            <w:proofErr w:type="spellEnd"/>
          </w:p>
        </w:tc>
        <w:tc>
          <w:tcPr>
            <w:tcW w:w="470" w:type="dxa"/>
            <w:shd w:val="clear" w:color="auto" w:fill="auto"/>
            <w:noWrap/>
            <w:vAlign w:val="center"/>
            <w:hideMark/>
          </w:tcPr>
          <w:p w14:paraId="6CA8EFD7"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805EB77" w14:textId="77777777" w:rsidR="00BF3C9B" w:rsidRDefault="00BF3C9B" w:rsidP="003C6E44">
            <w:pPr>
              <w:spacing w:after="0"/>
              <w:jc w:val="center"/>
            </w:pPr>
            <w:r w:rsidRPr="00581CED">
              <w:rPr>
                <w:sz w:val="22"/>
                <w:szCs w:val="22"/>
              </w:rPr>
              <w:t>60</w:t>
            </w:r>
          </w:p>
        </w:tc>
        <w:tc>
          <w:tcPr>
            <w:tcW w:w="934" w:type="dxa"/>
            <w:shd w:val="clear" w:color="auto" w:fill="auto"/>
            <w:noWrap/>
            <w:vAlign w:val="center"/>
            <w:hideMark/>
          </w:tcPr>
          <w:p w14:paraId="0626FE7D"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63CDEB93" w14:textId="77777777" w:rsidTr="00BF3C9B">
        <w:trPr>
          <w:trHeight w:val="300"/>
        </w:trPr>
        <w:tc>
          <w:tcPr>
            <w:tcW w:w="900" w:type="dxa"/>
            <w:shd w:val="clear" w:color="auto" w:fill="auto"/>
            <w:noWrap/>
            <w:vAlign w:val="center"/>
            <w:hideMark/>
          </w:tcPr>
          <w:p w14:paraId="3AC367C7" w14:textId="77777777" w:rsidR="00BF3C9B" w:rsidRPr="00C70764" w:rsidRDefault="00BF3C9B" w:rsidP="003C6E44">
            <w:pPr>
              <w:spacing w:after="0"/>
              <w:jc w:val="center"/>
              <w:rPr>
                <w:sz w:val="22"/>
                <w:szCs w:val="22"/>
              </w:rPr>
            </w:pPr>
            <w:r w:rsidRPr="00C70764">
              <w:rPr>
                <w:sz w:val="22"/>
                <w:szCs w:val="22"/>
              </w:rPr>
              <w:t>IH 413</w:t>
            </w:r>
          </w:p>
        </w:tc>
        <w:tc>
          <w:tcPr>
            <w:tcW w:w="4658" w:type="dxa"/>
            <w:shd w:val="clear" w:color="auto" w:fill="auto"/>
            <w:noWrap/>
            <w:vAlign w:val="center"/>
            <w:hideMark/>
          </w:tcPr>
          <w:p w14:paraId="75710CA4" w14:textId="77777777" w:rsidR="00BF3C9B" w:rsidRPr="00C70764" w:rsidRDefault="00BF3C9B" w:rsidP="003C6E44">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Sociologia</w:t>
            </w:r>
            <w:proofErr w:type="spellEnd"/>
          </w:p>
        </w:tc>
        <w:tc>
          <w:tcPr>
            <w:tcW w:w="470" w:type="dxa"/>
            <w:shd w:val="clear" w:color="auto" w:fill="auto"/>
            <w:noWrap/>
            <w:vAlign w:val="center"/>
            <w:hideMark/>
          </w:tcPr>
          <w:p w14:paraId="0CFED722"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78FE807" w14:textId="77777777" w:rsidR="00BF3C9B" w:rsidRDefault="00BF3C9B" w:rsidP="003C6E44">
            <w:pPr>
              <w:spacing w:after="0"/>
              <w:jc w:val="center"/>
            </w:pPr>
            <w:r w:rsidRPr="00581CED">
              <w:rPr>
                <w:sz w:val="22"/>
                <w:szCs w:val="22"/>
              </w:rPr>
              <w:t>60</w:t>
            </w:r>
          </w:p>
        </w:tc>
        <w:tc>
          <w:tcPr>
            <w:tcW w:w="934" w:type="dxa"/>
            <w:shd w:val="clear" w:color="auto" w:fill="auto"/>
            <w:noWrap/>
            <w:vAlign w:val="center"/>
            <w:hideMark/>
          </w:tcPr>
          <w:p w14:paraId="56C5229E"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72E9A03E" w14:textId="77777777" w:rsidTr="00BF3C9B">
        <w:trPr>
          <w:trHeight w:val="315"/>
        </w:trPr>
        <w:tc>
          <w:tcPr>
            <w:tcW w:w="900" w:type="dxa"/>
            <w:shd w:val="clear" w:color="auto" w:fill="auto"/>
            <w:noWrap/>
            <w:vAlign w:val="center"/>
            <w:hideMark/>
          </w:tcPr>
          <w:p w14:paraId="613C83AE" w14:textId="77777777" w:rsidR="00BF3C9B" w:rsidRPr="00F34790" w:rsidRDefault="00BF3C9B" w:rsidP="003C6E44">
            <w:pPr>
              <w:spacing w:after="0"/>
              <w:jc w:val="center"/>
              <w:rPr>
                <w:b/>
                <w:sz w:val="22"/>
                <w:szCs w:val="22"/>
              </w:rPr>
            </w:pPr>
          </w:p>
        </w:tc>
        <w:tc>
          <w:tcPr>
            <w:tcW w:w="4658" w:type="dxa"/>
            <w:shd w:val="clear" w:color="auto" w:fill="auto"/>
            <w:noWrap/>
            <w:vAlign w:val="center"/>
            <w:hideMark/>
          </w:tcPr>
          <w:p w14:paraId="699485D9" w14:textId="77777777" w:rsidR="00BF3C9B" w:rsidRPr="00F34790" w:rsidRDefault="00BF3C9B" w:rsidP="003C6E44">
            <w:pPr>
              <w:spacing w:after="0"/>
              <w:jc w:val="center"/>
              <w:rPr>
                <w:b/>
                <w:sz w:val="22"/>
                <w:szCs w:val="22"/>
              </w:rPr>
            </w:pPr>
          </w:p>
        </w:tc>
        <w:tc>
          <w:tcPr>
            <w:tcW w:w="470" w:type="dxa"/>
            <w:shd w:val="clear" w:color="auto" w:fill="auto"/>
            <w:noWrap/>
            <w:vAlign w:val="center"/>
            <w:hideMark/>
          </w:tcPr>
          <w:p w14:paraId="01DFB54B" w14:textId="77777777" w:rsidR="00BF3C9B" w:rsidRPr="00F34790" w:rsidRDefault="00BF3C9B" w:rsidP="003C6E44">
            <w:pPr>
              <w:spacing w:after="0"/>
              <w:jc w:val="center"/>
              <w:rPr>
                <w:b/>
                <w:sz w:val="22"/>
                <w:szCs w:val="22"/>
              </w:rPr>
            </w:pPr>
            <w:r w:rsidRPr="00F34790">
              <w:rPr>
                <w:b/>
                <w:sz w:val="22"/>
                <w:szCs w:val="22"/>
              </w:rPr>
              <w:t>2</w:t>
            </w:r>
            <w:r>
              <w:rPr>
                <w:b/>
                <w:sz w:val="22"/>
                <w:szCs w:val="22"/>
              </w:rPr>
              <w:t>4</w:t>
            </w:r>
          </w:p>
        </w:tc>
        <w:tc>
          <w:tcPr>
            <w:tcW w:w="635" w:type="dxa"/>
            <w:shd w:val="clear" w:color="auto" w:fill="auto"/>
            <w:noWrap/>
            <w:vAlign w:val="center"/>
            <w:hideMark/>
          </w:tcPr>
          <w:p w14:paraId="7E3AC174" w14:textId="77777777" w:rsidR="00BF3C9B" w:rsidRPr="00F34790" w:rsidRDefault="00BF3C9B" w:rsidP="003C6E44">
            <w:pPr>
              <w:spacing w:after="0"/>
              <w:jc w:val="center"/>
              <w:rPr>
                <w:b/>
                <w:sz w:val="22"/>
                <w:szCs w:val="22"/>
              </w:rPr>
            </w:pPr>
            <w:r>
              <w:rPr>
                <w:b/>
                <w:sz w:val="22"/>
                <w:szCs w:val="22"/>
              </w:rPr>
              <w:t>360</w:t>
            </w:r>
          </w:p>
        </w:tc>
        <w:tc>
          <w:tcPr>
            <w:tcW w:w="934" w:type="dxa"/>
            <w:shd w:val="clear" w:color="auto" w:fill="auto"/>
            <w:noWrap/>
            <w:vAlign w:val="center"/>
            <w:hideMark/>
          </w:tcPr>
          <w:p w14:paraId="2F1C7CB9" w14:textId="77777777" w:rsidR="00BF3C9B" w:rsidRPr="00F34790" w:rsidRDefault="00BF3C9B" w:rsidP="003C6E44">
            <w:pPr>
              <w:spacing w:after="0"/>
              <w:jc w:val="center"/>
              <w:rPr>
                <w:b/>
                <w:sz w:val="22"/>
                <w:szCs w:val="22"/>
              </w:rPr>
            </w:pPr>
          </w:p>
        </w:tc>
      </w:tr>
      <w:tr w:rsidR="009B33EF" w:rsidRPr="00C70764" w14:paraId="2EE4C117" w14:textId="77777777" w:rsidTr="009B33EF">
        <w:trPr>
          <w:trHeight w:val="300"/>
        </w:trPr>
        <w:tc>
          <w:tcPr>
            <w:tcW w:w="7597" w:type="dxa"/>
            <w:gridSpan w:val="5"/>
            <w:shd w:val="clear" w:color="auto" w:fill="auto"/>
            <w:noWrap/>
            <w:vAlign w:val="center"/>
          </w:tcPr>
          <w:p w14:paraId="16A76545" w14:textId="3422E8C3" w:rsidR="009B33EF" w:rsidRPr="009B33EF" w:rsidRDefault="009B33EF" w:rsidP="009B33EF">
            <w:pPr>
              <w:spacing w:after="0"/>
              <w:jc w:val="center"/>
              <w:rPr>
                <w:b/>
                <w:sz w:val="22"/>
                <w:szCs w:val="22"/>
              </w:rPr>
            </w:pPr>
            <w:r>
              <w:rPr>
                <w:b/>
                <w:sz w:val="22"/>
                <w:szCs w:val="22"/>
              </w:rPr>
              <w:t xml:space="preserve">2o </w:t>
            </w:r>
            <w:proofErr w:type="spellStart"/>
            <w:r>
              <w:rPr>
                <w:b/>
                <w:sz w:val="22"/>
                <w:szCs w:val="22"/>
              </w:rPr>
              <w:t>Período</w:t>
            </w:r>
            <w:proofErr w:type="spellEnd"/>
          </w:p>
        </w:tc>
      </w:tr>
      <w:tr w:rsidR="00BF3C9B" w:rsidRPr="00C70764" w14:paraId="013CABDE" w14:textId="77777777" w:rsidTr="00BF3C9B">
        <w:trPr>
          <w:trHeight w:val="300"/>
        </w:trPr>
        <w:tc>
          <w:tcPr>
            <w:tcW w:w="900" w:type="dxa"/>
            <w:shd w:val="clear" w:color="auto" w:fill="auto"/>
            <w:noWrap/>
            <w:vAlign w:val="center"/>
            <w:hideMark/>
          </w:tcPr>
          <w:p w14:paraId="5408E7B2" w14:textId="77777777" w:rsidR="00BF3C9B" w:rsidRPr="00C70764" w:rsidRDefault="00BF3C9B" w:rsidP="003C6E44">
            <w:pPr>
              <w:spacing w:after="0"/>
              <w:jc w:val="center"/>
              <w:rPr>
                <w:sz w:val="22"/>
                <w:szCs w:val="22"/>
              </w:rPr>
            </w:pPr>
            <w:r w:rsidRPr="00C70764">
              <w:rPr>
                <w:sz w:val="22"/>
                <w:szCs w:val="22"/>
              </w:rPr>
              <w:t xml:space="preserve">IC 252 </w:t>
            </w:r>
          </w:p>
        </w:tc>
        <w:tc>
          <w:tcPr>
            <w:tcW w:w="4658" w:type="dxa"/>
            <w:shd w:val="clear" w:color="auto" w:fill="auto"/>
            <w:noWrap/>
            <w:vAlign w:val="bottom"/>
            <w:hideMark/>
          </w:tcPr>
          <w:p w14:paraId="74AD79D1" w14:textId="77777777" w:rsidR="00BF3C9B" w:rsidRPr="00C70764" w:rsidRDefault="00BF3C9B" w:rsidP="003C6E44">
            <w:pPr>
              <w:spacing w:after="0"/>
              <w:rPr>
                <w:sz w:val="22"/>
                <w:szCs w:val="22"/>
              </w:rPr>
            </w:pPr>
            <w:proofErr w:type="spellStart"/>
            <w:r w:rsidRPr="00C70764">
              <w:rPr>
                <w:sz w:val="22"/>
                <w:szCs w:val="22"/>
              </w:rPr>
              <w:t>Matemática</w:t>
            </w:r>
            <w:proofErr w:type="spellEnd"/>
            <w:r w:rsidRPr="00C70764">
              <w:rPr>
                <w:sz w:val="22"/>
                <w:szCs w:val="22"/>
              </w:rPr>
              <w:t xml:space="preserve"> II</w:t>
            </w:r>
          </w:p>
        </w:tc>
        <w:tc>
          <w:tcPr>
            <w:tcW w:w="470" w:type="dxa"/>
            <w:shd w:val="clear" w:color="auto" w:fill="auto"/>
            <w:noWrap/>
            <w:vAlign w:val="center"/>
            <w:hideMark/>
          </w:tcPr>
          <w:p w14:paraId="3E27452E"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0395D21A" w14:textId="77777777" w:rsidR="00BF3C9B" w:rsidRDefault="00BF3C9B" w:rsidP="003C6E44">
            <w:pPr>
              <w:spacing w:after="0"/>
              <w:jc w:val="center"/>
            </w:pPr>
            <w:r w:rsidRPr="0005736C">
              <w:rPr>
                <w:sz w:val="22"/>
                <w:szCs w:val="22"/>
              </w:rPr>
              <w:t>60</w:t>
            </w:r>
          </w:p>
        </w:tc>
        <w:tc>
          <w:tcPr>
            <w:tcW w:w="934" w:type="dxa"/>
            <w:shd w:val="clear" w:color="auto" w:fill="auto"/>
            <w:noWrap/>
            <w:vAlign w:val="center"/>
            <w:hideMark/>
          </w:tcPr>
          <w:p w14:paraId="25A9E180" w14:textId="77777777" w:rsidR="00BF3C9B" w:rsidRPr="00C70764" w:rsidRDefault="00BF3C9B" w:rsidP="003C6E44">
            <w:pPr>
              <w:spacing w:after="0"/>
              <w:jc w:val="center"/>
              <w:rPr>
                <w:sz w:val="22"/>
                <w:szCs w:val="22"/>
              </w:rPr>
            </w:pPr>
            <w:r w:rsidRPr="00C70764">
              <w:rPr>
                <w:sz w:val="22"/>
                <w:szCs w:val="22"/>
              </w:rPr>
              <w:t>IC 251</w:t>
            </w:r>
          </w:p>
        </w:tc>
      </w:tr>
      <w:tr w:rsidR="00BF3C9B" w:rsidRPr="00C70764" w14:paraId="17F03FE5" w14:textId="77777777" w:rsidTr="00BF3C9B">
        <w:trPr>
          <w:trHeight w:val="300"/>
        </w:trPr>
        <w:tc>
          <w:tcPr>
            <w:tcW w:w="900" w:type="dxa"/>
            <w:shd w:val="clear" w:color="auto" w:fill="auto"/>
            <w:noWrap/>
            <w:vAlign w:val="center"/>
            <w:hideMark/>
          </w:tcPr>
          <w:p w14:paraId="25A1165C" w14:textId="77777777" w:rsidR="00BF3C9B" w:rsidRPr="00C70764" w:rsidRDefault="00BF3C9B" w:rsidP="003C6E44">
            <w:pPr>
              <w:spacing w:after="0"/>
              <w:jc w:val="center"/>
              <w:rPr>
                <w:sz w:val="22"/>
                <w:szCs w:val="22"/>
              </w:rPr>
            </w:pPr>
            <w:r w:rsidRPr="00C70764">
              <w:rPr>
                <w:sz w:val="22"/>
                <w:szCs w:val="22"/>
              </w:rPr>
              <w:t>IC 280</w:t>
            </w:r>
          </w:p>
        </w:tc>
        <w:tc>
          <w:tcPr>
            <w:tcW w:w="4658" w:type="dxa"/>
            <w:shd w:val="clear" w:color="auto" w:fill="auto"/>
            <w:noWrap/>
            <w:vAlign w:val="bottom"/>
            <w:hideMark/>
          </w:tcPr>
          <w:p w14:paraId="2FE394DD" w14:textId="77777777" w:rsidR="00BF3C9B" w:rsidRPr="00C70764" w:rsidRDefault="00BF3C9B" w:rsidP="003C6E44">
            <w:pPr>
              <w:spacing w:after="0"/>
              <w:rPr>
                <w:sz w:val="22"/>
                <w:szCs w:val="22"/>
              </w:rPr>
            </w:pPr>
            <w:proofErr w:type="spellStart"/>
            <w:r w:rsidRPr="00C70764">
              <w:rPr>
                <w:sz w:val="22"/>
                <w:szCs w:val="22"/>
              </w:rPr>
              <w:t>Estatística</w:t>
            </w:r>
            <w:proofErr w:type="spellEnd"/>
            <w:r>
              <w:rPr>
                <w:sz w:val="22"/>
                <w:szCs w:val="22"/>
              </w:rPr>
              <w:t xml:space="preserve"> </w:t>
            </w:r>
            <w:proofErr w:type="spellStart"/>
            <w:r w:rsidRPr="00C70764">
              <w:rPr>
                <w:sz w:val="22"/>
                <w:szCs w:val="22"/>
              </w:rPr>
              <w:t>Básica</w:t>
            </w:r>
            <w:proofErr w:type="spellEnd"/>
          </w:p>
        </w:tc>
        <w:tc>
          <w:tcPr>
            <w:tcW w:w="470" w:type="dxa"/>
            <w:shd w:val="clear" w:color="auto" w:fill="auto"/>
            <w:noWrap/>
            <w:vAlign w:val="bottom"/>
            <w:hideMark/>
          </w:tcPr>
          <w:p w14:paraId="48D29E6A"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53142C93" w14:textId="77777777" w:rsidR="00BF3C9B" w:rsidRDefault="00BF3C9B" w:rsidP="003C6E44">
            <w:pPr>
              <w:spacing w:after="0"/>
              <w:jc w:val="center"/>
            </w:pPr>
            <w:r w:rsidRPr="0005736C">
              <w:rPr>
                <w:sz w:val="22"/>
                <w:szCs w:val="22"/>
              </w:rPr>
              <w:t>60</w:t>
            </w:r>
          </w:p>
        </w:tc>
        <w:tc>
          <w:tcPr>
            <w:tcW w:w="934" w:type="dxa"/>
            <w:shd w:val="clear" w:color="auto" w:fill="auto"/>
            <w:noWrap/>
            <w:vAlign w:val="center"/>
            <w:hideMark/>
          </w:tcPr>
          <w:p w14:paraId="47FEE050"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1A0FDD80" w14:textId="77777777" w:rsidTr="00BF3C9B">
        <w:trPr>
          <w:trHeight w:val="315"/>
        </w:trPr>
        <w:tc>
          <w:tcPr>
            <w:tcW w:w="900" w:type="dxa"/>
            <w:shd w:val="clear" w:color="auto" w:fill="auto"/>
            <w:noWrap/>
            <w:vAlign w:val="center"/>
            <w:hideMark/>
          </w:tcPr>
          <w:p w14:paraId="2452D620" w14:textId="77777777" w:rsidR="00BF3C9B" w:rsidRPr="00C70764" w:rsidRDefault="00BF3C9B" w:rsidP="003C6E44">
            <w:pPr>
              <w:spacing w:after="0"/>
              <w:jc w:val="center"/>
              <w:rPr>
                <w:sz w:val="22"/>
                <w:szCs w:val="22"/>
              </w:rPr>
            </w:pPr>
            <w:r w:rsidRPr="00C70764">
              <w:rPr>
                <w:sz w:val="22"/>
                <w:szCs w:val="22"/>
              </w:rPr>
              <w:t>IH 129</w:t>
            </w:r>
          </w:p>
        </w:tc>
        <w:tc>
          <w:tcPr>
            <w:tcW w:w="4658" w:type="dxa"/>
            <w:shd w:val="clear" w:color="auto" w:fill="auto"/>
            <w:noWrap/>
            <w:vAlign w:val="center"/>
            <w:hideMark/>
          </w:tcPr>
          <w:p w14:paraId="18ED5E85" w14:textId="77777777" w:rsidR="00BF3C9B" w:rsidRPr="00C70764" w:rsidRDefault="00BF3C9B" w:rsidP="003C6E44">
            <w:pPr>
              <w:spacing w:after="0"/>
              <w:rPr>
                <w:sz w:val="22"/>
                <w:szCs w:val="22"/>
              </w:rPr>
            </w:pPr>
            <w:proofErr w:type="spellStart"/>
            <w:r w:rsidRPr="00C70764">
              <w:rPr>
                <w:sz w:val="22"/>
                <w:szCs w:val="22"/>
              </w:rPr>
              <w:t>Introdução</w:t>
            </w:r>
            <w:proofErr w:type="spellEnd"/>
            <w:r w:rsidRPr="00C70764">
              <w:rPr>
                <w:sz w:val="22"/>
                <w:szCs w:val="22"/>
              </w:rPr>
              <w:t xml:space="preserve"> à </w:t>
            </w:r>
            <w:proofErr w:type="spellStart"/>
            <w:r w:rsidRPr="00C70764">
              <w:rPr>
                <w:sz w:val="22"/>
                <w:szCs w:val="22"/>
              </w:rPr>
              <w:t>Administração</w:t>
            </w:r>
            <w:proofErr w:type="spellEnd"/>
          </w:p>
        </w:tc>
        <w:tc>
          <w:tcPr>
            <w:tcW w:w="470" w:type="dxa"/>
            <w:shd w:val="clear" w:color="auto" w:fill="auto"/>
            <w:noWrap/>
            <w:vAlign w:val="bottom"/>
            <w:hideMark/>
          </w:tcPr>
          <w:p w14:paraId="654FE670"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45483386" w14:textId="77777777" w:rsidR="00BF3C9B" w:rsidRDefault="00BF3C9B" w:rsidP="003C6E44">
            <w:pPr>
              <w:spacing w:after="0"/>
              <w:jc w:val="center"/>
            </w:pPr>
            <w:r w:rsidRPr="0005736C">
              <w:rPr>
                <w:sz w:val="22"/>
                <w:szCs w:val="22"/>
              </w:rPr>
              <w:t>60</w:t>
            </w:r>
          </w:p>
        </w:tc>
        <w:tc>
          <w:tcPr>
            <w:tcW w:w="934" w:type="dxa"/>
            <w:shd w:val="clear" w:color="auto" w:fill="auto"/>
            <w:noWrap/>
            <w:vAlign w:val="center"/>
            <w:hideMark/>
          </w:tcPr>
          <w:p w14:paraId="7DED778A"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7EA7E1C3" w14:textId="77777777" w:rsidTr="00BF3C9B">
        <w:trPr>
          <w:trHeight w:val="315"/>
        </w:trPr>
        <w:tc>
          <w:tcPr>
            <w:tcW w:w="900" w:type="dxa"/>
            <w:shd w:val="clear" w:color="auto" w:fill="auto"/>
            <w:noWrap/>
            <w:vAlign w:val="center"/>
            <w:hideMark/>
          </w:tcPr>
          <w:p w14:paraId="414EC48B" w14:textId="77777777" w:rsidR="00BF3C9B" w:rsidRPr="00C70764" w:rsidRDefault="00BF3C9B" w:rsidP="003C6E44">
            <w:pPr>
              <w:spacing w:after="0"/>
              <w:jc w:val="center"/>
              <w:rPr>
                <w:sz w:val="22"/>
                <w:szCs w:val="22"/>
              </w:rPr>
            </w:pPr>
            <w:r>
              <w:rPr>
                <w:sz w:val="22"/>
                <w:szCs w:val="22"/>
              </w:rPr>
              <w:t>IS 209</w:t>
            </w:r>
          </w:p>
        </w:tc>
        <w:tc>
          <w:tcPr>
            <w:tcW w:w="4658" w:type="dxa"/>
            <w:shd w:val="clear" w:color="auto" w:fill="auto"/>
            <w:noWrap/>
            <w:vAlign w:val="center"/>
            <w:hideMark/>
          </w:tcPr>
          <w:p w14:paraId="05D6E423" w14:textId="77777777" w:rsidR="00BF3C9B" w:rsidRPr="00C70764" w:rsidRDefault="00BF3C9B" w:rsidP="003C6E44">
            <w:pPr>
              <w:spacing w:after="0"/>
              <w:rPr>
                <w:sz w:val="22"/>
                <w:szCs w:val="22"/>
              </w:rPr>
            </w:pPr>
            <w:proofErr w:type="spellStart"/>
            <w:r>
              <w:rPr>
                <w:sz w:val="22"/>
                <w:szCs w:val="22"/>
              </w:rPr>
              <w:t>Contabilidade</w:t>
            </w:r>
            <w:proofErr w:type="spellEnd"/>
            <w:r>
              <w:rPr>
                <w:sz w:val="22"/>
                <w:szCs w:val="22"/>
              </w:rPr>
              <w:t xml:space="preserve"> Social</w:t>
            </w:r>
          </w:p>
        </w:tc>
        <w:tc>
          <w:tcPr>
            <w:tcW w:w="470" w:type="dxa"/>
            <w:shd w:val="clear" w:color="auto" w:fill="auto"/>
            <w:noWrap/>
            <w:vAlign w:val="center"/>
            <w:hideMark/>
          </w:tcPr>
          <w:p w14:paraId="1FFACBD0"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7369ADC5" w14:textId="77777777" w:rsidR="00BF3C9B" w:rsidRDefault="00BF3C9B" w:rsidP="003C6E44">
            <w:pPr>
              <w:spacing w:after="0"/>
              <w:jc w:val="center"/>
            </w:pPr>
            <w:r w:rsidRPr="0005736C">
              <w:rPr>
                <w:sz w:val="22"/>
                <w:szCs w:val="22"/>
              </w:rPr>
              <w:t>60</w:t>
            </w:r>
          </w:p>
        </w:tc>
        <w:tc>
          <w:tcPr>
            <w:tcW w:w="934" w:type="dxa"/>
            <w:shd w:val="clear" w:color="auto" w:fill="auto"/>
            <w:noWrap/>
            <w:vAlign w:val="center"/>
            <w:hideMark/>
          </w:tcPr>
          <w:p w14:paraId="383C5C26" w14:textId="77777777" w:rsidR="00BF3C9B" w:rsidRPr="00064DFF" w:rsidRDefault="00BF3C9B" w:rsidP="003C6E44">
            <w:pPr>
              <w:spacing w:after="0"/>
              <w:jc w:val="center"/>
              <w:rPr>
                <w:sz w:val="22"/>
                <w:szCs w:val="22"/>
              </w:rPr>
            </w:pPr>
            <w:r w:rsidRPr="00064DFF">
              <w:rPr>
                <w:sz w:val="22"/>
                <w:szCs w:val="22"/>
              </w:rPr>
              <w:t>IS201</w:t>
            </w:r>
          </w:p>
        </w:tc>
      </w:tr>
      <w:tr w:rsidR="00BF3C9B" w:rsidRPr="00C70764" w14:paraId="4C27519D" w14:textId="77777777" w:rsidTr="00BF3C9B">
        <w:trPr>
          <w:trHeight w:val="315"/>
        </w:trPr>
        <w:tc>
          <w:tcPr>
            <w:tcW w:w="900" w:type="dxa"/>
            <w:shd w:val="clear" w:color="auto" w:fill="auto"/>
            <w:noWrap/>
            <w:vAlign w:val="center"/>
            <w:hideMark/>
          </w:tcPr>
          <w:p w14:paraId="7E55067F" w14:textId="77777777" w:rsidR="00BF3C9B" w:rsidRPr="00C70764" w:rsidRDefault="00BF3C9B" w:rsidP="003C6E44">
            <w:pPr>
              <w:spacing w:after="0"/>
              <w:jc w:val="center"/>
              <w:rPr>
                <w:sz w:val="22"/>
                <w:szCs w:val="22"/>
              </w:rPr>
            </w:pPr>
            <w:r>
              <w:rPr>
                <w:sz w:val="22"/>
                <w:szCs w:val="22"/>
              </w:rPr>
              <w:t>IS 202</w:t>
            </w:r>
          </w:p>
        </w:tc>
        <w:tc>
          <w:tcPr>
            <w:tcW w:w="4658" w:type="dxa"/>
            <w:shd w:val="clear" w:color="auto" w:fill="auto"/>
            <w:noWrap/>
            <w:vAlign w:val="center"/>
            <w:hideMark/>
          </w:tcPr>
          <w:p w14:paraId="1EE73E5C" w14:textId="77777777" w:rsidR="00BF3C9B" w:rsidRPr="00C70764" w:rsidRDefault="00BF3C9B" w:rsidP="003C6E44">
            <w:pPr>
              <w:spacing w:after="0"/>
              <w:rPr>
                <w:sz w:val="22"/>
                <w:szCs w:val="22"/>
              </w:rPr>
            </w:pPr>
            <w:proofErr w:type="spellStart"/>
            <w:r>
              <w:rPr>
                <w:sz w:val="22"/>
                <w:szCs w:val="22"/>
              </w:rPr>
              <w:t>Macroeconomia</w:t>
            </w:r>
            <w:proofErr w:type="spellEnd"/>
            <w:r w:rsidRPr="00C70764">
              <w:rPr>
                <w:sz w:val="22"/>
                <w:szCs w:val="22"/>
              </w:rPr>
              <w:t xml:space="preserve"> I</w:t>
            </w:r>
          </w:p>
        </w:tc>
        <w:tc>
          <w:tcPr>
            <w:tcW w:w="470" w:type="dxa"/>
            <w:shd w:val="clear" w:color="auto" w:fill="auto"/>
            <w:noWrap/>
            <w:vAlign w:val="center"/>
            <w:hideMark/>
          </w:tcPr>
          <w:p w14:paraId="28500B97"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1D9743A" w14:textId="77777777" w:rsidR="00BF3C9B" w:rsidRDefault="00BF3C9B" w:rsidP="003C6E44">
            <w:pPr>
              <w:spacing w:after="0"/>
              <w:jc w:val="center"/>
            </w:pPr>
            <w:r w:rsidRPr="0005736C">
              <w:rPr>
                <w:sz w:val="22"/>
                <w:szCs w:val="22"/>
              </w:rPr>
              <w:t>60</w:t>
            </w:r>
          </w:p>
        </w:tc>
        <w:tc>
          <w:tcPr>
            <w:tcW w:w="934" w:type="dxa"/>
            <w:shd w:val="clear" w:color="auto" w:fill="auto"/>
            <w:noWrap/>
            <w:vAlign w:val="center"/>
            <w:hideMark/>
          </w:tcPr>
          <w:p w14:paraId="2E4C9CC7" w14:textId="77777777" w:rsidR="00BF3C9B" w:rsidRPr="00064DFF" w:rsidRDefault="00BF3C9B" w:rsidP="003C6E44">
            <w:pPr>
              <w:spacing w:after="0"/>
              <w:jc w:val="center"/>
            </w:pPr>
            <w:r w:rsidRPr="00064DFF">
              <w:rPr>
                <w:sz w:val="22"/>
                <w:szCs w:val="22"/>
              </w:rPr>
              <w:t>IS201</w:t>
            </w:r>
          </w:p>
        </w:tc>
      </w:tr>
      <w:tr w:rsidR="00BF3C9B" w:rsidRPr="00C70764" w14:paraId="3E0921E3" w14:textId="77777777" w:rsidTr="00BF3C9B">
        <w:trPr>
          <w:trHeight w:val="285"/>
        </w:trPr>
        <w:tc>
          <w:tcPr>
            <w:tcW w:w="900" w:type="dxa"/>
            <w:shd w:val="clear" w:color="auto" w:fill="auto"/>
            <w:noWrap/>
            <w:vAlign w:val="center"/>
            <w:hideMark/>
          </w:tcPr>
          <w:p w14:paraId="1E39DD15" w14:textId="77777777" w:rsidR="00BF3C9B" w:rsidRPr="00C70764" w:rsidRDefault="00BF3C9B" w:rsidP="003C6E44">
            <w:pPr>
              <w:spacing w:after="0"/>
              <w:jc w:val="center"/>
              <w:rPr>
                <w:sz w:val="22"/>
                <w:szCs w:val="22"/>
              </w:rPr>
            </w:pPr>
            <w:r>
              <w:rPr>
                <w:sz w:val="22"/>
                <w:szCs w:val="22"/>
              </w:rPr>
              <w:t>IS 206</w:t>
            </w:r>
          </w:p>
        </w:tc>
        <w:tc>
          <w:tcPr>
            <w:tcW w:w="4658" w:type="dxa"/>
            <w:shd w:val="clear" w:color="auto" w:fill="auto"/>
            <w:noWrap/>
            <w:vAlign w:val="center"/>
            <w:hideMark/>
          </w:tcPr>
          <w:p w14:paraId="2CE342A0" w14:textId="77777777" w:rsidR="00BF3C9B" w:rsidRPr="00C70764" w:rsidRDefault="00BF3C9B" w:rsidP="003C6E44">
            <w:pPr>
              <w:spacing w:after="0"/>
              <w:rPr>
                <w:sz w:val="22"/>
                <w:szCs w:val="22"/>
              </w:rPr>
            </w:pPr>
            <w:proofErr w:type="spellStart"/>
            <w:r>
              <w:rPr>
                <w:sz w:val="22"/>
                <w:szCs w:val="22"/>
              </w:rPr>
              <w:t>M</w:t>
            </w:r>
            <w:r w:rsidRPr="00C70764">
              <w:rPr>
                <w:sz w:val="22"/>
                <w:szCs w:val="22"/>
              </w:rPr>
              <w:t>icroecon</w:t>
            </w:r>
            <w:r>
              <w:rPr>
                <w:sz w:val="22"/>
                <w:szCs w:val="22"/>
              </w:rPr>
              <w:t>omia</w:t>
            </w:r>
            <w:proofErr w:type="spellEnd"/>
            <w:r>
              <w:rPr>
                <w:sz w:val="22"/>
                <w:szCs w:val="22"/>
              </w:rPr>
              <w:t xml:space="preserve"> </w:t>
            </w:r>
            <w:r w:rsidRPr="00C70764">
              <w:rPr>
                <w:sz w:val="22"/>
                <w:szCs w:val="22"/>
              </w:rPr>
              <w:t>I</w:t>
            </w:r>
          </w:p>
        </w:tc>
        <w:tc>
          <w:tcPr>
            <w:tcW w:w="470" w:type="dxa"/>
            <w:shd w:val="clear" w:color="auto" w:fill="auto"/>
            <w:noWrap/>
            <w:vAlign w:val="center"/>
            <w:hideMark/>
          </w:tcPr>
          <w:p w14:paraId="257FBF5B"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30DCC79F" w14:textId="77777777" w:rsidR="00BF3C9B" w:rsidRDefault="00BF3C9B" w:rsidP="003C6E44">
            <w:pPr>
              <w:spacing w:after="0"/>
              <w:jc w:val="center"/>
            </w:pPr>
            <w:r w:rsidRPr="0005736C">
              <w:rPr>
                <w:sz w:val="22"/>
                <w:szCs w:val="22"/>
              </w:rPr>
              <w:t>60</w:t>
            </w:r>
          </w:p>
        </w:tc>
        <w:tc>
          <w:tcPr>
            <w:tcW w:w="934" w:type="dxa"/>
            <w:shd w:val="clear" w:color="auto" w:fill="auto"/>
            <w:noWrap/>
            <w:vAlign w:val="center"/>
            <w:hideMark/>
          </w:tcPr>
          <w:p w14:paraId="20E2F621" w14:textId="77777777" w:rsidR="00BF3C9B" w:rsidRDefault="00BF3C9B" w:rsidP="003C6E44">
            <w:pPr>
              <w:spacing w:after="0"/>
              <w:jc w:val="center"/>
            </w:pPr>
            <w:r>
              <w:t>-</w:t>
            </w:r>
          </w:p>
        </w:tc>
      </w:tr>
      <w:tr w:rsidR="00BF3C9B" w:rsidRPr="00C70764" w14:paraId="18089586" w14:textId="77777777" w:rsidTr="00BF3C9B">
        <w:trPr>
          <w:trHeight w:val="315"/>
        </w:trPr>
        <w:tc>
          <w:tcPr>
            <w:tcW w:w="900" w:type="dxa"/>
            <w:shd w:val="clear" w:color="auto" w:fill="auto"/>
            <w:noWrap/>
            <w:vAlign w:val="center"/>
            <w:hideMark/>
          </w:tcPr>
          <w:p w14:paraId="7EEC0FEA" w14:textId="77777777" w:rsidR="00BF3C9B" w:rsidRPr="00F34790" w:rsidRDefault="00BF3C9B" w:rsidP="003C6E44">
            <w:pPr>
              <w:spacing w:after="0"/>
              <w:jc w:val="center"/>
              <w:rPr>
                <w:b/>
                <w:sz w:val="22"/>
                <w:szCs w:val="22"/>
              </w:rPr>
            </w:pPr>
          </w:p>
        </w:tc>
        <w:tc>
          <w:tcPr>
            <w:tcW w:w="4658" w:type="dxa"/>
            <w:shd w:val="clear" w:color="auto" w:fill="auto"/>
            <w:noWrap/>
            <w:vAlign w:val="center"/>
            <w:hideMark/>
          </w:tcPr>
          <w:p w14:paraId="412B7753" w14:textId="77777777" w:rsidR="00BF3C9B" w:rsidRPr="00F34790" w:rsidRDefault="00BF3C9B" w:rsidP="003C6E44">
            <w:pPr>
              <w:spacing w:after="0"/>
              <w:jc w:val="center"/>
              <w:rPr>
                <w:b/>
                <w:sz w:val="22"/>
                <w:szCs w:val="22"/>
              </w:rPr>
            </w:pPr>
          </w:p>
        </w:tc>
        <w:tc>
          <w:tcPr>
            <w:tcW w:w="470" w:type="dxa"/>
            <w:shd w:val="clear" w:color="auto" w:fill="auto"/>
            <w:noWrap/>
            <w:vAlign w:val="center"/>
            <w:hideMark/>
          </w:tcPr>
          <w:p w14:paraId="3B8D739C" w14:textId="77777777" w:rsidR="00BF3C9B" w:rsidRPr="00F34790" w:rsidRDefault="00BF3C9B" w:rsidP="003C6E44">
            <w:pPr>
              <w:spacing w:after="0"/>
              <w:jc w:val="center"/>
              <w:rPr>
                <w:b/>
                <w:sz w:val="22"/>
                <w:szCs w:val="22"/>
              </w:rPr>
            </w:pPr>
            <w:r w:rsidRPr="00F34790">
              <w:rPr>
                <w:b/>
                <w:sz w:val="22"/>
                <w:szCs w:val="22"/>
              </w:rPr>
              <w:t>24</w:t>
            </w:r>
          </w:p>
        </w:tc>
        <w:tc>
          <w:tcPr>
            <w:tcW w:w="635" w:type="dxa"/>
            <w:shd w:val="clear" w:color="auto" w:fill="auto"/>
            <w:noWrap/>
            <w:vAlign w:val="center"/>
            <w:hideMark/>
          </w:tcPr>
          <w:p w14:paraId="3C98F3F3" w14:textId="77777777" w:rsidR="00BF3C9B" w:rsidRPr="00F34790" w:rsidRDefault="00BF3C9B" w:rsidP="003C6E44">
            <w:pPr>
              <w:spacing w:after="0"/>
              <w:jc w:val="center"/>
              <w:rPr>
                <w:b/>
                <w:sz w:val="22"/>
                <w:szCs w:val="22"/>
              </w:rPr>
            </w:pPr>
            <w:r w:rsidRPr="00F34790">
              <w:rPr>
                <w:b/>
                <w:sz w:val="22"/>
                <w:szCs w:val="22"/>
              </w:rPr>
              <w:t>360</w:t>
            </w:r>
          </w:p>
        </w:tc>
        <w:tc>
          <w:tcPr>
            <w:tcW w:w="934" w:type="dxa"/>
            <w:shd w:val="clear" w:color="auto" w:fill="auto"/>
            <w:noWrap/>
            <w:vAlign w:val="center"/>
            <w:hideMark/>
          </w:tcPr>
          <w:p w14:paraId="52D387AB" w14:textId="77777777" w:rsidR="00BF3C9B" w:rsidRPr="00F34790" w:rsidRDefault="00BF3C9B" w:rsidP="003C6E44">
            <w:pPr>
              <w:spacing w:after="0"/>
              <w:jc w:val="center"/>
              <w:rPr>
                <w:b/>
                <w:sz w:val="22"/>
                <w:szCs w:val="22"/>
              </w:rPr>
            </w:pPr>
          </w:p>
        </w:tc>
      </w:tr>
      <w:tr w:rsidR="008F55D2" w:rsidRPr="00C70764" w14:paraId="665C18FE" w14:textId="77777777" w:rsidTr="003C6E44">
        <w:trPr>
          <w:trHeight w:val="300"/>
        </w:trPr>
        <w:tc>
          <w:tcPr>
            <w:tcW w:w="7597" w:type="dxa"/>
            <w:gridSpan w:val="5"/>
            <w:shd w:val="clear" w:color="auto" w:fill="auto"/>
            <w:noWrap/>
            <w:vAlign w:val="center"/>
          </w:tcPr>
          <w:p w14:paraId="112F805D" w14:textId="72F1933D" w:rsidR="008F55D2" w:rsidRPr="008F55D2" w:rsidRDefault="008F55D2" w:rsidP="003C6E44">
            <w:pPr>
              <w:spacing w:after="0"/>
              <w:jc w:val="center"/>
              <w:rPr>
                <w:b/>
                <w:sz w:val="22"/>
                <w:szCs w:val="22"/>
              </w:rPr>
            </w:pPr>
            <w:r>
              <w:rPr>
                <w:b/>
                <w:sz w:val="22"/>
                <w:szCs w:val="22"/>
              </w:rPr>
              <w:t xml:space="preserve">3o </w:t>
            </w:r>
            <w:proofErr w:type="spellStart"/>
            <w:r>
              <w:rPr>
                <w:b/>
                <w:sz w:val="22"/>
                <w:szCs w:val="22"/>
              </w:rPr>
              <w:t>Período</w:t>
            </w:r>
            <w:proofErr w:type="spellEnd"/>
          </w:p>
        </w:tc>
      </w:tr>
      <w:tr w:rsidR="00BF3C9B" w:rsidRPr="00C70764" w14:paraId="21334798" w14:textId="77777777" w:rsidTr="00BF3C9B">
        <w:trPr>
          <w:trHeight w:val="300"/>
        </w:trPr>
        <w:tc>
          <w:tcPr>
            <w:tcW w:w="900" w:type="dxa"/>
            <w:shd w:val="clear" w:color="auto" w:fill="auto"/>
            <w:noWrap/>
            <w:vAlign w:val="center"/>
            <w:hideMark/>
          </w:tcPr>
          <w:p w14:paraId="3301F9DC" w14:textId="77777777" w:rsidR="00BF3C9B" w:rsidRPr="00C70764" w:rsidRDefault="00BF3C9B" w:rsidP="003C6E44">
            <w:pPr>
              <w:spacing w:after="0"/>
              <w:jc w:val="center"/>
              <w:rPr>
                <w:sz w:val="22"/>
                <w:szCs w:val="22"/>
              </w:rPr>
            </w:pPr>
            <w:r w:rsidRPr="00C70764">
              <w:rPr>
                <w:sz w:val="22"/>
                <w:szCs w:val="22"/>
              </w:rPr>
              <w:t>IC 276</w:t>
            </w:r>
          </w:p>
        </w:tc>
        <w:tc>
          <w:tcPr>
            <w:tcW w:w="4658" w:type="dxa"/>
            <w:shd w:val="clear" w:color="auto" w:fill="auto"/>
            <w:noWrap/>
            <w:vAlign w:val="bottom"/>
            <w:hideMark/>
          </w:tcPr>
          <w:p w14:paraId="6DDB4137" w14:textId="77777777" w:rsidR="00BF3C9B" w:rsidRPr="00C70764" w:rsidRDefault="00BF3C9B" w:rsidP="003C6E44">
            <w:pPr>
              <w:spacing w:after="0"/>
              <w:rPr>
                <w:sz w:val="22"/>
                <w:szCs w:val="22"/>
              </w:rPr>
            </w:pPr>
            <w:proofErr w:type="spellStart"/>
            <w:r w:rsidRPr="00C70764">
              <w:rPr>
                <w:sz w:val="22"/>
                <w:szCs w:val="22"/>
              </w:rPr>
              <w:t>Matemática</w:t>
            </w:r>
            <w:proofErr w:type="spellEnd"/>
            <w:r>
              <w:rPr>
                <w:sz w:val="22"/>
                <w:szCs w:val="22"/>
              </w:rPr>
              <w:t xml:space="preserve"> </w:t>
            </w:r>
            <w:proofErr w:type="spellStart"/>
            <w:r w:rsidRPr="00C70764">
              <w:rPr>
                <w:sz w:val="22"/>
                <w:szCs w:val="22"/>
              </w:rPr>
              <w:t>para</w:t>
            </w:r>
            <w:proofErr w:type="spellEnd"/>
            <w:r w:rsidRPr="00C70764">
              <w:rPr>
                <w:sz w:val="22"/>
                <w:szCs w:val="22"/>
              </w:rPr>
              <w:t xml:space="preserve"> a </w:t>
            </w:r>
            <w:proofErr w:type="spellStart"/>
            <w:r w:rsidRPr="00C70764">
              <w:rPr>
                <w:sz w:val="22"/>
                <w:szCs w:val="22"/>
              </w:rPr>
              <w:t>Economia</w:t>
            </w:r>
            <w:proofErr w:type="spellEnd"/>
          </w:p>
        </w:tc>
        <w:tc>
          <w:tcPr>
            <w:tcW w:w="470" w:type="dxa"/>
            <w:shd w:val="clear" w:color="auto" w:fill="auto"/>
            <w:noWrap/>
            <w:vAlign w:val="bottom"/>
            <w:hideMark/>
          </w:tcPr>
          <w:p w14:paraId="0F61C216"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345F7712" w14:textId="77777777" w:rsidR="00BF3C9B" w:rsidRDefault="00BF3C9B" w:rsidP="003C6E44">
            <w:pPr>
              <w:spacing w:after="0"/>
              <w:jc w:val="center"/>
            </w:pPr>
            <w:r w:rsidRPr="00BA740C">
              <w:rPr>
                <w:sz w:val="22"/>
                <w:szCs w:val="22"/>
              </w:rPr>
              <w:t>60</w:t>
            </w:r>
          </w:p>
        </w:tc>
        <w:tc>
          <w:tcPr>
            <w:tcW w:w="934" w:type="dxa"/>
            <w:shd w:val="clear" w:color="auto" w:fill="auto"/>
            <w:noWrap/>
            <w:vAlign w:val="center"/>
            <w:hideMark/>
          </w:tcPr>
          <w:p w14:paraId="4D67C667" w14:textId="77777777" w:rsidR="00BF3C9B" w:rsidRPr="00C70764" w:rsidRDefault="00BF3C9B" w:rsidP="003C6E44">
            <w:pPr>
              <w:spacing w:after="0"/>
              <w:jc w:val="center"/>
              <w:rPr>
                <w:sz w:val="22"/>
                <w:szCs w:val="22"/>
              </w:rPr>
            </w:pPr>
            <w:r>
              <w:rPr>
                <w:sz w:val="22"/>
                <w:szCs w:val="22"/>
              </w:rPr>
              <w:t>IC</w:t>
            </w:r>
            <w:r w:rsidRPr="00C70764">
              <w:rPr>
                <w:sz w:val="22"/>
                <w:szCs w:val="22"/>
              </w:rPr>
              <w:t>252</w:t>
            </w:r>
          </w:p>
        </w:tc>
      </w:tr>
      <w:tr w:rsidR="00BF3C9B" w:rsidRPr="00C70764" w14:paraId="6DD0BEF2" w14:textId="77777777" w:rsidTr="00BF3C9B">
        <w:trPr>
          <w:trHeight w:val="300"/>
        </w:trPr>
        <w:tc>
          <w:tcPr>
            <w:tcW w:w="900" w:type="dxa"/>
            <w:shd w:val="clear" w:color="auto" w:fill="auto"/>
            <w:noWrap/>
            <w:vAlign w:val="center"/>
            <w:hideMark/>
          </w:tcPr>
          <w:p w14:paraId="230AD5DC" w14:textId="77777777" w:rsidR="00BF3C9B" w:rsidRPr="00C70764" w:rsidRDefault="00BF3C9B" w:rsidP="003C6E44">
            <w:pPr>
              <w:spacing w:after="0"/>
              <w:jc w:val="center"/>
              <w:rPr>
                <w:sz w:val="22"/>
                <w:szCs w:val="22"/>
              </w:rPr>
            </w:pPr>
            <w:r w:rsidRPr="00C70764">
              <w:rPr>
                <w:sz w:val="22"/>
                <w:szCs w:val="22"/>
              </w:rPr>
              <w:t>IC 282</w:t>
            </w:r>
          </w:p>
        </w:tc>
        <w:tc>
          <w:tcPr>
            <w:tcW w:w="4658" w:type="dxa"/>
            <w:shd w:val="clear" w:color="auto" w:fill="auto"/>
            <w:noWrap/>
            <w:vAlign w:val="bottom"/>
            <w:hideMark/>
          </w:tcPr>
          <w:p w14:paraId="71BB2C17" w14:textId="77777777" w:rsidR="00BF3C9B" w:rsidRPr="00C70764" w:rsidRDefault="00BF3C9B" w:rsidP="003C6E44">
            <w:pPr>
              <w:spacing w:after="0"/>
              <w:rPr>
                <w:sz w:val="22"/>
                <w:szCs w:val="22"/>
              </w:rPr>
            </w:pPr>
            <w:proofErr w:type="spellStart"/>
            <w:r w:rsidRPr="00C70764">
              <w:rPr>
                <w:sz w:val="22"/>
                <w:szCs w:val="22"/>
              </w:rPr>
              <w:t>Estatística</w:t>
            </w:r>
            <w:proofErr w:type="spellEnd"/>
            <w:r>
              <w:rPr>
                <w:sz w:val="22"/>
                <w:szCs w:val="22"/>
              </w:rPr>
              <w:t xml:space="preserve"> </w:t>
            </w:r>
            <w:proofErr w:type="spellStart"/>
            <w:r w:rsidRPr="00C70764">
              <w:rPr>
                <w:sz w:val="22"/>
                <w:szCs w:val="22"/>
              </w:rPr>
              <w:t>para</w:t>
            </w:r>
            <w:proofErr w:type="spellEnd"/>
            <w:r w:rsidRPr="00C70764">
              <w:rPr>
                <w:sz w:val="22"/>
                <w:szCs w:val="22"/>
              </w:rPr>
              <w:t xml:space="preserve"> a </w:t>
            </w:r>
            <w:proofErr w:type="spellStart"/>
            <w:r w:rsidRPr="00C70764">
              <w:rPr>
                <w:sz w:val="22"/>
                <w:szCs w:val="22"/>
              </w:rPr>
              <w:t>Economia</w:t>
            </w:r>
            <w:proofErr w:type="spellEnd"/>
          </w:p>
        </w:tc>
        <w:tc>
          <w:tcPr>
            <w:tcW w:w="470" w:type="dxa"/>
            <w:shd w:val="clear" w:color="auto" w:fill="auto"/>
            <w:noWrap/>
            <w:vAlign w:val="bottom"/>
            <w:hideMark/>
          </w:tcPr>
          <w:p w14:paraId="34976006"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E4B8EC9" w14:textId="77777777" w:rsidR="00BF3C9B" w:rsidRDefault="00BF3C9B" w:rsidP="003C6E44">
            <w:pPr>
              <w:spacing w:after="0"/>
              <w:jc w:val="center"/>
            </w:pPr>
            <w:r w:rsidRPr="00BA740C">
              <w:rPr>
                <w:sz w:val="22"/>
                <w:szCs w:val="22"/>
              </w:rPr>
              <w:t>60</w:t>
            </w:r>
          </w:p>
        </w:tc>
        <w:tc>
          <w:tcPr>
            <w:tcW w:w="934" w:type="dxa"/>
            <w:shd w:val="clear" w:color="auto" w:fill="auto"/>
            <w:noWrap/>
            <w:vAlign w:val="center"/>
            <w:hideMark/>
          </w:tcPr>
          <w:p w14:paraId="23B18F3C" w14:textId="77777777" w:rsidR="00BF3C9B" w:rsidRPr="00C70764" w:rsidRDefault="00BF3C9B" w:rsidP="003C6E44">
            <w:pPr>
              <w:spacing w:after="0"/>
              <w:jc w:val="center"/>
              <w:rPr>
                <w:sz w:val="22"/>
                <w:szCs w:val="22"/>
              </w:rPr>
            </w:pPr>
            <w:r>
              <w:rPr>
                <w:sz w:val="22"/>
                <w:szCs w:val="22"/>
              </w:rPr>
              <w:t>IC</w:t>
            </w:r>
            <w:r w:rsidRPr="00C70764">
              <w:rPr>
                <w:sz w:val="22"/>
                <w:szCs w:val="22"/>
              </w:rPr>
              <w:t>280</w:t>
            </w:r>
          </w:p>
        </w:tc>
      </w:tr>
      <w:tr w:rsidR="00BF3C9B" w:rsidRPr="00C70764" w14:paraId="10F916F5" w14:textId="77777777" w:rsidTr="00BF3C9B">
        <w:trPr>
          <w:trHeight w:val="300"/>
        </w:trPr>
        <w:tc>
          <w:tcPr>
            <w:tcW w:w="900" w:type="dxa"/>
            <w:shd w:val="clear" w:color="auto" w:fill="auto"/>
            <w:noWrap/>
            <w:vAlign w:val="center"/>
            <w:hideMark/>
          </w:tcPr>
          <w:p w14:paraId="6012770F" w14:textId="77777777" w:rsidR="00BF3C9B" w:rsidRPr="00C70764" w:rsidRDefault="00BF3C9B" w:rsidP="003C6E44">
            <w:pPr>
              <w:spacing w:after="0"/>
              <w:jc w:val="center"/>
              <w:rPr>
                <w:sz w:val="22"/>
                <w:szCs w:val="22"/>
              </w:rPr>
            </w:pPr>
            <w:r>
              <w:rPr>
                <w:sz w:val="22"/>
                <w:szCs w:val="22"/>
              </w:rPr>
              <w:t>IS 203</w:t>
            </w:r>
          </w:p>
        </w:tc>
        <w:tc>
          <w:tcPr>
            <w:tcW w:w="4658" w:type="dxa"/>
            <w:shd w:val="clear" w:color="auto" w:fill="auto"/>
            <w:noWrap/>
            <w:vAlign w:val="bottom"/>
            <w:hideMark/>
          </w:tcPr>
          <w:p w14:paraId="3F6E68F8" w14:textId="77777777" w:rsidR="00BF3C9B" w:rsidRPr="00C70764" w:rsidRDefault="00BF3C9B" w:rsidP="003C6E44">
            <w:pPr>
              <w:spacing w:after="0"/>
              <w:rPr>
                <w:sz w:val="22"/>
                <w:szCs w:val="22"/>
              </w:rPr>
            </w:pPr>
            <w:proofErr w:type="spellStart"/>
            <w:r>
              <w:rPr>
                <w:sz w:val="22"/>
                <w:szCs w:val="22"/>
              </w:rPr>
              <w:t>Macroeconomia</w:t>
            </w:r>
            <w:proofErr w:type="spellEnd"/>
            <w:r w:rsidRPr="00C70764">
              <w:rPr>
                <w:sz w:val="22"/>
                <w:szCs w:val="22"/>
              </w:rPr>
              <w:t xml:space="preserve"> II</w:t>
            </w:r>
          </w:p>
        </w:tc>
        <w:tc>
          <w:tcPr>
            <w:tcW w:w="470" w:type="dxa"/>
            <w:shd w:val="clear" w:color="auto" w:fill="auto"/>
            <w:noWrap/>
            <w:vAlign w:val="bottom"/>
            <w:hideMark/>
          </w:tcPr>
          <w:p w14:paraId="09BDC8DD"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50CF86CC" w14:textId="77777777" w:rsidR="00BF3C9B" w:rsidRDefault="00BF3C9B" w:rsidP="003C6E44">
            <w:pPr>
              <w:spacing w:after="0"/>
              <w:jc w:val="center"/>
            </w:pPr>
            <w:r w:rsidRPr="00BA740C">
              <w:rPr>
                <w:sz w:val="22"/>
                <w:szCs w:val="22"/>
              </w:rPr>
              <w:t>60</w:t>
            </w:r>
          </w:p>
        </w:tc>
        <w:tc>
          <w:tcPr>
            <w:tcW w:w="934" w:type="dxa"/>
            <w:shd w:val="clear" w:color="auto" w:fill="auto"/>
            <w:noWrap/>
            <w:vAlign w:val="center"/>
            <w:hideMark/>
          </w:tcPr>
          <w:p w14:paraId="44732902" w14:textId="77777777" w:rsidR="00BF3C9B" w:rsidRPr="00C70764" w:rsidRDefault="00BF3C9B" w:rsidP="003C6E44">
            <w:pPr>
              <w:spacing w:after="0"/>
              <w:jc w:val="center"/>
              <w:rPr>
                <w:sz w:val="22"/>
                <w:szCs w:val="22"/>
              </w:rPr>
            </w:pPr>
            <w:r w:rsidRPr="00A61727">
              <w:rPr>
                <w:sz w:val="22"/>
                <w:szCs w:val="22"/>
              </w:rPr>
              <w:t>IS202</w:t>
            </w:r>
          </w:p>
        </w:tc>
      </w:tr>
      <w:tr w:rsidR="00BF3C9B" w:rsidRPr="00C70764" w14:paraId="2BC44B5B" w14:textId="77777777" w:rsidTr="00BF3C9B">
        <w:trPr>
          <w:trHeight w:val="300"/>
        </w:trPr>
        <w:tc>
          <w:tcPr>
            <w:tcW w:w="900" w:type="dxa"/>
            <w:shd w:val="clear" w:color="auto" w:fill="auto"/>
            <w:noWrap/>
            <w:vAlign w:val="center"/>
            <w:hideMark/>
          </w:tcPr>
          <w:p w14:paraId="76E68E19" w14:textId="77777777" w:rsidR="00BF3C9B" w:rsidRPr="00C70764" w:rsidRDefault="00BF3C9B" w:rsidP="003C6E44">
            <w:pPr>
              <w:spacing w:after="0"/>
              <w:jc w:val="center"/>
              <w:rPr>
                <w:sz w:val="22"/>
                <w:szCs w:val="22"/>
              </w:rPr>
            </w:pPr>
            <w:r>
              <w:rPr>
                <w:sz w:val="22"/>
                <w:szCs w:val="22"/>
              </w:rPr>
              <w:t>IS 207</w:t>
            </w:r>
          </w:p>
        </w:tc>
        <w:tc>
          <w:tcPr>
            <w:tcW w:w="4658" w:type="dxa"/>
            <w:shd w:val="clear" w:color="auto" w:fill="auto"/>
            <w:noWrap/>
            <w:vAlign w:val="bottom"/>
            <w:hideMark/>
          </w:tcPr>
          <w:p w14:paraId="05E65C42" w14:textId="77777777" w:rsidR="00BF3C9B" w:rsidRPr="00C70764" w:rsidRDefault="00BF3C9B" w:rsidP="003C6E44">
            <w:pPr>
              <w:spacing w:after="0"/>
              <w:rPr>
                <w:sz w:val="22"/>
                <w:szCs w:val="22"/>
              </w:rPr>
            </w:pPr>
            <w:proofErr w:type="spellStart"/>
            <w:r w:rsidRPr="00C70764">
              <w:rPr>
                <w:sz w:val="22"/>
                <w:szCs w:val="22"/>
              </w:rPr>
              <w:t>Microecon</w:t>
            </w:r>
            <w:r>
              <w:rPr>
                <w:sz w:val="22"/>
                <w:szCs w:val="22"/>
              </w:rPr>
              <w:t>omia</w:t>
            </w:r>
            <w:proofErr w:type="spellEnd"/>
            <w:r w:rsidRPr="00C70764">
              <w:rPr>
                <w:sz w:val="22"/>
                <w:szCs w:val="22"/>
              </w:rPr>
              <w:t xml:space="preserve"> II</w:t>
            </w:r>
          </w:p>
        </w:tc>
        <w:tc>
          <w:tcPr>
            <w:tcW w:w="470" w:type="dxa"/>
            <w:shd w:val="clear" w:color="auto" w:fill="auto"/>
            <w:noWrap/>
            <w:vAlign w:val="bottom"/>
            <w:hideMark/>
          </w:tcPr>
          <w:p w14:paraId="716DF729"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2AFE006" w14:textId="77777777" w:rsidR="00BF3C9B" w:rsidRDefault="00BF3C9B" w:rsidP="003C6E44">
            <w:pPr>
              <w:spacing w:after="0"/>
              <w:jc w:val="center"/>
            </w:pPr>
            <w:r w:rsidRPr="00BA740C">
              <w:rPr>
                <w:sz w:val="22"/>
                <w:szCs w:val="22"/>
              </w:rPr>
              <w:t>60</w:t>
            </w:r>
          </w:p>
        </w:tc>
        <w:tc>
          <w:tcPr>
            <w:tcW w:w="934" w:type="dxa"/>
            <w:shd w:val="clear" w:color="auto" w:fill="auto"/>
            <w:noWrap/>
            <w:vAlign w:val="center"/>
            <w:hideMark/>
          </w:tcPr>
          <w:p w14:paraId="50321108" w14:textId="77777777" w:rsidR="00BF3C9B" w:rsidRPr="00C70764" w:rsidRDefault="00BF3C9B" w:rsidP="003C6E44">
            <w:pPr>
              <w:spacing w:after="0"/>
              <w:jc w:val="center"/>
              <w:rPr>
                <w:sz w:val="22"/>
                <w:szCs w:val="22"/>
              </w:rPr>
            </w:pPr>
            <w:r>
              <w:rPr>
                <w:sz w:val="22"/>
                <w:szCs w:val="22"/>
              </w:rPr>
              <w:t>IS206</w:t>
            </w:r>
          </w:p>
        </w:tc>
      </w:tr>
      <w:tr w:rsidR="00BF3C9B" w:rsidRPr="00C70764" w14:paraId="5CBE9800" w14:textId="77777777" w:rsidTr="00BF3C9B">
        <w:trPr>
          <w:trHeight w:val="315"/>
        </w:trPr>
        <w:tc>
          <w:tcPr>
            <w:tcW w:w="900" w:type="dxa"/>
            <w:shd w:val="clear" w:color="auto" w:fill="auto"/>
            <w:noWrap/>
            <w:vAlign w:val="center"/>
            <w:hideMark/>
          </w:tcPr>
          <w:p w14:paraId="1CAC1B26" w14:textId="77777777" w:rsidR="00BF3C9B" w:rsidRPr="00C70764" w:rsidRDefault="00BF3C9B" w:rsidP="003C6E44">
            <w:pPr>
              <w:spacing w:after="0"/>
              <w:jc w:val="center"/>
              <w:rPr>
                <w:sz w:val="22"/>
                <w:szCs w:val="22"/>
              </w:rPr>
            </w:pPr>
            <w:r>
              <w:rPr>
                <w:sz w:val="22"/>
                <w:szCs w:val="22"/>
              </w:rPr>
              <w:t>IS 214</w:t>
            </w:r>
          </w:p>
        </w:tc>
        <w:tc>
          <w:tcPr>
            <w:tcW w:w="4658" w:type="dxa"/>
            <w:shd w:val="clear" w:color="auto" w:fill="auto"/>
            <w:noWrap/>
            <w:vAlign w:val="bottom"/>
            <w:hideMark/>
          </w:tcPr>
          <w:p w14:paraId="119A33FC" w14:textId="77777777" w:rsidR="00BF3C9B" w:rsidRPr="00C70764" w:rsidRDefault="00BF3C9B" w:rsidP="003C6E44">
            <w:pPr>
              <w:spacing w:after="0"/>
              <w:rPr>
                <w:sz w:val="22"/>
                <w:szCs w:val="22"/>
              </w:rPr>
            </w:pPr>
            <w:proofErr w:type="spellStart"/>
            <w:r w:rsidRPr="00C70764">
              <w:rPr>
                <w:sz w:val="22"/>
                <w:szCs w:val="22"/>
              </w:rPr>
              <w:t>Economia</w:t>
            </w:r>
            <w:proofErr w:type="spellEnd"/>
            <w:r>
              <w:rPr>
                <w:sz w:val="22"/>
                <w:szCs w:val="22"/>
              </w:rPr>
              <w:t xml:space="preserve"> </w:t>
            </w:r>
            <w:proofErr w:type="spellStart"/>
            <w:r w:rsidRPr="00C70764">
              <w:rPr>
                <w:sz w:val="22"/>
                <w:szCs w:val="22"/>
              </w:rPr>
              <w:t>Política</w:t>
            </w:r>
            <w:proofErr w:type="spellEnd"/>
            <w:r w:rsidRPr="00C70764">
              <w:rPr>
                <w:sz w:val="22"/>
                <w:szCs w:val="22"/>
              </w:rPr>
              <w:t xml:space="preserve"> I</w:t>
            </w:r>
          </w:p>
        </w:tc>
        <w:tc>
          <w:tcPr>
            <w:tcW w:w="470" w:type="dxa"/>
            <w:shd w:val="clear" w:color="auto" w:fill="auto"/>
            <w:noWrap/>
            <w:vAlign w:val="bottom"/>
            <w:hideMark/>
          </w:tcPr>
          <w:p w14:paraId="63C90058"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311F19D8" w14:textId="77777777" w:rsidR="00BF3C9B" w:rsidRDefault="00BF3C9B" w:rsidP="003C6E44">
            <w:pPr>
              <w:spacing w:after="0"/>
              <w:jc w:val="center"/>
            </w:pPr>
            <w:r w:rsidRPr="00BA740C">
              <w:rPr>
                <w:sz w:val="22"/>
                <w:szCs w:val="22"/>
              </w:rPr>
              <w:t>60</w:t>
            </w:r>
          </w:p>
        </w:tc>
        <w:tc>
          <w:tcPr>
            <w:tcW w:w="934" w:type="dxa"/>
            <w:shd w:val="clear" w:color="auto" w:fill="auto"/>
            <w:noWrap/>
            <w:vAlign w:val="center"/>
            <w:hideMark/>
          </w:tcPr>
          <w:p w14:paraId="112F4033" w14:textId="77777777" w:rsidR="00BF3C9B" w:rsidRPr="00C70764" w:rsidRDefault="00BF3C9B" w:rsidP="003C6E44">
            <w:pPr>
              <w:spacing w:after="0"/>
              <w:jc w:val="center"/>
              <w:rPr>
                <w:sz w:val="22"/>
                <w:szCs w:val="22"/>
              </w:rPr>
            </w:pPr>
            <w:r>
              <w:rPr>
                <w:sz w:val="22"/>
                <w:szCs w:val="22"/>
              </w:rPr>
              <w:t>IS201</w:t>
            </w:r>
          </w:p>
        </w:tc>
      </w:tr>
      <w:tr w:rsidR="00BF3C9B" w:rsidRPr="00C70764" w14:paraId="6FFAF47C" w14:textId="77777777" w:rsidTr="00BF3C9B">
        <w:trPr>
          <w:trHeight w:val="300"/>
        </w:trPr>
        <w:tc>
          <w:tcPr>
            <w:tcW w:w="900" w:type="dxa"/>
            <w:shd w:val="clear" w:color="auto" w:fill="auto"/>
            <w:noWrap/>
            <w:vAlign w:val="center"/>
            <w:hideMark/>
          </w:tcPr>
          <w:p w14:paraId="4B71A2A9" w14:textId="77777777" w:rsidR="00BF3C9B" w:rsidRPr="00C70764" w:rsidRDefault="00BF3C9B" w:rsidP="003C6E44">
            <w:pPr>
              <w:spacing w:after="0"/>
              <w:jc w:val="center"/>
              <w:rPr>
                <w:sz w:val="22"/>
                <w:szCs w:val="22"/>
              </w:rPr>
            </w:pPr>
            <w:r w:rsidRPr="00C70764">
              <w:rPr>
                <w:sz w:val="22"/>
                <w:szCs w:val="22"/>
              </w:rPr>
              <w:t>IH 130</w:t>
            </w:r>
          </w:p>
        </w:tc>
        <w:tc>
          <w:tcPr>
            <w:tcW w:w="4658" w:type="dxa"/>
            <w:shd w:val="clear" w:color="auto" w:fill="auto"/>
            <w:noWrap/>
            <w:vAlign w:val="bottom"/>
            <w:hideMark/>
          </w:tcPr>
          <w:p w14:paraId="6179FB9E" w14:textId="77777777" w:rsidR="00BF3C9B" w:rsidRPr="00C70764" w:rsidRDefault="00BF3C9B" w:rsidP="003C6E44">
            <w:pPr>
              <w:spacing w:after="0"/>
              <w:rPr>
                <w:sz w:val="22"/>
                <w:szCs w:val="22"/>
              </w:rPr>
            </w:pPr>
            <w:proofErr w:type="spellStart"/>
            <w:r w:rsidRPr="00C70764">
              <w:rPr>
                <w:sz w:val="22"/>
                <w:szCs w:val="22"/>
              </w:rPr>
              <w:t>Matemática</w:t>
            </w:r>
            <w:proofErr w:type="spellEnd"/>
            <w:r>
              <w:rPr>
                <w:sz w:val="22"/>
                <w:szCs w:val="22"/>
              </w:rPr>
              <w:t xml:space="preserve"> </w:t>
            </w:r>
            <w:proofErr w:type="spellStart"/>
            <w:r w:rsidRPr="00C70764">
              <w:rPr>
                <w:sz w:val="22"/>
                <w:szCs w:val="22"/>
              </w:rPr>
              <w:t>Financeira</w:t>
            </w:r>
            <w:proofErr w:type="spellEnd"/>
          </w:p>
        </w:tc>
        <w:tc>
          <w:tcPr>
            <w:tcW w:w="470" w:type="dxa"/>
            <w:shd w:val="clear" w:color="auto" w:fill="auto"/>
            <w:noWrap/>
            <w:vAlign w:val="bottom"/>
            <w:hideMark/>
          </w:tcPr>
          <w:p w14:paraId="1FB6CE84"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431D69EE" w14:textId="77777777" w:rsidR="00BF3C9B" w:rsidRDefault="00BF3C9B" w:rsidP="003C6E44">
            <w:pPr>
              <w:spacing w:after="0"/>
              <w:jc w:val="center"/>
            </w:pPr>
            <w:r w:rsidRPr="00BA740C">
              <w:rPr>
                <w:sz w:val="22"/>
                <w:szCs w:val="22"/>
              </w:rPr>
              <w:t>60</w:t>
            </w:r>
          </w:p>
        </w:tc>
        <w:tc>
          <w:tcPr>
            <w:tcW w:w="934" w:type="dxa"/>
            <w:shd w:val="clear" w:color="auto" w:fill="auto"/>
            <w:noWrap/>
            <w:vAlign w:val="center"/>
            <w:hideMark/>
          </w:tcPr>
          <w:p w14:paraId="5A75B058"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022AD9C2" w14:textId="77777777" w:rsidTr="00BF3C9B">
        <w:trPr>
          <w:trHeight w:val="300"/>
        </w:trPr>
        <w:tc>
          <w:tcPr>
            <w:tcW w:w="900" w:type="dxa"/>
            <w:shd w:val="clear" w:color="auto" w:fill="auto"/>
            <w:noWrap/>
            <w:vAlign w:val="bottom"/>
            <w:hideMark/>
          </w:tcPr>
          <w:p w14:paraId="633A253D" w14:textId="77777777" w:rsidR="00BF3C9B" w:rsidRPr="00F34790" w:rsidRDefault="00BF3C9B" w:rsidP="003C6E44">
            <w:pPr>
              <w:spacing w:after="0"/>
              <w:rPr>
                <w:b/>
                <w:sz w:val="22"/>
                <w:szCs w:val="22"/>
              </w:rPr>
            </w:pPr>
            <w:r w:rsidRPr="00F34790">
              <w:rPr>
                <w:b/>
                <w:sz w:val="22"/>
                <w:szCs w:val="22"/>
              </w:rPr>
              <w:t> </w:t>
            </w:r>
          </w:p>
        </w:tc>
        <w:tc>
          <w:tcPr>
            <w:tcW w:w="4658" w:type="dxa"/>
            <w:shd w:val="clear" w:color="auto" w:fill="auto"/>
            <w:noWrap/>
            <w:vAlign w:val="bottom"/>
            <w:hideMark/>
          </w:tcPr>
          <w:p w14:paraId="48B3761E" w14:textId="77777777" w:rsidR="00BF3C9B" w:rsidRPr="00F34790" w:rsidRDefault="00BF3C9B" w:rsidP="003C6E44">
            <w:pPr>
              <w:spacing w:after="0"/>
              <w:rPr>
                <w:b/>
                <w:sz w:val="22"/>
                <w:szCs w:val="22"/>
              </w:rPr>
            </w:pPr>
            <w:r w:rsidRPr="00F34790">
              <w:rPr>
                <w:b/>
                <w:sz w:val="22"/>
                <w:szCs w:val="22"/>
              </w:rPr>
              <w:t> </w:t>
            </w:r>
          </w:p>
        </w:tc>
        <w:tc>
          <w:tcPr>
            <w:tcW w:w="470" w:type="dxa"/>
            <w:shd w:val="clear" w:color="auto" w:fill="auto"/>
            <w:noWrap/>
            <w:vAlign w:val="bottom"/>
            <w:hideMark/>
          </w:tcPr>
          <w:p w14:paraId="27C73863" w14:textId="77777777" w:rsidR="00BF3C9B" w:rsidRPr="00F34790" w:rsidRDefault="00BF3C9B" w:rsidP="003C6E44">
            <w:pPr>
              <w:spacing w:after="0"/>
              <w:jc w:val="center"/>
              <w:rPr>
                <w:b/>
                <w:sz w:val="22"/>
                <w:szCs w:val="22"/>
              </w:rPr>
            </w:pPr>
            <w:r w:rsidRPr="00F34790">
              <w:rPr>
                <w:b/>
                <w:sz w:val="22"/>
                <w:szCs w:val="22"/>
              </w:rPr>
              <w:t>24</w:t>
            </w:r>
          </w:p>
        </w:tc>
        <w:tc>
          <w:tcPr>
            <w:tcW w:w="635" w:type="dxa"/>
            <w:shd w:val="clear" w:color="auto" w:fill="auto"/>
            <w:noWrap/>
            <w:vAlign w:val="bottom"/>
            <w:hideMark/>
          </w:tcPr>
          <w:p w14:paraId="20CAFF7D" w14:textId="77777777" w:rsidR="00BF3C9B" w:rsidRPr="00F34790" w:rsidRDefault="00BF3C9B" w:rsidP="003C6E44">
            <w:pPr>
              <w:spacing w:after="0"/>
              <w:jc w:val="center"/>
              <w:rPr>
                <w:b/>
                <w:sz w:val="22"/>
                <w:szCs w:val="22"/>
              </w:rPr>
            </w:pPr>
            <w:r w:rsidRPr="00F34790">
              <w:rPr>
                <w:b/>
                <w:sz w:val="22"/>
                <w:szCs w:val="22"/>
              </w:rPr>
              <w:t>360</w:t>
            </w:r>
          </w:p>
        </w:tc>
        <w:tc>
          <w:tcPr>
            <w:tcW w:w="934" w:type="dxa"/>
            <w:shd w:val="clear" w:color="auto" w:fill="auto"/>
            <w:noWrap/>
            <w:vAlign w:val="center"/>
            <w:hideMark/>
          </w:tcPr>
          <w:p w14:paraId="26B829DD" w14:textId="77777777" w:rsidR="00BF3C9B" w:rsidRPr="00F34790" w:rsidRDefault="00BF3C9B" w:rsidP="003C6E44">
            <w:pPr>
              <w:spacing w:after="0"/>
              <w:jc w:val="center"/>
              <w:rPr>
                <w:b/>
                <w:sz w:val="22"/>
                <w:szCs w:val="22"/>
              </w:rPr>
            </w:pPr>
            <w:r w:rsidRPr="00F34790">
              <w:rPr>
                <w:b/>
                <w:sz w:val="22"/>
                <w:szCs w:val="22"/>
              </w:rPr>
              <w:t> </w:t>
            </w:r>
          </w:p>
        </w:tc>
      </w:tr>
      <w:tr w:rsidR="00DB18E4" w:rsidRPr="00C70764" w14:paraId="768453C7" w14:textId="77777777" w:rsidTr="003C6E44">
        <w:trPr>
          <w:trHeight w:val="300"/>
        </w:trPr>
        <w:tc>
          <w:tcPr>
            <w:tcW w:w="7597" w:type="dxa"/>
            <w:gridSpan w:val="5"/>
            <w:shd w:val="clear" w:color="auto" w:fill="auto"/>
            <w:noWrap/>
            <w:vAlign w:val="center"/>
          </w:tcPr>
          <w:p w14:paraId="168E9204" w14:textId="35FD4050" w:rsidR="00DB18E4" w:rsidRPr="00DB18E4" w:rsidRDefault="00DB18E4" w:rsidP="003C6E44">
            <w:pPr>
              <w:spacing w:after="0"/>
              <w:jc w:val="center"/>
              <w:rPr>
                <w:b/>
                <w:sz w:val="22"/>
                <w:szCs w:val="22"/>
              </w:rPr>
            </w:pPr>
            <w:r>
              <w:rPr>
                <w:b/>
                <w:sz w:val="22"/>
                <w:szCs w:val="22"/>
              </w:rPr>
              <w:t xml:space="preserve">4o </w:t>
            </w:r>
            <w:proofErr w:type="spellStart"/>
            <w:r>
              <w:rPr>
                <w:b/>
                <w:sz w:val="22"/>
                <w:szCs w:val="22"/>
              </w:rPr>
              <w:t>Período</w:t>
            </w:r>
            <w:proofErr w:type="spellEnd"/>
          </w:p>
        </w:tc>
      </w:tr>
      <w:tr w:rsidR="00BF3C9B" w:rsidRPr="00C70764" w14:paraId="4000ACED" w14:textId="77777777" w:rsidTr="00BF3C9B">
        <w:trPr>
          <w:trHeight w:val="300"/>
        </w:trPr>
        <w:tc>
          <w:tcPr>
            <w:tcW w:w="900" w:type="dxa"/>
            <w:shd w:val="clear" w:color="auto" w:fill="auto"/>
            <w:noWrap/>
            <w:vAlign w:val="center"/>
            <w:hideMark/>
          </w:tcPr>
          <w:p w14:paraId="0ABA8B1B" w14:textId="77777777" w:rsidR="00BF3C9B" w:rsidRPr="00C70764" w:rsidRDefault="00BF3C9B" w:rsidP="003C6E44">
            <w:pPr>
              <w:spacing w:after="0"/>
              <w:jc w:val="center"/>
              <w:rPr>
                <w:sz w:val="22"/>
                <w:szCs w:val="22"/>
              </w:rPr>
            </w:pPr>
            <w:r>
              <w:rPr>
                <w:sz w:val="22"/>
                <w:szCs w:val="22"/>
              </w:rPr>
              <w:t>IS 204</w:t>
            </w:r>
          </w:p>
        </w:tc>
        <w:tc>
          <w:tcPr>
            <w:tcW w:w="4658" w:type="dxa"/>
            <w:shd w:val="clear" w:color="auto" w:fill="auto"/>
            <w:noWrap/>
            <w:vAlign w:val="center"/>
            <w:hideMark/>
          </w:tcPr>
          <w:p w14:paraId="31775284" w14:textId="77777777" w:rsidR="00BF3C9B" w:rsidRPr="00C70764" w:rsidRDefault="00BF3C9B" w:rsidP="003C6E44">
            <w:pPr>
              <w:spacing w:after="0"/>
              <w:rPr>
                <w:sz w:val="22"/>
                <w:szCs w:val="22"/>
              </w:rPr>
            </w:pPr>
            <w:proofErr w:type="spellStart"/>
            <w:r>
              <w:rPr>
                <w:sz w:val="22"/>
                <w:szCs w:val="22"/>
              </w:rPr>
              <w:t>Macroeconom</w:t>
            </w:r>
            <w:r w:rsidRPr="00C70764">
              <w:rPr>
                <w:sz w:val="22"/>
                <w:szCs w:val="22"/>
              </w:rPr>
              <w:t>ia</w:t>
            </w:r>
            <w:proofErr w:type="spellEnd"/>
            <w:r w:rsidRPr="00C70764">
              <w:rPr>
                <w:sz w:val="22"/>
                <w:szCs w:val="22"/>
              </w:rPr>
              <w:t xml:space="preserve"> III</w:t>
            </w:r>
          </w:p>
        </w:tc>
        <w:tc>
          <w:tcPr>
            <w:tcW w:w="470" w:type="dxa"/>
            <w:shd w:val="clear" w:color="auto" w:fill="auto"/>
            <w:noWrap/>
            <w:vAlign w:val="bottom"/>
            <w:hideMark/>
          </w:tcPr>
          <w:p w14:paraId="49A56546"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692B07AB"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32D211C6" w14:textId="77777777" w:rsidR="00BF3C9B" w:rsidRPr="00C70764" w:rsidRDefault="00BF3C9B" w:rsidP="003C6E44">
            <w:pPr>
              <w:spacing w:after="0"/>
              <w:jc w:val="center"/>
              <w:rPr>
                <w:sz w:val="22"/>
                <w:szCs w:val="22"/>
              </w:rPr>
            </w:pPr>
            <w:r>
              <w:rPr>
                <w:sz w:val="22"/>
                <w:szCs w:val="22"/>
              </w:rPr>
              <w:t>IS203</w:t>
            </w:r>
          </w:p>
        </w:tc>
      </w:tr>
      <w:tr w:rsidR="00BF3C9B" w:rsidRPr="00C70764" w14:paraId="6883C9EE" w14:textId="77777777" w:rsidTr="00BF3C9B">
        <w:trPr>
          <w:trHeight w:val="300"/>
        </w:trPr>
        <w:tc>
          <w:tcPr>
            <w:tcW w:w="900" w:type="dxa"/>
            <w:shd w:val="clear" w:color="auto" w:fill="auto"/>
            <w:noWrap/>
            <w:vAlign w:val="center"/>
            <w:hideMark/>
          </w:tcPr>
          <w:p w14:paraId="3AE31714" w14:textId="77777777" w:rsidR="00BF3C9B" w:rsidRPr="00C70764" w:rsidRDefault="00BF3C9B" w:rsidP="003C6E44">
            <w:pPr>
              <w:spacing w:after="0"/>
              <w:jc w:val="center"/>
              <w:rPr>
                <w:sz w:val="22"/>
                <w:szCs w:val="22"/>
              </w:rPr>
            </w:pPr>
            <w:r>
              <w:rPr>
                <w:sz w:val="22"/>
                <w:szCs w:val="22"/>
              </w:rPr>
              <w:t>IS 208</w:t>
            </w:r>
          </w:p>
        </w:tc>
        <w:tc>
          <w:tcPr>
            <w:tcW w:w="4658" w:type="dxa"/>
            <w:shd w:val="clear" w:color="auto" w:fill="auto"/>
            <w:noWrap/>
            <w:vAlign w:val="center"/>
            <w:hideMark/>
          </w:tcPr>
          <w:p w14:paraId="34F931B5" w14:textId="77777777" w:rsidR="00BF3C9B" w:rsidRPr="00C70764" w:rsidRDefault="00BF3C9B" w:rsidP="003C6E44">
            <w:pPr>
              <w:spacing w:after="0"/>
              <w:rPr>
                <w:sz w:val="22"/>
                <w:szCs w:val="22"/>
              </w:rPr>
            </w:pPr>
            <w:proofErr w:type="spellStart"/>
            <w:r w:rsidRPr="00C70764">
              <w:rPr>
                <w:sz w:val="22"/>
                <w:szCs w:val="22"/>
              </w:rPr>
              <w:t>Microecon</w:t>
            </w:r>
            <w:r>
              <w:rPr>
                <w:sz w:val="22"/>
                <w:szCs w:val="22"/>
              </w:rPr>
              <w:t>o</w:t>
            </w:r>
            <w:r w:rsidRPr="00C70764">
              <w:rPr>
                <w:sz w:val="22"/>
                <w:szCs w:val="22"/>
              </w:rPr>
              <w:t>mia</w:t>
            </w:r>
            <w:proofErr w:type="spellEnd"/>
            <w:r w:rsidRPr="00C70764">
              <w:rPr>
                <w:sz w:val="22"/>
                <w:szCs w:val="22"/>
              </w:rPr>
              <w:t xml:space="preserve"> III</w:t>
            </w:r>
          </w:p>
        </w:tc>
        <w:tc>
          <w:tcPr>
            <w:tcW w:w="470" w:type="dxa"/>
            <w:shd w:val="clear" w:color="auto" w:fill="auto"/>
            <w:noWrap/>
            <w:vAlign w:val="bottom"/>
            <w:hideMark/>
          </w:tcPr>
          <w:p w14:paraId="56F4C59E"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074E2893"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5C7751A3" w14:textId="77777777" w:rsidR="00BF3C9B" w:rsidRPr="00C70764" w:rsidRDefault="00BF3C9B" w:rsidP="003C6E44">
            <w:pPr>
              <w:spacing w:after="0"/>
              <w:jc w:val="center"/>
              <w:rPr>
                <w:sz w:val="22"/>
                <w:szCs w:val="22"/>
              </w:rPr>
            </w:pPr>
            <w:r>
              <w:rPr>
                <w:sz w:val="22"/>
                <w:szCs w:val="22"/>
              </w:rPr>
              <w:t>IS207</w:t>
            </w:r>
          </w:p>
        </w:tc>
      </w:tr>
      <w:tr w:rsidR="00BF3C9B" w:rsidRPr="00C70764" w14:paraId="742F8219" w14:textId="77777777" w:rsidTr="00BF3C9B">
        <w:trPr>
          <w:trHeight w:val="315"/>
        </w:trPr>
        <w:tc>
          <w:tcPr>
            <w:tcW w:w="900" w:type="dxa"/>
            <w:shd w:val="clear" w:color="auto" w:fill="auto"/>
            <w:noWrap/>
            <w:vAlign w:val="center"/>
            <w:hideMark/>
          </w:tcPr>
          <w:p w14:paraId="05EE09F2" w14:textId="77777777" w:rsidR="00BF3C9B" w:rsidRPr="00C70764" w:rsidRDefault="00BF3C9B" w:rsidP="003C6E44">
            <w:pPr>
              <w:spacing w:after="0"/>
              <w:jc w:val="center"/>
              <w:rPr>
                <w:sz w:val="22"/>
                <w:szCs w:val="22"/>
              </w:rPr>
            </w:pPr>
            <w:r>
              <w:rPr>
                <w:sz w:val="22"/>
                <w:szCs w:val="22"/>
              </w:rPr>
              <w:t>IS 211</w:t>
            </w:r>
          </w:p>
        </w:tc>
        <w:tc>
          <w:tcPr>
            <w:tcW w:w="4658" w:type="dxa"/>
            <w:shd w:val="clear" w:color="auto" w:fill="auto"/>
            <w:noWrap/>
            <w:vAlign w:val="center"/>
            <w:hideMark/>
          </w:tcPr>
          <w:p w14:paraId="18002B16" w14:textId="77777777" w:rsidR="00BF3C9B" w:rsidRPr="00C70764" w:rsidRDefault="00BF3C9B" w:rsidP="003C6E44">
            <w:pPr>
              <w:spacing w:after="0"/>
              <w:rPr>
                <w:sz w:val="22"/>
                <w:szCs w:val="22"/>
              </w:rPr>
            </w:pPr>
            <w:proofErr w:type="spellStart"/>
            <w:r w:rsidRPr="00C70764">
              <w:rPr>
                <w:sz w:val="22"/>
                <w:szCs w:val="22"/>
              </w:rPr>
              <w:t>Econometria</w:t>
            </w:r>
            <w:proofErr w:type="spellEnd"/>
            <w:r w:rsidRPr="00C70764">
              <w:rPr>
                <w:sz w:val="22"/>
                <w:szCs w:val="22"/>
              </w:rPr>
              <w:t xml:space="preserve"> I </w:t>
            </w:r>
          </w:p>
        </w:tc>
        <w:tc>
          <w:tcPr>
            <w:tcW w:w="470" w:type="dxa"/>
            <w:shd w:val="clear" w:color="auto" w:fill="auto"/>
            <w:noWrap/>
            <w:vAlign w:val="bottom"/>
            <w:hideMark/>
          </w:tcPr>
          <w:p w14:paraId="598197DF"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5BAC3EA5"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79EC2AB6" w14:textId="77777777" w:rsidR="00BF3C9B" w:rsidRPr="00C70764" w:rsidRDefault="00BF3C9B" w:rsidP="003C6E44">
            <w:pPr>
              <w:spacing w:after="0"/>
              <w:jc w:val="center"/>
              <w:rPr>
                <w:sz w:val="22"/>
                <w:szCs w:val="22"/>
              </w:rPr>
            </w:pPr>
            <w:r>
              <w:rPr>
                <w:sz w:val="22"/>
                <w:szCs w:val="22"/>
              </w:rPr>
              <w:t>IC</w:t>
            </w:r>
            <w:r w:rsidRPr="00C70764">
              <w:rPr>
                <w:sz w:val="22"/>
                <w:szCs w:val="22"/>
              </w:rPr>
              <w:t>282</w:t>
            </w:r>
          </w:p>
        </w:tc>
      </w:tr>
      <w:tr w:rsidR="00BF3C9B" w:rsidRPr="00C70764" w14:paraId="4A38DC6C" w14:textId="77777777" w:rsidTr="00BF3C9B">
        <w:trPr>
          <w:trHeight w:val="300"/>
        </w:trPr>
        <w:tc>
          <w:tcPr>
            <w:tcW w:w="900" w:type="dxa"/>
            <w:shd w:val="clear" w:color="auto" w:fill="auto"/>
            <w:noWrap/>
            <w:vAlign w:val="center"/>
            <w:hideMark/>
          </w:tcPr>
          <w:p w14:paraId="3524CA68" w14:textId="77777777" w:rsidR="00BF3C9B" w:rsidRPr="00C70764" w:rsidRDefault="00BF3C9B" w:rsidP="003C6E44">
            <w:pPr>
              <w:spacing w:after="0"/>
              <w:jc w:val="center"/>
              <w:rPr>
                <w:sz w:val="22"/>
                <w:szCs w:val="22"/>
              </w:rPr>
            </w:pPr>
            <w:r w:rsidRPr="00C70764">
              <w:rPr>
                <w:sz w:val="22"/>
                <w:szCs w:val="22"/>
              </w:rPr>
              <w:t>IH 169</w:t>
            </w:r>
          </w:p>
        </w:tc>
        <w:tc>
          <w:tcPr>
            <w:tcW w:w="4658" w:type="dxa"/>
            <w:shd w:val="clear" w:color="auto" w:fill="auto"/>
            <w:noWrap/>
            <w:vAlign w:val="center"/>
            <w:hideMark/>
          </w:tcPr>
          <w:p w14:paraId="5F75D43E" w14:textId="77777777" w:rsidR="00BF3C9B" w:rsidRPr="00C70764" w:rsidRDefault="00BF3C9B" w:rsidP="003C6E44">
            <w:pPr>
              <w:spacing w:after="0"/>
              <w:rPr>
                <w:sz w:val="22"/>
                <w:szCs w:val="22"/>
              </w:rPr>
            </w:pPr>
            <w:proofErr w:type="spellStart"/>
            <w:r w:rsidRPr="00C70764">
              <w:rPr>
                <w:sz w:val="22"/>
                <w:szCs w:val="22"/>
              </w:rPr>
              <w:t>Administração</w:t>
            </w:r>
            <w:proofErr w:type="spellEnd"/>
            <w:r>
              <w:rPr>
                <w:sz w:val="22"/>
                <w:szCs w:val="22"/>
              </w:rPr>
              <w:t xml:space="preserve"> </w:t>
            </w:r>
            <w:proofErr w:type="spellStart"/>
            <w:r>
              <w:rPr>
                <w:sz w:val="22"/>
                <w:szCs w:val="22"/>
              </w:rPr>
              <w:t>F</w:t>
            </w:r>
            <w:r w:rsidRPr="00C70764">
              <w:rPr>
                <w:sz w:val="22"/>
                <w:szCs w:val="22"/>
              </w:rPr>
              <w:t>inanceira</w:t>
            </w:r>
            <w:proofErr w:type="spellEnd"/>
          </w:p>
        </w:tc>
        <w:tc>
          <w:tcPr>
            <w:tcW w:w="470" w:type="dxa"/>
            <w:shd w:val="clear" w:color="auto" w:fill="auto"/>
            <w:noWrap/>
            <w:vAlign w:val="bottom"/>
            <w:hideMark/>
          </w:tcPr>
          <w:p w14:paraId="465C2DE8"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5959FFE3"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6CBA82CD" w14:textId="77777777" w:rsidR="00BF3C9B" w:rsidRPr="00C70764" w:rsidRDefault="00BF3C9B" w:rsidP="003C6E44">
            <w:pPr>
              <w:spacing w:after="0"/>
              <w:jc w:val="center"/>
              <w:rPr>
                <w:sz w:val="22"/>
                <w:szCs w:val="22"/>
              </w:rPr>
            </w:pPr>
            <w:r>
              <w:rPr>
                <w:sz w:val="22"/>
                <w:szCs w:val="22"/>
              </w:rPr>
              <w:t>IH</w:t>
            </w:r>
            <w:r w:rsidRPr="00C70764">
              <w:rPr>
                <w:sz w:val="22"/>
                <w:szCs w:val="22"/>
              </w:rPr>
              <w:t>130</w:t>
            </w:r>
          </w:p>
        </w:tc>
      </w:tr>
      <w:tr w:rsidR="00BF3C9B" w:rsidRPr="00C70764" w14:paraId="52C3F2E2" w14:textId="77777777" w:rsidTr="00BF3C9B">
        <w:trPr>
          <w:trHeight w:val="300"/>
        </w:trPr>
        <w:tc>
          <w:tcPr>
            <w:tcW w:w="900" w:type="dxa"/>
            <w:shd w:val="clear" w:color="auto" w:fill="auto"/>
            <w:noWrap/>
            <w:vAlign w:val="center"/>
            <w:hideMark/>
          </w:tcPr>
          <w:p w14:paraId="281CB5EC" w14:textId="77777777" w:rsidR="00BF3C9B" w:rsidRPr="00C70764" w:rsidRDefault="00BF3C9B" w:rsidP="003C6E44">
            <w:pPr>
              <w:spacing w:after="0"/>
              <w:jc w:val="center"/>
              <w:rPr>
                <w:sz w:val="22"/>
                <w:szCs w:val="22"/>
              </w:rPr>
            </w:pPr>
            <w:r>
              <w:rPr>
                <w:sz w:val="22"/>
                <w:szCs w:val="22"/>
              </w:rPr>
              <w:t>IS 210</w:t>
            </w:r>
          </w:p>
        </w:tc>
        <w:tc>
          <w:tcPr>
            <w:tcW w:w="4658" w:type="dxa"/>
            <w:shd w:val="clear" w:color="auto" w:fill="auto"/>
            <w:noWrap/>
            <w:vAlign w:val="center"/>
            <w:hideMark/>
          </w:tcPr>
          <w:p w14:paraId="707BE88A" w14:textId="77777777" w:rsidR="00BF3C9B" w:rsidRPr="00C70764" w:rsidRDefault="00BF3C9B" w:rsidP="003C6E44">
            <w:pPr>
              <w:spacing w:after="0"/>
              <w:rPr>
                <w:sz w:val="22"/>
                <w:szCs w:val="22"/>
              </w:rPr>
            </w:pPr>
            <w:proofErr w:type="spellStart"/>
            <w:r w:rsidRPr="00C70764">
              <w:rPr>
                <w:sz w:val="22"/>
                <w:szCs w:val="22"/>
              </w:rPr>
              <w:t>Economia</w:t>
            </w:r>
            <w:proofErr w:type="spellEnd"/>
            <w:r w:rsidRPr="00C70764">
              <w:rPr>
                <w:sz w:val="22"/>
                <w:szCs w:val="22"/>
              </w:rPr>
              <w:t xml:space="preserve"> Regional e Urbana</w:t>
            </w:r>
          </w:p>
        </w:tc>
        <w:tc>
          <w:tcPr>
            <w:tcW w:w="470" w:type="dxa"/>
            <w:shd w:val="clear" w:color="auto" w:fill="auto"/>
            <w:noWrap/>
            <w:vAlign w:val="bottom"/>
            <w:hideMark/>
          </w:tcPr>
          <w:p w14:paraId="5C94E3C0"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56F23310"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249DBF63" w14:textId="77777777" w:rsidR="00BF3C9B" w:rsidRPr="00C70764" w:rsidRDefault="00BF3C9B" w:rsidP="003C6E44">
            <w:pPr>
              <w:spacing w:after="0"/>
              <w:jc w:val="center"/>
              <w:rPr>
                <w:sz w:val="22"/>
                <w:szCs w:val="22"/>
              </w:rPr>
            </w:pPr>
            <w:r>
              <w:rPr>
                <w:sz w:val="22"/>
                <w:szCs w:val="22"/>
              </w:rPr>
              <w:t>IS201</w:t>
            </w:r>
          </w:p>
        </w:tc>
      </w:tr>
      <w:tr w:rsidR="00BF3C9B" w:rsidRPr="00C70764" w14:paraId="22BD8910" w14:textId="77777777" w:rsidTr="00BF3C9B">
        <w:trPr>
          <w:trHeight w:val="315"/>
        </w:trPr>
        <w:tc>
          <w:tcPr>
            <w:tcW w:w="900" w:type="dxa"/>
            <w:shd w:val="clear" w:color="auto" w:fill="auto"/>
            <w:noWrap/>
            <w:vAlign w:val="center"/>
            <w:hideMark/>
          </w:tcPr>
          <w:p w14:paraId="202F3132" w14:textId="77777777" w:rsidR="00BF3C9B" w:rsidRPr="00C70764" w:rsidRDefault="00BF3C9B" w:rsidP="003C6E44">
            <w:pPr>
              <w:spacing w:after="0"/>
              <w:jc w:val="center"/>
              <w:rPr>
                <w:sz w:val="22"/>
                <w:szCs w:val="22"/>
              </w:rPr>
            </w:pPr>
            <w:r>
              <w:rPr>
                <w:sz w:val="22"/>
                <w:szCs w:val="22"/>
              </w:rPr>
              <w:t>IS 219</w:t>
            </w:r>
          </w:p>
        </w:tc>
        <w:tc>
          <w:tcPr>
            <w:tcW w:w="4658" w:type="dxa"/>
            <w:shd w:val="clear" w:color="auto" w:fill="auto"/>
            <w:noWrap/>
            <w:vAlign w:val="center"/>
            <w:hideMark/>
          </w:tcPr>
          <w:p w14:paraId="4D7F133F" w14:textId="77777777" w:rsidR="00BF3C9B" w:rsidRPr="00C70764" w:rsidRDefault="00BF3C9B" w:rsidP="003C6E44">
            <w:pPr>
              <w:spacing w:after="0"/>
              <w:rPr>
                <w:sz w:val="22"/>
                <w:szCs w:val="22"/>
              </w:rPr>
            </w:pPr>
            <w:proofErr w:type="spellStart"/>
            <w:r w:rsidRPr="00C70764">
              <w:rPr>
                <w:sz w:val="22"/>
                <w:szCs w:val="22"/>
              </w:rPr>
              <w:t>Formação</w:t>
            </w:r>
            <w:proofErr w:type="spellEnd"/>
            <w:r>
              <w:rPr>
                <w:sz w:val="22"/>
                <w:szCs w:val="22"/>
              </w:rPr>
              <w:t xml:space="preserve"> </w:t>
            </w:r>
            <w:proofErr w:type="spellStart"/>
            <w:r w:rsidRPr="00C70764">
              <w:rPr>
                <w:sz w:val="22"/>
                <w:szCs w:val="22"/>
              </w:rPr>
              <w:t>Econômica</w:t>
            </w:r>
            <w:proofErr w:type="spellEnd"/>
            <w:r w:rsidRPr="00C70764">
              <w:rPr>
                <w:sz w:val="22"/>
                <w:szCs w:val="22"/>
              </w:rPr>
              <w:t xml:space="preserve"> do </w:t>
            </w:r>
            <w:proofErr w:type="spellStart"/>
            <w:r w:rsidRPr="00C70764">
              <w:rPr>
                <w:sz w:val="22"/>
                <w:szCs w:val="22"/>
              </w:rPr>
              <w:t>Brasil</w:t>
            </w:r>
            <w:proofErr w:type="spellEnd"/>
          </w:p>
        </w:tc>
        <w:tc>
          <w:tcPr>
            <w:tcW w:w="470" w:type="dxa"/>
            <w:shd w:val="clear" w:color="auto" w:fill="auto"/>
            <w:noWrap/>
            <w:vAlign w:val="bottom"/>
            <w:hideMark/>
          </w:tcPr>
          <w:p w14:paraId="1F1227B0"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16894F93"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2CBE7C91" w14:textId="77777777" w:rsidR="00BF3C9B" w:rsidRPr="00C70764" w:rsidRDefault="00BF3C9B" w:rsidP="003C6E44">
            <w:pPr>
              <w:spacing w:after="0"/>
              <w:jc w:val="center"/>
              <w:rPr>
                <w:sz w:val="22"/>
                <w:szCs w:val="22"/>
              </w:rPr>
            </w:pPr>
            <w:r w:rsidRPr="00C70764">
              <w:rPr>
                <w:sz w:val="22"/>
                <w:szCs w:val="22"/>
              </w:rPr>
              <w:t>-</w:t>
            </w:r>
          </w:p>
        </w:tc>
      </w:tr>
      <w:tr w:rsidR="00BF3C9B" w:rsidRPr="00C70764" w14:paraId="57DCA74D" w14:textId="77777777" w:rsidTr="00BF3C9B">
        <w:trPr>
          <w:trHeight w:val="315"/>
        </w:trPr>
        <w:tc>
          <w:tcPr>
            <w:tcW w:w="900" w:type="dxa"/>
            <w:shd w:val="clear" w:color="auto" w:fill="auto"/>
            <w:noWrap/>
            <w:vAlign w:val="center"/>
            <w:hideMark/>
          </w:tcPr>
          <w:p w14:paraId="1E9D90BD" w14:textId="77777777" w:rsidR="00BF3C9B" w:rsidRPr="00C70764" w:rsidRDefault="00BF3C9B" w:rsidP="003C6E44">
            <w:pPr>
              <w:spacing w:after="0"/>
              <w:jc w:val="center"/>
              <w:rPr>
                <w:sz w:val="22"/>
                <w:szCs w:val="22"/>
              </w:rPr>
            </w:pPr>
            <w:r>
              <w:rPr>
                <w:sz w:val="22"/>
                <w:szCs w:val="22"/>
              </w:rPr>
              <w:t>IS 220</w:t>
            </w:r>
          </w:p>
        </w:tc>
        <w:tc>
          <w:tcPr>
            <w:tcW w:w="4658" w:type="dxa"/>
            <w:shd w:val="clear" w:color="auto" w:fill="auto"/>
            <w:noWrap/>
            <w:vAlign w:val="center"/>
            <w:hideMark/>
          </w:tcPr>
          <w:p w14:paraId="1DC66EB7" w14:textId="77777777" w:rsidR="00BF3C9B" w:rsidRPr="00C70764" w:rsidRDefault="00BF3C9B" w:rsidP="003C6E44">
            <w:pPr>
              <w:spacing w:after="0"/>
              <w:rPr>
                <w:sz w:val="22"/>
                <w:szCs w:val="22"/>
              </w:rPr>
            </w:pPr>
            <w:proofErr w:type="spellStart"/>
            <w:r w:rsidRPr="00C70764">
              <w:rPr>
                <w:sz w:val="22"/>
                <w:szCs w:val="22"/>
              </w:rPr>
              <w:t>História</w:t>
            </w:r>
            <w:proofErr w:type="spellEnd"/>
            <w:r w:rsidRPr="00C70764">
              <w:rPr>
                <w:sz w:val="22"/>
                <w:szCs w:val="22"/>
              </w:rPr>
              <w:t xml:space="preserve"> do </w:t>
            </w:r>
            <w:proofErr w:type="spellStart"/>
            <w:r w:rsidRPr="00C70764">
              <w:rPr>
                <w:sz w:val="22"/>
                <w:szCs w:val="22"/>
              </w:rPr>
              <w:t>Pensamento</w:t>
            </w:r>
            <w:proofErr w:type="spellEnd"/>
            <w:r>
              <w:rPr>
                <w:sz w:val="22"/>
                <w:szCs w:val="22"/>
              </w:rPr>
              <w:t xml:space="preserve"> </w:t>
            </w:r>
            <w:proofErr w:type="spellStart"/>
            <w:r w:rsidRPr="00C70764">
              <w:rPr>
                <w:sz w:val="22"/>
                <w:szCs w:val="22"/>
              </w:rPr>
              <w:t>Econômico</w:t>
            </w:r>
            <w:proofErr w:type="spellEnd"/>
          </w:p>
        </w:tc>
        <w:tc>
          <w:tcPr>
            <w:tcW w:w="470" w:type="dxa"/>
            <w:shd w:val="clear" w:color="auto" w:fill="auto"/>
            <w:noWrap/>
            <w:vAlign w:val="bottom"/>
            <w:hideMark/>
          </w:tcPr>
          <w:p w14:paraId="609223F7"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617AB17D" w14:textId="77777777" w:rsidR="00BF3C9B" w:rsidRDefault="00BF3C9B" w:rsidP="003C6E44">
            <w:pPr>
              <w:spacing w:after="0"/>
              <w:jc w:val="center"/>
            </w:pPr>
            <w:r w:rsidRPr="00417FA9">
              <w:rPr>
                <w:sz w:val="22"/>
                <w:szCs w:val="22"/>
              </w:rPr>
              <w:t>60</w:t>
            </w:r>
          </w:p>
        </w:tc>
        <w:tc>
          <w:tcPr>
            <w:tcW w:w="934" w:type="dxa"/>
            <w:shd w:val="clear" w:color="auto" w:fill="auto"/>
            <w:noWrap/>
            <w:vAlign w:val="center"/>
            <w:hideMark/>
          </w:tcPr>
          <w:p w14:paraId="3AF804CB" w14:textId="77777777" w:rsidR="00BF3C9B" w:rsidRPr="00C70764" w:rsidRDefault="00BF3C9B" w:rsidP="003C6E44">
            <w:pPr>
              <w:spacing w:after="0"/>
              <w:jc w:val="center"/>
              <w:rPr>
                <w:sz w:val="22"/>
                <w:szCs w:val="22"/>
              </w:rPr>
            </w:pPr>
            <w:r>
              <w:rPr>
                <w:sz w:val="22"/>
                <w:szCs w:val="22"/>
              </w:rPr>
              <w:t>IS214</w:t>
            </w:r>
          </w:p>
        </w:tc>
      </w:tr>
      <w:tr w:rsidR="00BF3C9B" w:rsidRPr="00F34790" w14:paraId="725FDF78" w14:textId="77777777" w:rsidTr="00BF3C9B">
        <w:trPr>
          <w:trHeight w:val="315"/>
        </w:trPr>
        <w:tc>
          <w:tcPr>
            <w:tcW w:w="900" w:type="dxa"/>
            <w:shd w:val="clear" w:color="auto" w:fill="auto"/>
            <w:noWrap/>
            <w:vAlign w:val="bottom"/>
            <w:hideMark/>
          </w:tcPr>
          <w:p w14:paraId="10F31454" w14:textId="77777777" w:rsidR="00BF3C9B" w:rsidRPr="00F34790" w:rsidRDefault="00BF3C9B" w:rsidP="003C6E44">
            <w:pPr>
              <w:spacing w:after="0"/>
              <w:rPr>
                <w:b/>
                <w:sz w:val="22"/>
                <w:szCs w:val="22"/>
              </w:rPr>
            </w:pPr>
            <w:r w:rsidRPr="00F34790">
              <w:rPr>
                <w:b/>
                <w:sz w:val="22"/>
                <w:szCs w:val="22"/>
              </w:rPr>
              <w:t> </w:t>
            </w:r>
          </w:p>
        </w:tc>
        <w:tc>
          <w:tcPr>
            <w:tcW w:w="4658" w:type="dxa"/>
            <w:shd w:val="clear" w:color="auto" w:fill="auto"/>
            <w:noWrap/>
            <w:vAlign w:val="bottom"/>
            <w:hideMark/>
          </w:tcPr>
          <w:p w14:paraId="585F9A0E" w14:textId="77777777" w:rsidR="00BF3C9B" w:rsidRPr="00F34790" w:rsidRDefault="00BF3C9B" w:rsidP="003C6E44">
            <w:pPr>
              <w:spacing w:after="0"/>
              <w:rPr>
                <w:b/>
                <w:sz w:val="22"/>
                <w:szCs w:val="22"/>
              </w:rPr>
            </w:pPr>
            <w:r w:rsidRPr="00F34790">
              <w:rPr>
                <w:b/>
                <w:sz w:val="22"/>
                <w:szCs w:val="22"/>
              </w:rPr>
              <w:t> </w:t>
            </w:r>
          </w:p>
        </w:tc>
        <w:tc>
          <w:tcPr>
            <w:tcW w:w="470" w:type="dxa"/>
            <w:shd w:val="clear" w:color="auto" w:fill="auto"/>
            <w:noWrap/>
            <w:vAlign w:val="bottom"/>
            <w:hideMark/>
          </w:tcPr>
          <w:p w14:paraId="66A5E61F" w14:textId="77777777" w:rsidR="00BF3C9B" w:rsidRPr="00F34790" w:rsidRDefault="00BF3C9B" w:rsidP="003C6E44">
            <w:pPr>
              <w:spacing w:after="0"/>
              <w:jc w:val="center"/>
              <w:rPr>
                <w:b/>
                <w:sz w:val="22"/>
                <w:szCs w:val="22"/>
              </w:rPr>
            </w:pPr>
            <w:r w:rsidRPr="00F34790">
              <w:rPr>
                <w:b/>
                <w:sz w:val="22"/>
                <w:szCs w:val="22"/>
              </w:rPr>
              <w:t>28</w:t>
            </w:r>
          </w:p>
        </w:tc>
        <w:tc>
          <w:tcPr>
            <w:tcW w:w="635" w:type="dxa"/>
            <w:shd w:val="clear" w:color="auto" w:fill="auto"/>
            <w:noWrap/>
            <w:vAlign w:val="bottom"/>
            <w:hideMark/>
          </w:tcPr>
          <w:p w14:paraId="057A27B4" w14:textId="77777777" w:rsidR="00BF3C9B" w:rsidRPr="00F34790" w:rsidRDefault="00BF3C9B" w:rsidP="003C6E44">
            <w:pPr>
              <w:spacing w:after="0"/>
              <w:jc w:val="center"/>
              <w:rPr>
                <w:b/>
                <w:sz w:val="22"/>
                <w:szCs w:val="22"/>
              </w:rPr>
            </w:pPr>
            <w:r w:rsidRPr="00F34790">
              <w:rPr>
                <w:b/>
                <w:sz w:val="22"/>
                <w:szCs w:val="22"/>
              </w:rPr>
              <w:t>420</w:t>
            </w:r>
          </w:p>
        </w:tc>
        <w:tc>
          <w:tcPr>
            <w:tcW w:w="934" w:type="dxa"/>
            <w:shd w:val="clear" w:color="auto" w:fill="auto"/>
            <w:noWrap/>
            <w:vAlign w:val="center"/>
            <w:hideMark/>
          </w:tcPr>
          <w:p w14:paraId="3A51E235" w14:textId="77777777" w:rsidR="00BF3C9B" w:rsidRPr="00F34790" w:rsidRDefault="00BF3C9B" w:rsidP="003C6E44">
            <w:pPr>
              <w:spacing w:after="0"/>
              <w:jc w:val="center"/>
              <w:rPr>
                <w:b/>
                <w:sz w:val="22"/>
                <w:szCs w:val="22"/>
              </w:rPr>
            </w:pPr>
            <w:r w:rsidRPr="00F34790">
              <w:rPr>
                <w:b/>
                <w:sz w:val="22"/>
                <w:szCs w:val="22"/>
              </w:rPr>
              <w:t> </w:t>
            </w:r>
          </w:p>
        </w:tc>
      </w:tr>
      <w:tr w:rsidR="00287024" w:rsidRPr="00C70764" w14:paraId="7E24E600" w14:textId="77777777" w:rsidTr="003C6E44">
        <w:trPr>
          <w:trHeight w:val="300"/>
        </w:trPr>
        <w:tc>
          <w:tcPr>
            <w:tcW w:w="7597" w:type="dxa"/>
            <w:gridSpan w:val="5"/>
            <w:shd w:val="clear" w:color="auto" w:fill="auto"/>
            <w:noWrap/>
            <w:vAlign w:val="center"/>
          </w:tcPr>
          <w:p w14:paraId="551412DF" w14:textId="72839B3A" w:rsidR="00287024" w:rsidRPr="00287024" w:rsidRDefault="00287024" w:rsidP="003C6E44">
            <w:pPr>
              <w:spacing w:after="0"/>
              <w:jc w:val="center"/>
              <w:rPr>
                <w:b/>
                <w:sz w:val="22"/>
                <w:szCs w:val="22"/>
              </w:rPr>
            </w:pPr>
            <w:r>
              <w:rPr>
                <w:b/>
                <w:sz w:val="22"/>
                <w:szCs w:val="22"/>
              </w:rPr>
              <w:t xml:space="preserve">5o </w:t>
            </w:r>
            <w:proofErr w:type="spellStart"/>
            <w:r>
              <w:rPr>
                <w:b/>
                <w:sz w:val="22"/>
                <w:szCs w:val="22"/>
              </w:rPr>
              <w:t>Período</w:t>
            </w:r>
            <w:proofErr w:type="spellEnd"/>
          </w:p>
        </w:tc>
      </w:tr>
      <w:tr w:rsidR="00BF3C9B" w:rsidRPr="00C70764" w14:paraId="70957AF0" w14:textId="77777777" w:rsidTr="00BF3C9B">
        <w:trPr>
          <w:trHeight w:val="300"/>
        </w:trPr>
        <w:tc>
          <w:tcPr>
            <w:tcW w:w="900" w:type="dxa"/>
            <w:shd w:val="clear" w:color="auto" w:fill="auto"/>
            <w:noWrap/>
            <w:vAlign w:val="center"/>
            <w:hideMark/>
          </w:tcPr>
          <w:p w14:paraId="05891EFF" w14:textId="77777777" w:rsidR="00BF3C9B" w:rsidRPr="00C70764" w:rsidRDefault="00BF3C9B" w:rsidP="003C6E44">
            <w:pPr>
              <w:spacing w:after="0"/>
              <w:jc w:val="center"/>
              <w:rPr>
                <w:sz w:val="22"/>
                <w:szCs w:val="22"/>
              </w:rPr>
            </w:pPr>
            <w:r>
              <w:rPr>
                <w:sz w:val="22"/>
                <w:szCs w:val="22"/>
              </w:rPr>
              <w:t>IS 205</w:t>
            </w:r>
          </w:p>
        </w:tc>
        <w:tc>
          <w:tcPr>
            <w:tcW w:w="4658" w:type="dxa"/>
            <w:shd w:val="clear" w:color="auto" w:fill="auto"/>
            <w:noWrap/>
            <w:vAlign w:val="center"/>
            <w:hideMark/>
          </w:tcPr>
          <w:p w14:paraId="7876D5BB" w14:textId="77777777" w:rsidR="00BF3C9B" w:rsidRPr="00C70764" w:rsidRDefault="00BF3C9B" w:rsidP="003C6E44">
            <w:pPr>
              <w:spacing w:after="0"/>
              <w:rPr>
                <w:sz w:val="22"/>
                <w:szCs w:val="22"/>
              </w:rPr>
            </w:pPr>
            <w:proofErr w:type="spellStart"/>
            <w:r w:rsidRPr="00C70764">
              <w:rPr>
                <w:sz w:val="22"/>
                <w:szCs w:val="22"/>
              </w:rPr>
              <w:t>Macroecon</w:t>
            </w:r>
            <w:r>
              <w:rPr>
                <w:sz w:val="22"/>
                <w:szCs w:val="22"/>
              </w:rPr>
              <w:t>omia</w:t>
            </w:r>
            <w:proofErr w:type="spellEnd"/>
            <w:r w:rsidRPr="00C70764">
              <w:rPr>
                <w:sz w:val="22"/>
                <w:szCs w:val="22"/>
              </w:rPr>
              <w:t xml:space="preserve"> IV</w:t>
            </w:r>
          </w:p>
        </w:tc>
        <w:tc>
          <w:tcPr>
            <w:tcW w:w="470" w:type="dxa"/>
            <w:shd w:val="clear" w:color="auto" w:fill="auto"/>
            <w:noWrap/>
            <w:vAlign w:val="center"/>
            <w:hideMark/>
          </w:tcPr>
          <w:p w14:paraId="01F25083"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48076285" w14:textId="77777777" w:rsidR="00BF3C9B" w:rsidRDefault="00BF3C9B" w:rsidP="003C6E44">
            <w:pPr>
              <w:spacing w:after="0"/>
              <w:jc w:val="center"/>
            </w:pPr>
            <w:r w:rsidRPr="00694DE5">
              <w:rPr>
                <w:sz w:val="22"/>
                <w:szCs w:val="22"/>
              </w:rPr>
              <w:t>60</w:t>
            </w:r>
          </w:p>
        </w:tc>
        <w:tc>
          <w:tcPr>
            <w:tcW w:w="934" w:type="dxa"/>
            <w:shd w:val="clear" w:color="auto" w:fill="auto"/>
            <w:noWrap/>
            <w:vAlign w:val="center"/>
            <w:hideMark/>
          </w:tcPr>
          <w:p w14:paraId="5E5B533F" w14:textId="77777777" w:rsidR="00BF3C9B" w:rsidRPr="00C70764" w:rsidRDefault="00BF3C9B" w:rsidP="003C6E44">
            <w:pPr>
              <w:spacing w:after="0"/>
              <w:jc w:val="center"/>
              <w:rPr>
                <w:sz w:val="22"/>
                <w:szCs w:val="22"/>
              </w:rPr>
            </w:pPr>
            <w:r>
              <w:rPr>
                <w:sz w:val="22"/>
                <w:szCs w:val="22"/>
              </w:rPr>
              <w:t>IS203</w:t>
            </w:r>
          </w:p>
        </w:tc>
      </w:tr>
      <w:tr w:rsidR="00BF3C9B" w:rsidRPr="00C70764" w14:paraId="3439401D" w14:textId="77777777" w:rsidTr="00BF3C9B">
        <w:trPr>
          <w:trHeight w:val="300"/>
        </w:trPr>
        <w:tc>
          <w:tcPr>
            <w:tcW w:w="900" w:type="dxa"/>
            <w:shd w:val="clear" w:color="auto" w:fill="auto"/>
            <w:noWrap/>
            <w:vAlign w:val="center"/>
            <w:hideMark/>
          </w:tcPr>
          <w:p w14:paraId="07BC0A8B" w14:textId="77777777" w:rsidR="00BF3C9B" w:rsidRPr="00C70764" w:rsidRDefault="00BF3C9B" w:rsidP="003C6E44">
            <w:pPr>
              <w:spacing w:after="0"/>
              <w:jc w:val="center"/>
              <w:rPr>
                <w:sz w:val="22"/>
                <w:szCs w:val="22"/>
              </w:rPr>
            </w:pPr>
            <w:r>
              <w:rPr>
                <w:sz w:val="22"/>
                <w:szCs w:val="22"/>
              </w:rPr>
              <w:t>IS 213</w:t>
            </w:r>
          </w:p>
        </w:tc>
        <w:tc>
          <w:tcPr>
            <w:tcW w:w="4658" w:type="dxa"/>
            <w:shd w:val="clear" w:color="auto" w:fill="auto"/>
            <w:noWrap/>
            <w:vAlign w:val="center"/>
            <w:hideMark/>
          </w:tcPr>
          <w:p w14:paraId="53ED2D0B" w14:textId="77777777" w:rsidR="00BF3C9B" w:rsidRPr="00C70764" w:rsidRDefault="00BF3C9B" w:rsidP="003C6E44">
            <w:pPr>
              <w:spacing w:after="0"/>
              <w:rPr>
                <w:sz w:val="22"/>
                <w:szCs w:val="22"/>
              </w:rPr>
            </w:pPr>
            <w:proofErr w:type="spellStart"/>
            <w:r w:rsidRPr="00C70764">
              <w:rPr>
                <w:sz w:val="22"/>
                <w:szCs w:val="22"/>
              </w:rPr>
              <w:t>Economia</w:t>
            </w:r>
            <w:proofErr w:type="spellEnd"/>
            <w:r w:rsidRPr="00C70764">
              <w:rPr>
                <w:sz w:val="22"/>
                <w:szCs w:val="22"/>
              </w:rPr>
              <w:t xml:space="preserve"> Industrial</w:t>
            </w:r>
          </w:p>
        </w:tc>
        <w:tc>
          <w:tcPr>
            <w:tcW w:w="470" w:type="dxa"/>
            <w:shd w:val="clear" w:color="auto" w:fill="auto"/>
            <w:noWrap/>
            <w:vAlign w:val="center"/>
            <w:hideMark/>
          </w:tcPr>
          <w:p w14:paraId="4CE5E1D3"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2A154BE6" w14:textId="77777777" w:rsidR="00BF3C9B" w:rsidRDefault="00BF3C9B" w:rsidP="003C6E44">
            <w:pPr>
              <w:spacing w:after="0"/>
              <w:jc w:val="center"/>
            </w:pPr>
            <w:r w:rsidRPr="00694DE5">
              <w:rPr>
                <w:sz w:val="22"/>
                <w:szCs w:val="22"/>
              </w:rPr>
              <w:t>60</w:t>
            </w:r>
          </w:p>
        </w:tc>
        <w:tc>
          <w:tcPr>
            <w:tcW w:w="934" w:type="dxa"/>
            <w:shd w:val="clear" w:color="auto" w:fill="auto"/>
            <w:noWrap/>
            <w:vAlign w:val="center"/>
            <w:hideMark/>
          </w:tcPr>
          <w:p w14:paraId="0E0D6DC8" w14:textId="77777777" w:rsidR="00BF3C9B" w:rsidRPr="00C70764" w:rsidRDefault="00BF3C9B" w:rsidP="003C6E44">
            <w:pPr>
              <w:spacing w:after="0"/>
              <w:jc w:val="center"/>
              <w:rPr>
                <w:sz w:val="22"/>
                <w:szCs w:val="22"/>
              </w:rPr>
            </w:pPr>
            <w:r w:rsidRPr="00064DFF">
              <w:rPr>
                <w:sz w:val="22"/>
                <w:szCs w:val="22"/>
              </w:rPr>
              <w:t>IS207</w:t>
            </w:r>
          </w:p>
        </w:tc>
      </w:tr>
      <w:tr w:rsidR="00BF3C9B" w:rsidRPr="00C70764" w14:paraId="14F35EB2" w14:textId="77777777" w:rsidTr="00BF3C9B">
        <w:trPr>
          <w:trHeight w:val="315"/>
        </w:trPr>
        <w:tc>
          <w:tcPr>
            <w:tcW w:w="900" w:type="dxa"/>
            <w:shd w:val="clear" w:color="auto" w:fill="auto"/>
            <w:noWrap/>
            <w:vAlign w:val="center"/>
            <w:hideMark/>
          </w:tcPr>
          <w:p w14:paraId="00C637E6" w14:textId="77777777" w:rsidR="00BF3C9B" w:rsidRPr="00C70764" w:rsidRDefault="00BF3C9B" w:rsidP="003C6E44">
            <w:pPr>
              <w:spacing w:after="0"/>
              <w:jc w:val="center"/>
              <w:rPr>
                <w:sz w:val="22"/>
                <w:szCs w:val="22"/>
              </w:rPr>
            </w:pPr>
            <w:r w:rsidRPr="00C70764">
              <w:rPr>
                <w:sz w:val="22"/>
                <w:szCs w:val="22"/>
              </w:rPr>
              <w:t>IH 290</w:t>
            </w:r>
          </w:p>
        </w:tc>
        <w:tc>
          <w:tcPr>
            <w:tcW w:w="4658" w:type="dxa"/>
            <w:shd w:val="clear" w:color="auto" w:fill="auto"/>
            <w:noWrap/>
            <w:vAlign w:val="center"/>
            <w:hideMark/>
          </w:tcPr>
          <w:p w14:paraId="4F5B27AE" w14:textId="77777777" w:rsidR="00BF3C9B" w:rsidRPr="00C70764" w:rsidRDefault="00BF3C9B" w:rsidP="003C6E44">
            <w:pPr>
              <w:spacing w:after="0"/>
              <w:rPr>
                <w:sz w:val="22"/>
                <w:szCs w:val="22"/>
              </w:rPr>
            </w:pPr>
            <w:proofErr w:type="spellStart"/>
            <w:r w:rsidRPr="00C70764">
              <w:rPr>
                <w:sz w:val="22"/>
                <w:szCs w:val="22"/>
              </w:rPr>
              <w:t>Economia</w:t>
            </w:r>
            <w:proofErr w:type="spellEnd"/>
            <w:r>
              <w:rPr>
                <w:sz w:val="22"/>
                <w:szCs w:val="22"/>
              </w:rPr>
              <w:t xml:space="preserve"> </w:t>
            </w:r>
            <w:proofErr w:type="spellStart"/>
            <w:r w:rsidRPr="00C70764">
              <w:rPr>
                <w:sz w:val="22"/>
                <w:szCs w:val="22"/>
              </w:rPr>
              <w:t>Brasileira</w:t>
            </w:r>
            <w:proofErr w:type="spellEnd"/>
            <w:r w:rsidRPr="00C70764">
              <w:rPr>
                <w:sz w:val="22"/>
                <w:szCs w:val="22"/>
              </w:rPr>
              <w:t xml:space="preserve"> I</w:t>
            </w:r>
          </w:p>
        </w:tc>
        <w:tc>
          <w:tcPr>
            <w:tcW w:w="470" w:type="dxa"/>
            <w:shd w:val="clear" w:color="auto" w:fill="auto"/>
            <w:noWrap/>
            <w:vAlign w:val="center"/>
            <w:hideMark/>
          </w:tcPr>
          <w:p w14:paraId="770E0FBB"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717E7636" w14:textId="77777777" w:rsidR="00BF3C9B" w:rsidRDefault="00BF3C9B" w:rsidP="003C6E44">
            <w:pPr>
              <w:spacing w:after="0"/>
              <w:jc w:val="center"/>
            </w:pPr>
            <w:r w:rsidRPr="00694DE5">
              <w:rPr>
                <w:sz w:val="22"/>
                <w:szCs w:val="22"/>
              </w:rPr>
              <w:t>60</w:t>
            </w:r>
          </w:p>
        </w:tc>
        <w:tc>
          <w:tcPr>
            <w:tcW w:w="934" w:type="dxa"/>
            <w:shd w:val="clear" w:color="auto" w:fill="auto"/>
            <w:noWrap/>
            <w:vAlign w:val="center"/>
            <w:hideMark/>
          </w:tcPr>
          <w:p w14:paraId="1B89EA6F" w14:textId="77777777" w:rsidR="00BF3C9B" w:rsidRPr="00C70764" w:rsidRDefault="00BF3C9B" w:rsidP="003C6E44">
            <w:pPr>
              <w:spacing w:after="0"/>
              <w:jc w:val="center"/>
              <w:rPr>
                <w:sz w:val="22"/>
                <w:szCs w:val="22"/>
              </w:rPr>
            </w:pPr>
            <w:r>
              <w:rPr>
                <w:sz w:val="22"/>
                <w:szCs w:val="22"/>
              </w:rPr>
              <w:t xml:space="preserve">TH502 </w:t>
            </w:r>
          </w:p>
        </w:tc>
      </w:tr>
      <w:tr w:rsidR="00BF3C9B" w:rsidRPr="00C70764" w14:paraId="5F20C925" w14:textId="77777777" w:rsidTr="00BF3C9B">
        <w:trPr>
          <w:trHeight w:val="315"/>
        </w:trPr>
        <w:tc>
          <w:tcPr>
            <w:tcW w:w="900" w:type="dxa"/>
            <w:shd w:val="clear" w:color="auto" w:fill="auto"/>
            <w:noWrap/>
            <w:vAlign w:val="center"/>
            <w:hideMark/>
          </w:tcPr>
          <w:p w14:paraId="14F7E3C6" w14:textId="77777777" w:rsidR="00BF3C9B" w:rsidRPr="00C70764" w:rsidRDefault="00BF3C9B" w:rsidP="003C6E44">
            <w:pPr>
              <w:spacing w:after="0"/>
              <w:jc w:val="center"/>
              <w:rPr>
                <w:sz w:val="22"/>
                <w:szCs w:val="22"/>
              </w:rPr>
            </w:pPr>
            <w:r>
              <w:rPr>
                <w:sz w:val="22"/>
                <w:szCs w:val="22"/>
              </w:rPr>
              <w:t>IS 215</w:t>
            </w:r>
          </w:p>
        </w:tc>
        <w:tc>
          <w:tcPr>
            <w:tcW w:w="4658" w:type="dxa"/>
            <w:shd w:val="clear" w:color="auto" w:fill="auto"/>
            <w:noWrap/>
            <w:vAlign w:val="center"/>
            <w:hideMark/>
          </w:tcPr>
          <w:p w14:paraId="04E9ED43" w14:textId="77777777" w:rsidR="00BF3C9B" w:rsidRPr="00C70764" w:rsidRDefault="00BF3C9B" w:rsidP="003C6E44">
            <w:pPr>
              <w:spacing w:after="0"/>
              <w:rPr>
                <w:sz w:val="22"/>
                <w:szCs w:val="22"/>
              </w:rPr>
            </w:pPr>
            <w:proofErr w:type="spellStart"/>
            <w:r w:rsidRPr="00C70764">
              <w:rPr>
                <w:sz w:val="22"/>
                <w:szCs w:val="22"/>
              </w:rPr>
              <w:t>Desenvolvimento</w:t>
            </w:r>
            <w:proofErr w:type="spellEnd"/>
            <w:r>
              <w:rPr>
                <w:sz w:val="22"/>
                <w:szCs w:val="22"/>
              </w:rPr>
              <w:t xml:space="preserve"> </w:t>
            </w:r>
            <w:proofErr w:type="spellStart"/>
            <w:r w:rsidRPr="00C70764">
              <w:rPr>
                <w:sz w:val="22"/>
                <w:szCs w:val="22"/>
              </w:rPr>
              <w:t>Econômico</w:t>
            </w:r>
            <w:proofErr w:type="spellEnd"/>
          </w:p>
        </w:tc>
        <w:tc>
          <w:tcPr>
            <w:tcW w:w="470" w:type="dxa"/>
            <w:shd w:val="clear" w:color="auto" w:fill="auto"/>
            <w:noWrap/>
            <w:vAlign w:val="center"/>
            <w:hideMark/>
          </w:tcPr>
          <w:p w14:paraId="1D3FDE03"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3634D52F" w14:textId="77777777" w:rsidR="00BF3C9B" w:rsidRDefault="00BF3C9B" w:rsidP="003C6E44">
            <w:pPr>
              <w:spacing w:after="0"/>
              <w:jc w:val="center"/>
            </w:pPr>
            <w:r w:rsidRPr="00694DE5">
              <w:rPr>
                <w:sz w:val="22"/>
                <w:szCs w:val="22"/>
              </w:rPr>
              <w:t>60</w:t>
            </w:r>
          </w:p>
        </w:tc>
        <w:tc>
          <w:tcPr>
            <w:tcW w:w="934" w:type="dxa"/>
            <w:shd w:val="clear" w:color="auto" w:fill="auto"/>
            <w:noWrap/>
            <w:vAlign w:val="center"/>
            <w:hideMark/>
          </w:tcPr>
          <w:p w14:paraId="23E3397A" w14:textId="77777777" w:rsidR="00BF3C9B" w:rsidRPr="00C70764" w:rsidRDefault="00BF3C9B" w:rsidP="003C6E44">
            <w:pPr>
              <w:spacing w:after="0"/>
              <w:jc w:val="center"/>
              <w:rPr>
                <w:sz w:val="22"/>
                <w:szCs w:val="22"/>
              </w:rPr>
            </w:pPr>
            <w:r w:rsidRPr="00064DFF">
              <w:rPr>
                <w:sz w:val="22"/>
                <w:szCs w:val="22"/>
              </w:rPr>
              <w:t>IS202</w:t>
            </w:r>
          </w:p>
        </w:tc>
      </w:tr>
      <w:tr w:rsidR="00BF3C9B" w:rsidRPr="00C70764" w14:paraId="1B170A06" w14:textId="77777777" w:rsidTr="00BF3C9B">
        <w:trPr>
          <w:trHeight w:val="315"/>
        </w:trPr>
        <w:tc>
          <w:tcPr>
            <w:tcW w:w="900" w:type="dxa"/>
            <w:shd w:val="clear" w:color="auto" w:fill="auto"/>
            <w:noWrap/>
            <w:vAlign w:val="center"/>
          </w:tcPr>
          <w:p w14:paraId="0C9E6784" w14:textId="77777777" w:rsidR="00BF3C9B" w:rsidRDefault="00BF3C9B" w:rsidP="003C6E44">
            <w:pPr>
              <w:spacing w:after="0"/>
              <w:jc w:val="center"/>
              <w:rPr>
                <w:sz w:val="22"/>
                <w:szCs w:val="22"/>
              </w:rPr>
            </w:pPr>
          </w:p>
        </w:tc>
        <w:tc>
          <w:tcPr>
            <w:tcW w:w="4658" w:type="dxa"/>
            <w:shd w:val="clear" w:color="auto" w:fill="auto"/>
            <w:noWrap/>
            <w:vAlign w:val="center"/>
          </w:tcPr>
          <w:p w14:paraId="33F5E17C" w14:textId="77777777" w:rsidR="00BF3C9B" w:rsidRPr="00C70764" w:rsidRDefault="00BF3C9B" w:rsidP="003C6E44">
            <w:pPr>
              <w:spacing w:after="0"/>
              <w:rPr>
                <w:sz w:val="22"/>
                <w:szCs w:val="22"/>
              </w:rPr>
            </w:pPr>
            <w:proofErr w:type="spellStart"/>
            <w:r>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I</w:t>
            </w:r>
          </w:p>
        </w:tc>
        <w:tc>
          <w:tcPr>
            <w:tcW w:w="470" w:type="dxa"/>
            <w:shd w:val="clear" w:color="auto" w:fill="auto"/>
            <w:noWrap/>
            <w:vAlign w:val="center"/>
          </w:tcPr>
          <w:p w14:paraId="7AD8242A" w14:textId="77777777" w:rsidR="00BF3C9B" w:rsidRPr="00C70764" w:rsidRDefault="00BF3C9B" w:rsidP="003C6E44">
            <w:pPr>
              <w:spacing w:after="0"/>
              <w:jc w:val="center"/>
              <w:rPr>
                <w:sz w:val="22"/>
                <w:szCs w:val="22"/>
              </w:rPr>
            </w:pPr>
            <w:r>
              <w:rPr>
                <w:sz w:val="22"/>
                <w:szCs w:val="22"/>
              </w:rPr>
              <w:t>4</w:t>
            </w:r>
          </w:p>
        </w:tc>
        <w:tc>
          <w:tcPr>
            <w:tcW w:w="635" w:type="dxa"/>
            <w:shd w:val="clear" w:color="auto" w:fill="auto"/>
            <w:noWrap/>
            <w:vAlign w:val="center"/>
          </w:tcPr>
          <w:p w14:paraId="50F06275" w14:textId="77777777" w:rsidR="00BF3C9B" w:rsidRPr="00694DE5" w:rsidRDefault="00BF3C9B" w:rsidP="003C6E44">
            <w:pPr>
              <w:spacing w:after="0"/>
              <w:jc w:val="center"/>
              <w:rPr>
                <w:sz w:val="22"/>
                <w:szCs w:val="22"/>
              </w:rPr>
            </w:pPr>
            <w:r>
              <w:rPr>
                <w:sz w:val="22"/>
                <w:szCs w:val="22"/>
              </w:rPr>
              <w:t>60</w:t>
            </w:r>
          </w:p>
        </w:tc>
        <w:tc>
          <w:tcPr>
            <w:tcW w:w="934" w:type="dxa"/>
            <w:shd w:val="clear" w:color="auto" w:fill="auto"/>
            <w:noWrap/>
            <w:vAlign w:val="center"/>
          </w:tcPr>
          <w:p w14:paraId="30FDFE71" w14:textId="77777777" w:rsidR="00BF3C9B" w:rsidRDefault="00BF3C9B" w:rsidP="003C6E44">
            <w:pPr>
              <w:spacing w:after="0"/>
              <w:jc w:val="center"/>
              <w:rPr>
                <w:sz w:val="22"/>
                <w:szCs w:val="22"/>
              </w:rPr>
            </w:pPr>
            <w:r>
              <w:rPr>
                <w:sz w:val="22"/>
                <w:szCs w:val="22"/>
              </w:rPr>
              <w:t>-</w:t>
            </w:r>
          </w:p>
        </w:tc>
      </w:tr>
      <w:tr w:rsidR="00BF3C9B" w:rsidRPr="00C70764" w14:paraId="192AE845" w14:textId="77777777" w:rsidTr="00BF3C9B">
        <w:trPr>
          <w:trHeight w:val="300"/>
        </w:trPr>
        <w:tc>
          <w:tcPr>
            <w:tcW w:w="900" w:type="dxa"/>
            <w:shd w:val="clear" w:color="auto" w:fill="auto"/>
            <w:noWrap/>
            <w:vAlign w:val="center"/>
          </w:tcPr>
          <w:p w14:paraId="3128AEFF" w14:textId="77777777" w:rsidR="00BF3C9B" w:rsidRPr="00F34790" w:rsidRDefault="00BF3C9B" w:rsidP="003C6E44">
            <w:pPr>
              <w:spacing w:after="0"/>
              <w:jc w:val="center"/>
              <w:rPr>
                <w:b/>
                <w:sz w:val="22"/>
                <w:szCs w:val="22"/>
              </w:rPr>
            </w:pPr>
          </w:p>
        </w:tc>
        <w:tc>
          <w:tcPr>
            <w:tcW w:w="4658" w:type="dxa"/>
            <w:shd w:val="clear" w:color="auto" w:fill="auto"/>
            <w:noWrap/>
            <w:vAlign w:val="center"/>
          </w:tcPr>
          <w:p w14:paraId="00CE48E1" w14:textId="77777777" w:rsidR="00BF3C9B" w:rsidRPr="00F34790" w:rsidRDefault="00BF3C9B" w:rsidP="003C6E44">
            <w:pPr>
              <w:spacing w:after="0"/>
              <w:rPr>
                <w:b/>
                <w:sz w:val="22"/>
                <w:szCs w:val="22"/>
              </w:rPr>
            </w:pPr>
            <w:proofErr w:type="spellStart"/>
            <w:r>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II</w:t>
            </w:r>
          </w:p>
        </w:tc>
        <w:tc>
          <w:tcPr>
            <w:tcW w:w="470" w:type="dxa"/>
            <w:shd w:val="clear" w:color="auto" w:fill="auto"/>
            <w:noWrap/>
            <w:vAlign w:val="center"/>
          </w:tcPr>
          <w:p w14:paraId="04CE83DC" w14:textId="77777777" w:rsidR="00BF3C9B" w:rsidRDefault="00BF3C9B" w:rsidP="003C6E44">
            <w:pPr>
              <w:spacing w:after="0"/>
              <w:jc w:val="center"/>
              <w:rPr>
                <w:b/>
                <w:sz w:val="22"/>
                <w:szCs w:val="22"/>
              </w:rPr>
            </w:pPr>
            <w:r>
              <w:rPr>
                <w:b/>
                <w:sz w:val="22"/>
                <w:szCs w:val="22"/>
              </w:rPr>
              <w:t>4</w:t>
            </w:r>
          </w:p>
        </w:tc>
        <w:tc>
          <w:tcPr>
            <w:tcW w:w="635" w:type="dxa"/>
            <w:shd w:val="clear" w:color="auto" w:fill="auto"/>
            <w:noWrap/>
            <w:vAlign w:val="center"/>
          </w:tcPr>
          <w:p w14:paraId="01A5312B" w14:textId="77777777" w:rsidR="00BF3C9B" w:rsidRPr="00F34790" w:rsidRDefault="00BF3C9B" w:rsidP="003C6E44">
            <w:pPr>
              <w:spacing w:after="0"/>
              <w:jc w:val="center"/>
              <w:rPr>
                <w:b/>
                <w:sz w:val="22"/>
                <w:szCs w:val="22"/>
              </w:rPr>
            </w:pPr>
            <w:r>
              <w:rPr>
                <w:b/>
                <w:sz w:val="22"/>
                <w:szCs w:val="22"/>
              </w:rPr>
              <w:t>60</w:t>
            </w:r>
          </w:p>
        </w:tc>
        <w:tc>
          <w:tcPr>
            <w:tcW w:w="934" w:type="dxa"/>
            <w:shd w:val="clear" w:color="auto" w:fill="auto"/>
            <w:noWrap/>
            <w:vAlign w:val="center"/>
          </w:tcPr>
          <w:p w14:paraId="395BFDF8" w14:textId="77777777" w:rsidR="00BF3C9B" w:rsidRPr="00F34790" w:rsidRDefault="00BF3C9B" w:rsidP="003C6E44">
            <w:pPr>
              <w:spacing w:after="0"/>
              <w:jc w:val="center"/>
              <w:rPr>
                <w:b/>
                <w:sz w:val="22"/>
                <w:szCs w:val="22"/>
              </w:rPr>
            </w:pPr>
          </w:p>
        </w:tc>
      </w:tr>
      <w:tr w:rsidR="00BF3C9B" w:rsidRPr="00C70764" w14:paraId="30312446" w14:textId="77777777" w:rsidTr="00BF3C9B">
        <w:trPr>
          <w:trHeight w:val="300"/>
        </w:trPr>
        <w:tc>
          <w:tcPr>
            <w:tcW w:w="900" w:type="dxa"/>
            <w:shd w:val="clear" w:color="auto" w:fill="auto"/>
            <w:noWrap/>
            <w:vAlign w:val="center"/>
            <w:hideMark/>
          </w:tcPr>
          <w:p w14:paraId="64FA5B6B" w14:textId="77777777" w:rsidR="00BF3C9B" w:rsidRPr="00F34790" w:rsidRDefault="00BF3C9B" w:rsidP="003C6E44">
            <w:pPr>
              <w:spacing w:after="0"/>
              <w:jc w:val="center"/>
              <w:rPr>
                <w:b/>
                <w:sz w:val="22"/>
                <w:szCs w:val="22"/>
              </w:rPr>
            </w:pPr>
          </w:p>
        </w:tc>
        <w:tc>
          <w:tcPr>
            <w:tcW w:w="4658" w:type="dxa"/>
            <w:shd w:val="clear" w:color="auto" w:fill="auto"/>
            <w:noWrap/>
            <w:vAlign w:val="center"/>
            <w:hideMark/>
          </w:tcPr>
          <w:p w14:paraId="7391FE85" w14:textId="77777777" w:rsidR="00BF3C9B" w:rsidRPr="00F34790" w:rsidRDefault="00BF3C9B" w:rsidP="003C6E44">
            <w:pPr>
              <w:spacing w:after="0"/>
              <w:jc w:val="center"/>
              <w:rPr>
                <w:b/>
                <w:sz w:val="22"/>
                <w:szCs w:val="22"/>
              </w:rPr>
            </w:pPr>
          </w:p>
        </w:tc>
        <w:tc>
          <w:tcPr>
            <w:tcW w:w="470" w:type="dxa"/>
            <w:shd w:val="clear" w:color="auto" w:fill="auto"/>
            <w:noWrap/>
            <w:vAlign w:val="center"/>
            <w:hideMark/>
          </w:tcPr>
          <w:p w14:paraId="42DE2EAD" w14:textId="77777777" w:rsidR="00BF3C9B" w:rsidRPr="00F34790" w:rsidRDefault="00BF3C9B" w:rsidP="003C6E44">
            <w:pPr>
              <w:spacing w:after="0"/>
              <w:jc w:val="center"/>
              <w:rPr>
                <w:b/>
                <w:sz w:val="22"/>
                <w:szCs w:val="22"/>
              </w:rPr>
            </w:pPr>
            <w:r>
              <w:rPr>
                <w:b/>
                <w:sz w:val="22"/>
                <w:szCs w:val="22"/>
              </w:rPr>
              <w:t>24</w:t>
            </w:r>
          </w:p>
        </w:tc>
        <w:tc>
          <w:tcPr>
            <w:tcW w:w="635" w:type="dxa"/>
            <w:shd w:val="clear" w:color="auto" w:fill="auto"/>
            <w:noWrap/>
            <w:vAlign w:val="center"/>
            <w:hideMark/>
          </w:tcPr>
          <w:p w14:paraId="60B16E26" w14:textId="77777777" w:rsidR="00BF3C9B" w:rsidRPr="00F34790" w:rsidRDefault="00BF3C9B" w:rsidP="003C6E44">
            <w:pPr>
              <w:spacing w:after="0"/>
              <w:jc w:val="center"/>
              <w:rPr>
                <w:b/>
                <w:sz w:val="22"/>
                <w:szCs w:val="22"/>
              </w:rPr>
            </w:pPr>
            <w:r w:rsidRPr="00F34790">
              <w:rPr>
                <w:b/>
                <w:sz w:val="22"/>
                <w:szCs w:val="22"/>
              </w:rPr>
              <w:t>3</w:t>
            </w:r>
            <w:r>
              <w:rPr>
                <w:b/>
                <w:sz w:val="22"/>
                <w:szCs w:val="22"/>
              </w:rPr>
              <w:t>6</w:t>
            </w:r>
            <w:r w:rsidRPr="00F34790">
              <w:rPr>
                <w:b/>
                <w:sz w:val="22"/>
                <w:szCs w:val="22"/>
              </w:rPr>
              <w:t>0</w:t>
            </w:r>
          </w:p>
        </w:tc>
        <w:tc>
          <w:tcPr>
            <w:tcW w:w="934" w:type="dxa"/>
            <w:shd w:val="clear" w:color="auto" w:fill="auto"/>
            <w:noWrap/>
            <w:vAlign w:val="center"/>
            <w:hideMark/>
          </w:tcPr>
          <w:p w14:paraId="11DB96B4" w14:textId="77777777" w:rsidR="00BF3C9B" w:rsidRPr="00F34790" w:rsidRDefault="00BF3C9B" w:rsidP="003C6E44">
            <w:pPr>
              <w:spacing w:after="0"/>
              <w:jc w:val="center"/>
              <w:rPr>
                <w:b/>
                <w:sz w:val="22"/>
                <w:szCs w:val="22"/>
              </w:rPr>
            </w:pPr>
          </w:p>
        </w:tc>
      </w:tr>
      <w:tr w:rsidR="00825487" w:rsidRPr="00C70764" w14:paraId="1EEEC62C" w14:textId="77777777" w:rsidTr="003C6E44">
        <w:trPr>
          <w:trHeight w:val="300"/>
        </w:trPr>
        <w:tc>
          <w:tcPr>
            <w:tcW w:w="7597" w:type="dxa"/>
            <w:gridSpan w:val="5"/>
            <w:shd w:val="clear" w:color="auto" w:fill="auto"/>
            <w:noWrap/>
            <w:vAlign w:val="center"/>
          </w:tcPr>
          <w:p w14:paraId="68BFBE27" w14:textId="705E4806" w:rsidR="00825487" w:rsidRPr="00825487" w:rsidRDefault="00825487" w:rsidP="003C6E44">
            <w:pPr>
              <w:spacing w:after="0"/>
              <w:jc w:val="center"/>
              <w:rPr>
                <w:b/>
                <w:sz w:val="22"/>
                <w:szCs w:val="22"/>
              </w:rPr>
            </w:pPr>
            <w:r>
              <w:rPr>
                <w:b/>
                <w:sz w:val="22"/>
                <w:szCs w:val="22"/>
              </w:rPr>
              <w:t xml:space="preserve">6o </w:t>
            </w:r>
            <w:proofErr w:type="spellStart"/>
            <w:r>
              <w:rPr>
                <w:b/>
                <w:sz w:val="22"/>
                <w:szCs w:val="22"/>
              </w:rPr>
              <w:t>Período</w:t>
            </w:r>
            <w:proofErr w:type="spellEnd"/>
          </w:p>
        </w:tc>
      </w:tr>
      <w:tr w:rsidR="00BF3C9B" w:rsidRPr="00C70764" w14:paraId="29CFC263" w14:textId="77777777" w:rsidTr="00BF3C9B">
        <w:trPr>
          <w:trHeight w:val="300"/>
        </w:trPr>
        <w:tc>
          <w:tcPr>
            <w:tcW w:w="900" w:type="dxa"/>
            <w:shd w:val="clear" w:color="auto" w:fill="auto"/>
            <w:noWrap/>
            <w:vAlign w:val="center"/>
            <w:hideMark/>
          </w:tcPr>
          <w:p w14:paraId="6282B4CC" w14:textId="77777777" w:rsidR="00BF3C9B" w:rsidRPr="00C70764" w:rsidRDefault="00BF3C9B" w:rsidP="003C6E44">
            <w:pPr>
              <w:spacing w:after="0"/>
              <w:jc w:val="center"/>
              <w:rPr>
                <w:sz w:val="22"/>
                <w:szCs w:val="22"/>
              </w:rPr>
            </w:pPr>
            <w:r>
              <w:rPr>
                <w:sz w:val="22"/>
                <w:szCs w:val="22"/>
              </w:rPr>
              <w:t>IS 218</w:t>
            </w:r>
          </w:p>
        </w:tc>
        <w:tc>
          <w:tcPr>
            <w:tcW w:w="4658" w:type="dxa"/>
            <w:shd w:val="clear" w:color="auto" w:fill="auto"/>
            <w:noWrap/>
            <w:vAlign w:val="bottom"/>
            <w:hideMark/>
          </w:tcPr>
          <w:p w14:paraId="4B5EF018" w14:textId="77777777" w:rsidR="00BF3C9B" w:rsidRPr="00C70764" w:rsidRDefault="00BF3C9B" w:rsidP="003C6E44">
            <w:pPr>
              <w:spacing w:after="0"/>
              <w:rPr>
                <w:sz w:val="22"/>
                <w:szCs w:val="22"/>
              </w:rPr>
            </w:pPr>
            <w:r w:rsidRPr="00C70764">
              <w:rPr>
                <w:sz w:val="22"/>
                <w:szCs w:val="22"/>
              </w:rPr>
              <w:t xml:space="preserve">TPE </w:t>
            </w:r>
          </w:p>
        </w:tc>
        <w:tc>
          <w:tcPr>
            <w:tcW w:w="470" w:type="dxa"/>
            <w:shd w:val="clear" w:color="auto" w:fill="auto"/>
            <w:noWrap/>
            <w:vAlign w:val="bottom"/>
            <w:hideMark/>
          </w:tcPr>
          <w:p w14:paraId="142D9779"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3418ACC3" w14:textId="77777777" w:rsidR="00BF3C9B" w:rsidRDefault="00BF3C9B" w:rsidP="003C6E44">
            <w:pPr>
              <w:spacing w:after="0"/>
              <w:jc w:val="center"/>
            </w:pPr>
            <w:r w:rsidRPr="00D91B70">
              <w:rPr>
                <w:sz w:val="22"/>
                <w:szCs w:val="22"/>
              </w:rPr>
              <w:t>60</w:t>
            </w:r>
          </w:p>
        </w:tc>
        <w:tc>
          <w:tcPr>
            <w:tcW w:w="934" w:type="dxa"/>
            <w:shd w:val="clear" w:color="auto" w:fill="auto"/>
            <w:noWrap/>
            <w:vAlign w:val="center"/>
            <w:hideMark/>
          </w:tcPr>
          <w:p w14:paraId="31A88A56" w14:textId="77777777" w:rsidR="00BF3C9B" w:rsidRPr="00C70764" w:rsidRDefault="00BF3C9B" w:rsidP="003C6E44">
            <w:pPr>
              <w:spacing w:after="0"/>
              <w:jc w:val="center"/>
              <w:rPr>
                <w:sz w:val="22"/>
                <w:szCs w:val="22"/>
              </w:rPr>
            </w:pPr>
            <w:r>
              <w:rPr>
                <w:sz w:val="22"/>
                <w:szCs w:val="22"/>
              </w:rPr>
              <w:t>-</w:t>
            </w:r>
          </w:p>
        </w:tc>
      </w:tr>
      <w:tr w:rsidR="00BF3C9B" w:rsidRPr="00C70764" w14:paraId="4B7D5B76" w14:textId="77777777" w:rsidTr="00BF3C9B">
        <w:trPr>
          <w:trHeight w:val="300"/>
        </w:trPr>
        <w:tc>
          <w:tcPr>
            <w:tcW w:w="900" w:type="dxa"/>
            <w:shd w:val="clear" w:color="auto" w:fill="auto"/>
            <w:noWrap/>
            <w:vAlign w:val="center"/>
            <w:hideMark/>
          </w:tcPr>
          <w:p w14:paraId="000FC93E" w14:textId="77777777" w:rsidR="00BF3C9B" w:rsidRPr="00C70764" w:rsidRDefault="00BF3C9B" w:rsidP="003C6E44">
            <w:pPr>
              <w:spacing w:after="0"/>
              <w:jc w:val="center"/>
              <w:rPr>
                <w:sz w:val="22"/>
                <w:szCs w:val="22"/>
              </w:rPr>
            </w:pPr>
            <w:r>
              <w:rPr>
                <w:sz w:val="22"/>
                <w:szCs w:val="22"/>
              </w:rPr>
              <w:t>IS 217</w:t>
            </w:r>
          </w:p>
        </w:tc>
        <w:tc>
          <w:tcPr>
            <w:tcW w:w="4658" w:type="dxa"/>
            <w:shd w:val="clear" w:color="auto" w:fill="auto"/>
            <w:noWrap/>
            <w:vAlign w:val="bottom"/>
            <w:hideMark/>
          </w:tcPr>
          <w:p w14:paraId="78A80159" w14:textId="77777777" w:rsidR="00BF3C9B" w:rsidRPr="00C70764" w:rsidRDefault="00BF3C9B" w:rsidP="003C6E44">
            <w:pPr>
              <w:spacing w:after="0"/>
              <w:rPr>
                <w:sz w:val="22"/>
                <w:szCs w:val="22"/>
              </w:rPr>
            </w:pPr>
            <w:proofErr w:type="spellStart"/>
            <w:r w:rsidRPr="00C70764">
              <w:rPr>
                <w:sz w:val="22"/>
                <w:szCs w:val="22"/>
              </w:rPr>
              <w:t>Economia</w:t>
            </w:r>
            <w:proofErr w:type="spellEnd"/>
            <w:r w:rsidRPr="00C70764">
              <w:rPr>
                <w:sz w:val="22"/>
                <w:szCs w:val="22"/>
              </w:rPr>
              <w:t xml:space="preserve"> e </w:t>
            </w:r>
            <w:proofErr w:type="spellStart"/>
            <w:r w:rsidRPr="00C70764">
              <w:rPr>
                <w:sz w:val="22"/>
                <w:szCs w:val="22"/>
              </w:rPr>
              <w:t>Teoria</w:t>
            </w:r>
            <w:proofErr w:type="spellEnd"/>
            <w:r>
              <w:rPr>
                <w:sz w:val="22"/>
                <w:szCs w:val="22"/>
              </w:rPr>
              <w:t xml:space="preserve"> </w:t>
            </w:r>
            <w:proofErr w:type="spellStart"/>
            <w:r w:rsidRPr="00C70764">
              <w:rPr>
                <w:sz w:val="22"/>
                <w:szCs w:val="22"/>
              </w:rPr>
              <w:t>Monetária</w:t>
            </w:r>
            <w:proofErr w:type="spellEnd"/>
          </w:p>
        </w:tc>
        <w:tc>
          <w:tcPr>
            <w:tcW w:w="470" w:type="dxa"/>
            <w:shd w:val="clear" w:color="auto" w:fill="auto"/>
            <w:noWrap/>
            <w:vAlign w:val="bottom"/>
            <w:hideMark/>
          </w:tcPr>
          <w:p w14:paraId="6048AB84"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5EE8DC11" w14:textId="77777777" w:rsidR="00BF3C9B" w:rsidRDefault="00BF3C9B" w:rsidP="003C6E44">
            <w:pPr>
              <w:spacing w:after="0"/>
              <w:jc w:val="center"/>
            </w:pPr>
            <w:r w:rsidRPr="00D91B70">
              <w:rPr>
                <w:sz w:val="22"/>
                <w:szCs w:val="22"/>
              </w:rPr>
              <w:t>60</w:t>
            </w:r>
          </w:p>
        </w:tc>
        <w:tc>
          <w:tcPr>
            <w:tcW w:w="934" w:type="dxa"/>
            <w:shd w:val="clear" w:color="auto" w:fill="auto"/>
            <w:noWrap/>
            <w:vAlign w:val="center"/>
            <w:hideMark/>
          </w:tcPr>
          <w:p w14:paraId="264F4E58" w14:textId="77777777" w:rsidR="00BF3C9B" w:rsidRPr="00C70764" w:rsidRDefault="00BF3C9B" w:rsidP="003C6E44">
            <w:pPr>
              <w:spacing w:after="0"/>
              <w:jc w:val="center"/>
              <w:rPr>
                <w:sz w:val="22"/>
                <w:szCs w:val="22"/>
              </w:rPr>
            </w:pPr>
            <w:r>
              <w:rPr>
                <w:sz w:val="22"/>
                <w:szCs w:val="22"/>
              </w:rPr>
              <w:t>IS202</w:t>
            </w:r>
          </w:p>
        </w:tc>
      </w:tr>
      <w:tr w:rsidR="00BF3C9B" w:rsidRPr="00C70764" w14:paraId="48BCBCD9" w14:textId="77777777" w:rsidTr="00BF3C9B">
        <w:trPr>
          <w:trHeight w:val="315"/>
        </w:trPr>
        <w:tc>
          <w:tcPr>
            <w:tcW w:w="900" w:type="dxa"/>
            <w:shd w:val="clear" w:color="auto" w:fill="auto"/>
            <w:noWrap/>
            <w:vAlign w:val="center"/>
            <w:hideMark/>
          </w:tcPr>
          <w:p w14:paraId="357D9BBE" w14:textId="77777777" w:rsidR="00BF3C9B" w:rsidRPr="00C70764" w:rsidRDefault="00BF3C9B" w:rsidP="003C6E44">
            <w:pPr>
              <w:spacing w:after="0"/>
              <w:jc w:val="center"/>
              <w:rPr>
                <w:sz w:val="22"/>
                <w:szCs w:val="22"/>
              </w:rPr>
            </w:pPr>
            <w:r w:rsidRPr="00C70764">
              <w:rPr>
                <w:sz w:val="22"/>
                <w:szCs w:val="22"/>
              </w:rPr>
              <w:lastRenderedPageBreak/>
              <w:t>IH 291</w:t>
            </w:r>
          </w:p>
        </w:tc>
        <w:tc>
          <w:tcPr>
            <w:tcW w:w="4658" w:type="dxa"/>
            <w:shd w:val="clear" w:color="auto" w:fill="auto"/>
            <w:noWrap/>
            <w:vAlign w:val="bottom"/>
            <w:hideMark/>
          </w:tcPr>
          <w:p w14:paraId="2ECCA6E2" w14:textId="77777777" w:rsidR="00BF3C9B" w:rsidRPr="00C70764" w:rsidRDefault="00BF3C9B" w:rsidP="003C6E44">
            <w:pPr>
              <w:spacing w:after="0"/>
              <w:rPr>
                <w:sz w:val="22"/>
                <w:szCs w:val="22"/>
              </w:rPr>
            </w:pPr>
            <w:proofErr w:type="spellStart"/>
            <w:r w:rsidRPr="00C70764">
              <w:rPr>
                <w:sz w:val="22"/>
                <w:szCs w:val="22"/>
              </w:rPr>
              <w:t>Economia</w:t>
            </w:r>
            <w:proofErr w:type="spellEnd"/>
            <w:r>
              <w:rPr>
                <w:sz w:val="22"/>
                <w:szCs w:val="22"/>
              </w:rPr>
              <w:t xml:space="preserve"> </w:t>
            </w:r>
            <w:proofErr w:type="spellStart"/>
            <w:r w:rsidRPr="00C70764">
              <w:rPr>
                <w:sz w:val="22"/>
                <w:szCs w:val="22"/>
              </w:rPr>
              <w:t>Brasileira</w:t>
            </w:r>
            <w:proofErr w:type="spellEnd"/>
            <w:r w:rsidRPr="00C70764">
              <w:rPr>
                <w:sz w:val="22"/>
                <w:szCs w:val="22"/>
              </w:rPr>
              <w:t xml:space="preserve"> II</w:t>
            </w:r>
          </w:p>
        </w:tc>
        <w:tc>
          <w:tcPr>
            <w:tcW w:w="470" w:type="dxa"/>
            <w:shd w:val="clear" w:color="auto" w:fill="auto"/>
            <w:noWrap/>
            <w:vAlign w:val="bottom"/>
            <w:hideMark/>
          </w:tcPr>
          <w:p w14:paraId="7C2B044A"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19508312" w14:textId="77777777" w:rsidR="00BF3C9B" w:rsidRDefault="00BF3C9B" w:rsidP="003C6E44">
            <w:pPr>
              <w:spacing w:after="0"/>
              <w:jc w:val="center"/>
            </w:pPr>
            <w:r w:rsidRPr="00D91B70">
              <w:rPr>
                <w:sz w:val="22"/>
                <w:szCs w:val="22"/>
              </w:rPr>
              <w:t>60</w:t>
            </w:r>
          </w:p>
        </w:tc>
        <w:tc>
          <w:tcPr>
            <w:tcW w:w="934" w:type="dxa"/>
            <w:shd w:val="clear" w:color="auto" w:fill="auto"/>
            <w:noWrap/>
            <w:vAlign w:val="center"/>
            <w:hideMark/>
          </w:tcPr>
          <w:p w14:paraId="40C10A81" w14:textId="77777777" w:rsidR="00BF3C9B" w:rsidRPr="00C70764" w:rsidRDefault="00BF3C9B" w:rsidP="003C6E44">
            <w:pPr>
              <w:spacing w:after="0"/>
              <w:jc w:val="center"/>
              <w:rPr>
                <w:sz w:val="22"/>
                <w:szCs w:val="22"/>
              </w:rPr>
            </w:pPr>
            <w:r>
              <w:rPr>
                <w:sz w:val="22"/>
                <w:szCs w:val="22"/>
              </w:rPr>
              <w:t>IH</w:t>
            </w:r>
            <w:r w:rsidRPr="00C70764">
              <w:rPr>
                <w:sz w:val="22"/>
                <w:szCs w:val="22"/>
              </w:rPr>
              <w:t>290</w:t>
            </w:r>
          </w:p>
        </w:tc>
      </w:tr>
      <w:tr w:rsidR="00BF3C9B" w:rsidRPr="000C617D" w14:paraId="13ECE792" w14:textId="77777777" w:rsidTr="00BF3C9B">
        <w:trPr>
          <w:trHeight w:val="300"/>
        </w:trPr>
        <w:tc>
          <w:tcPr>
            <w:tcW w:w="900" w:type="dxa"/>
            <w:shd w:val="clear" w:color="auto" w:fill="auto"/>
            <w:noWrap/>
            <w:vAlign w:val="center"/>
          </w:tcPr>
          <w:p w14:paraId="6B91B12D" w14:textId="77777777" w:rsidR="00BF3C9B" w:rsidRPr="00C70764" w:rsidRDefault="00BF3C9B" w:rsidP="003C6E44">
            <w:pPr>
              <w:spacing w:after="0"/>
              <w:jc w:val="center"/>
              <w:rPr>
                <w:sz w:val="22"/>
                <w:szCs w:val="22"/>
              </w:rPr>
            </w:pPr>
            <w:r>
              <w:rPr>
                <w:sz w:val="22"/>
                <w:szCs w:val="22"/>
              </w:rPr>
              <w:t>IH 191</w:t>
            </w:r>
          </w:p>
        </w:tc>
        <w:tc>
          <w:tcPr>
            <w:tcW w:w="4658" w:type="dxa"/>
            <w:shd w:val="clear" w:color="auto" w:fill="auto"/>
            <w:noWrap/>
            <w:vAlign w:val="bottom"/>
          </w:tcPr>
          <w:p w14:paraId="4F46E962" w14:textId="77777777" w:rsidR="00BF3C9B" w:rsidRPr="000C617D" w:rsidRDefault="00BF3C9B" w:rsidP="003C6E44">
            <w:pPr>
              <w:spacing w:after="0"/>
              <w:rPr>
                <w:sz w:val="22"/>
                <w:szCs w:val="22"/>
                <w:lang w:val="pt-BR"/>
              </w:rPr>
            </w:pPr>
            <w:r w:rsidRPr="000C617D">
              <w:rPr>
                <w:sz w:val="22"/>
                <w:szCs w:val="22"/>
                <w:lang w:val="pt-BR"/>
              </w:rPr>
              <w:t>Noções de Direito Público e Privado</w:t>
            </w:r>
          </w:p>
        </w:tc>
        <w:tc>
          <w:tcPr>
            <w:tcW w:w="470" w:type="dxa"/>
            <w:shd w:val="clear" w:color="auto" w:fill="auto"/>
            <w:noWrap/>
            <w:vAlign w:val="bottom"/>
          </w:tcPr>
          <w:p w14:paraId="6E742CF1" w14:textId="77777777" w:rsidR="00BF3C9B" w:rsidRPr="000C617D" w:rsidRDefault="00BF3C9B" w:rsidP="003C6E44">
            <w:pPr>
              <w:spacing w:after="0"/>
              <w:jc w:val="center"/>
              <w:rPr>
                <w:sz w:val="22"/>
                <w:szCs w:val="22"/>
                <w:lang w:val="pt-BR"/>
              </w:rPr>
            </w:pPr>
            <w:proofErr w:type="gramStart"/>
            <w:r>
              <w:rPr>
                <w:sz w:val="22"/>
                <w:szCs w:val="22"/>
                <w:lang w:val="pt-BR"/>
              </w:rPr>
              <w:t>4</w:t>
            </w:r>
            <w:proofErr w:type="gramEnd"/>
          </w:p>
        </w:tc>
        <w:tc>
          <w:tcPr>
            <w:tcW w:w="635" w:type="dxa"/>
            <w:shd w:val="clear" w:color="auto" w:fill="auto"/>
            <w:noWrap/>
            <w:vAlign w:val="center"/>
          </w:tcPr>
          <w:p w14:paraId="79ECF94E" w14:textId="77777777" w:rsidR="00BF3C9B" w:rsidRPr="000C617D" w:rsidRDefault="00BF3C9B" w:rsidP="003C6E44">
            <w:pPr>
              <w:spacing w:after="0"/>
              <w:jc w:val="center"/>
              <w:rPr>
                <w:sz w:val="22"/>
                <w:szCs w:val="22"/>
                <w:lang w:val="pt-BR"/>
              </w:rPr>
            </w:pPr>
            <w:r>
              <w:rPr>
                <w:sz w:val="22"/>
                <w:szCs w:val="22"/>
                <w:lang w:val="pt-BR"/>
              </w:rPr>
              <w:t>60</w:t>
            </w:r>
          </w:p>
        </w:tc>
        <w:tc>
          <w:tcPr>
            <w:tcW w:w="934" w:type="dxa"/>
            <w:shd w:val="clear" w:color="auto" w:fill="auto"/>
            <w:noWrap/>
            <w:vAlign w:val="center"/>
          </w:tcPr>
          <w:p w14:paraId="13252AF0" w14:textId="77777777" w:rsidR="00BF3C9B" w:rsidRPr="000C617D" w:rsidRDefault="00BF3C9B" w:rsidP="003C6E44">
            <w:pPr>
              <w:spacing w:after="0"/>
              <w:jc w:val="center"/>
              <w:rPr>
                <w:sz w:val="22"/>
                <w:szCs w:val="22"/>
                <w:lang w:val="pt-BR"/>
              </w:rPr>
            </w:pPr>
            <w:r>
              <w:rPr>
                <w:sz w:val="22"/>
                <w:szCs w:val="22"/>
                <w:lang w:val="pt-BR"/>
              </w:rPr>
              <w:t>-</w:t>
            </w:r>
          </w:p>
        </w:tc>
      </w:tr>
      <w:tr w:rsidR="00BF3C9B" w:rsidRPr="00C70764" w14:paraId="1E5506ED" w14:textId="77777777" w:rsidTr="00BF3C9B">
        <w:trPr>
          <w:trHeight w:val="300"/>
        </w:trPr>
        <w:tc>
          <w:tcPr>
            <w:tcW w:w="900" w:type="dxa"/>
            <w:shd w:val="clear" w:color="auto" w:fill="auto"/>
            <w:noWrap/>
            <w:vAlign w:val="center"/>
          </w:tcPr>
          <w:p w14:paraId="7FB5BFC8" w14:textId="77777777" w:rsidR="00BF3C9B" w:rsidRPr="000C617D" w:rsidRDefault="00BF3C9B" w:rsidP="003C6E44">
            <w:pPr>
              <w:spacing w:after="0"/>
              <w:jc w:val="center"/>
              <w:rPr>
                <w:sz w:val="22"/>
                <w:szCs w:val="22"/>
                <w:lang w:val="pt-BR"/>
              </w:rPr>
            </w:pPr>
          </w:p>
        </w:tc>
        <w:tc>
          <w:tcPr>
            <w:tcW w:w="4658" w:type="dxa"/>
            <w:shd w:val="clear" w:color="auto" w:fill="auto"/>
            <w:noWrap/>
            <w:vAlign w:val="bottom"/>
            <w:hideMark/>
          </w:tcPr>
          <w:p w14:paraId="7A8B5D22" w14:textId="77777777" w:rsidR="00BF3C9B" w:rsidRPr="00C70764" w:rsidRDefault="00BF3C9B" w:rsidP="003C6E44">
            <w:pPr>
              <w:spacing w:after="0"/>
              <w:rPr>
                <w:sz w:val="22"/>
                <w:szCs w:val="22"/>
              </w:rPr>
            </w:pPr>
            <w:proofErr w:type="spellStart"/>
            <w:r w:rsidRPr="00C70764">
              <w:rPr>
                <w:sz w:val="22"/>
                <w:szCs w:val="22"/>
              </w:rPr>
              <w:t>Disciplina</w:t>
            </w:r>
            <w:proofErr w:type="spellEnd"/>
            <w:r>
              <w:rPr>
                <w:sz w:val="22"/>
                <w:szCs w:val="22"/>
              </w:rPr>
              <w:t xml:space="preserve"> </w:t>
            </w:r>
            <w:proofErr w:type="spellStart"/>
            <w:r w:rsidRPr="00C70764">
              <w:rPr>
                <w:sz w:val="22"/>
                <w:szCs w:val="22"/>
              </w:rPr>
              <w:t>Optativa</w:t>
            </w:r>
            <w:proofErr w:type="spellEnd"/>
            <w:r w:rsidRPr="00C70764">
              <w:rPr>
                <w:sz w:val="22"/>
                <w:szCs w:val="22"/>
              </w:rPr>
              <w:t xml:space="preserve"> I</w:t>
            </w:r>
            <w:r>
              <w:rPr>
                <w:sz w:val="22"/>
                <w:szCs w:val="22"/>
              </w:rPr>
              <w:t>II</w:t>
            </w:r>
          </w:p>
        </w:tc>
        <w:tc>
          <w:tcPr>
            <w:tcW w:w="470" w:type="dxa"/>
            <w:shd w:val="clear" w:color="auto" w:fill="auto"/>
            <w:noWrap/>
            <w:vAlign w:val="bottom"/>
            <w:hideMark/>
          </w:tcPr>
          <w:p w14:paraId="4F80CD79"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1B5778FF" w14:textId="77777777" w:rsidR="00BF3C9B" w:rsidRDefault="00BF3C9B" w:rsidP="003C6E44">
            <w:pPr>
              <w:spacing w:after="0"/>
              <w:jc w:val="center"/>
            </w:pPr>
            <w:r w:rsidRPr="00D91B70">
              <w:rPr>
                <w:sz w:val="22"/>
                <w:szCs w:val="22"/>
              </w:rPr>
              <w:t>60</w:t>
            </w:r>
          </w:p>
        </w:tc>
        <w:tc>
          <w:tcPr>
            <w:tcW w:w="934" w:type="dxa"/>
            <w:shd w:val="clear" w:color="auto" w:fill="auto"/>
            <w:noWrap/>
            <w:vAlign w:val="center"/>
            <w:hideMark/>
          </w:tcPr>
          <w:p w14:paraId="05C9808B" w14:textId="77777777" w:rsidR="00BF3C9B" w:rsidRPr="00C70764" w:rsidRDefault="00BF3C9B" w:rsidP="003C6E44">
            <w:pPr>
              <w:spacing w:after="0"/>
              <w:jc w:val="center"/>
              <w:rPr>
                <w:sz w:val="22"/>
                <w:szCs w:val="22"/>
              </w:rPr>
            </w:pPr>
            <w:r>
              <w:rPr>
                <w:sz w:val="22"/>
                <w:szCs w:val="22"/>
              </w:rPr>
              <w:t>-</w:t>
            </w:r>
          </w:p>
        </w:tc>
      </w:tr>
      <w:tr w:rsidR="00BF3C9B" w:rsidRPr="00C70764" w14:paraId="454AA0CD" w14:textId="77777777" w:rsidTr="00BF3C9B">
        <w:trPr>
          <w:trHeight w:val="300"/>
        </w:trPr>
        <w:tc>
          <w:tcPr>
            <w:tcW w:w="900" w:type="dxa"/>
            <w:shd w:val="clear" w:color="auto" w:fill="auto"/>
            <w:noWrap/>
            <w:vAlign w:val="center"/>
          </w:tcPr>
          <w:p w14:paraId="3567D9E9" w14:textId="77777777" w:rsidR="00BF3C9B" w:rsidRPr="00C70764" w:rsidRDefault="00BF3C9B" w:rsidP="003C6E44">
            <w:pPr>
              <w:spacing w:after="0"/>
              <w:jc w:val="center"/>
              <w:rPr>
                <w:sz w:val="22"/>
                <w:szCs w:val="22"/>
              </w:rPr>
            </w:pPr>
          </w:p>
        </w:tc>
        <w:tc>
          <w:tcPr>
            <w:tcW w:w="4658" w:type="dxa"/>
            <w:shd w:val="clear" w:color="auto" w:fill="auto"/>
            <w:noWrap/>
            <w:vAlign w:val="bottom"/>
            <w:hideMark/>
          </w:tcPr>
          <w:p w14:paraId="6C1F889F" w14:textId="77777777" w:rsidR="00BF3C9B" w:rsidRPr="00C70764" w:rsidRDefault="00BF3C9B" w:rsidP="003C6E44">
            <w:pPr>
              <w:spacing w:after="0"/>
              <w:rPr>
                <w:sz w:val="22"/>
                <w:szCs w:val="22"/>
              </w:rPr>
            </w:pPr>
            <w:proofErr w:type="spellStart"/>
            <w:r w:rsidRPr="00C70764">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IV</w:t>
            </w:r>
          </w:p>
        </w:tc>
        <w:tc>
          <w:tcPr>
            <w:tcW w:w="470" w:type="dxa"/>
            <w:shd w:val="clear" w:color="auto" w:fill="auto"/>
            <w:noWrap/>
            <w:vAlign w:val="bottom"/>
            <w:hideMark/>
          </w:tcPr>
          <w:p w14:paraId="10C938D2"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hideMark/>
          </w:tcPr>
          <w:p w14:paraId="129589E9" w14:textId="77777777" w:rsidR="00BF3C9B" w:rsidRDefault="00BF3C9B" w:rsidP="003C6E44">
            <w:pPr>
              <w:spacing w:after="0"/>
              <w:jc w:val="center"/>
            </w:pPr>
            <w:r w:rsidRPr="00D91B70">
              <w:rPr>
                <w:sz w:val="22"/>
                <w:szCs w:val="22"/>
              </w:rPr>
              <w:t>60</w:t>
            </w:r>
          </w:p>
        </w:tc>
        <w:tc>
          <w:tcPr>
            <w:tcW w:w="934" w:type="dxa"/>
            <w:shd w:val="clear" w:color="auto" w:fill="auto"/>
            <w:noWrap/>
            <w:vAlign w:val="center"/>
            <w:hideMark/>
          </w:tcPr>
          <w:p w14:paraId="0DD87D46" w14:textId="77777777" w:rsidR="00BF3C9B" w:rsidRPr="00C70764" w:rsidRDefault="00BF3C9B" w:rsidP="003C6E44">
            <w:pPr>
              <w:spacing w:after="0"/>
              <w:jc w:val="center"/>
              <w:rPr>
                <w:sz w:val="22"/>
                <w:szCs w:val="22"/>
              </w:rPr>
            </w:pPr>
            <w:r>
              <w:rPr>
                <w:sz w:val="22"/>
                <w:szCs w:val="22"/>
              </w:rPr>
              <w:t>-</w:t>
            </w:r>
          </w:p>
        </w:tc>
      </w:tr>
      <w:tr w:rsidR="00BF3C9B" w:rsidRPr="00C70764" w14:paraId="242F8A5D" w14:textId="77777777" w:rsidTr="00BF3C9B">
        <w:trPr>
          <w:trHeight w:val="300"/>
        </w:trPr>
        <w:tc>
          <w:tcPr>
            <w:tcW w:w="900" w:type="dxa"/>
            <w:shd w:val="clear" w:color="auto" w:fill="auto"/>
            <w:noWrap/>
            <w:vAlign w:val="center"/>
            <w:hideMark/>
          </w:tcPr>
          <w:p w14:paraId="4E6DB9F8" w14:textId="77777777" w:rsidR="00BF3C9B" w:rsidRPr="00F34790" w:rsidRDefault="00BF3C9B" w:rsidP="003C6E44">
            <w:pPr>
              <w:spacing w:after="0"/>
              <w:jc w:val="center"/>
              <w:rPr>
                <w:b/>
                <w:sz w:val="22"/>
                <w:szCs w:val="22"/>
              </w:rPr>
            </w:pPr>
          </w:p>
        </w:tc>
        <w:tc>
          <w:tcPr>
            <w:tcW w:w="4658" w:type="dxa"/>
            <w:shd w:val="clear" w:color="auto" w:fill="auto"/>
            <w:noWrap/>
            <w:vAlign w:val="center"/>
            <w:hideMark/>
          </w:tcPr>
          <w:p w14:paraId="62844FC9" w14:textId="77777777" w:rsidR="00BF3C9B" w:rsidRPr="00F34790" w:rsidRDefault="00BF3C9B" w:rsidP="003C6E44">
            <w:pPr>
              <w:spacing w:after="0"/>
              <w:jc w:val="center"/>
              <w:rPr>
                <w:b/>
                <w:sz w:val="22"/>
                <w:szCs w:val="22"/>
              </w:rPr>
            </w:pPr>
          </w:p>
        </w:tc>
        <w:tc>
          <w:tcPr>
            <w:tcW w:w="470" w:type="dxa"/>
            <w:shd w:val="clear" w:color="auto" w:fill="auto"/>
            <w:noWrap/>
            <w:vAlign w:val="center"/>
            <w:hideMark/>
          </w:tcPr>
          <w:p w14:paraId="08F5B30E" w14:textId="77777777" w:rsidR="00BF3C9B" w:rsidRPr="00F34790" w:rsidRDefault="00BF3C9B" w:rsidP="003C6E44">
            <w:pPr>
              <w:spacing w:after="0"/>
              <w:jc w:val="center"/>
              <w:rPr>
                <w:b/>
                <w:sz w:val="22"/>
                <w:szCs w:val="22"/>
              </w:rPr>
            </w:pPr>
            <w:r w:rsidRPr="00F34790">
              <w:rPr>
                <w:b/>
                <w:sz w:val="22"/>
                <w:szCs w:val="22"/>
              </w:rPr>
              <w:t>2</w:t>
            </w:r>
            <w:r>
              <w:rPr>
                <w:b/>
                <w:sz w:val="22"/>
                <w:szCs w:val="22"/>
              </w:rPr>
              <w:t>4</w:t>
            </w:r>
          </w:p>
        </w:tc>
        <w:tc>
          <w:tcPr>
            <w:tcW w:w="635" w:type="dxa"/>
            <w:shd w:val="clear" w:color="auto" w:fill="auto"/>
            <w:noWrap/>
            <w:vAlign w:val="center"/>
            <w:hideMark/>
          </w:tcPr>
          <w:p w14:paraId="54E2DC2D" w14:textId="77777777" w:rsidR="00BF3C9B" w:rsidRPr="00F34790" w:rsidRDefault="00BF3C9B" w:rsidP="003C6E44">
            <w:pPr>
              <w:spacing w:after="0"/>
              <w:jc w:val="center"/>
              <w:rPr>
                <w:b/>
                <w:sz w:val="22"/>
                <w:szCs w:val="22"/>
              </w:rPr>
            </w:pPr>
            <w:r w:rsidRPr="00F34790">
              <w:rPr>
                <w:b/>
                <w:sz w:val="22"/>
                <w:szCs w:val="22"/>
              </w:rPr>
              <w:t>3</w:t>
            </w:r>
            <w:r>
              <w:rPr>
                <w:b/>
                <w:sz w:val="22"/>
                <w:szCs w:val="22"/>
              </w:rPr>
              <w:t>6</w:t>
            </w:r>
            <w:r w:rsidRPr="00F34790">
              <w:rPr>
                <w:b/>
                <w:sz w:val="22"/>
                <w:szCs w:val="22"/>
              </w:rPr>
              <w:t>0</w:t>
            </w:r>
          </w:p>
        </w:tc>
        <w:tc>
          <w:tcPr>
            <w:tcW w:w="934" w:type="dxa"/>
            <w:shd w:val="clear" w:color="auto" w:fill="auto"/>
            <w:noWrap/>
            <w:vAlign w:val="center"/>
            <w:hideMark/>
          </w:tcPr>
          <w:p w14:paraId="1E259E1D" w14:textId="77777777" w:rsidR="00BF3C9B" w:rsidRPr="00F34790" w:rsidRDefault="00BF3C9B" w:rsidP="003C6E44">
            <w:pPr>
              <w:spacing w:after="0"/>
              <w:jc w:val="center"/>
              <w:rPr>
                <w:b/>
                <w:sz w:val="22"/>
                <w:szCs w:val="22"/>
              </w:rPr>
            </w:pPr>
          </w:p>
        </w:tc>
      </w:tr>
      <w:tr w:rsidR="00CD024B" w:rsidRPr="00064DFF" w14:paraId="41B9D24F" w14:textId="77777777" w:rsidTr="003C6E44">
        <w:trPr>
          <w:trHeight w:val="315"/>
        </w:trPr>
        <w:tc>
          <w:tcPr>
            <w:tcW w:w="7597" w:type="dxa"/>
            <w:gridSpan w:val="5"/>
            <w:shd w:val="clear" w:color="auto" w:fill="auto"/>
            <w:noWrap/>
            <w:vAlign w:val="center"/>
          </w:tcPr>
          <w:p w14:paraId="7C4016DB" w14:textId="0322D430" w:rsidR="00CD024B" w:rsidRPr="00CD024B" w:rsidRDefault="00CD024B" w:rsidP="003C6E44">
            <w:pPr>
              <w:spacing w:after="0"/>
              <w:jc w:val="center"/>
              <w:rPr>
                <w:b/>
                <w:sz w:val="22"/>
                <w:szCs w:val="22"/>
              </w:rPr>
            </w:pPr>
            <w:r>
              <w:rPr>
                <w:b/>
                <w:sz w:val="22"/>
                <w:szCs w:val="22"/>
              </w:rPr>
              <w:t xml:space="preserve">7o </w:t>
            </w:r>
            <w:proofErr w:type="spellStart"/>
            <w:r>
              <w:rPr>
                <w:b/>
                <w:sz w:val="22"/>
                <w:szCs w:val="22"/>
              </w:rPr>
              <w:t>Período</w:t>
            </w:r>
            <w:proofErr w:type="spellEnd"/>
          </w:p>
        </w:tc>
      </w:tr>
      <w:tr w:rsidR="00BF3C9B" w:rsidRPr="00064DFF" w14:paraId="3D69FCA9" w14:textId="77777777" w:rsidTr="00BF3C9B">
        <w:trPr>
          <w:trHeight w:val="315"/>
        </w:trPr>
        <w:tc>
          <w:tcPr>
            <w:tcW w:w="900" w:type="dxa"/>
            <w:shd w:val="clear" w:color="auto" w:fill="auto"/>
            <w:noWrap/>
            <w:vAlign w:val="center"/>
            <w:hideMark/>
          </w:tcPr>
          <w:p w14:paraId="64E2B6B1" w14:textId="77777777" w:rsidR="00BF3C9B" w:rsidRPr="00C70764" w:rsidRDefault="00BF3C9B" w:rsidP="003C6E44">
            <w:pPr>
              <w:spacing w:after="0"/>
              <w:jc w:val="center"/>
              <w:rPr>
                <w:sz w:val="22"/>
                <w:szCs w:val="22"/>
              </w:rPr>
            </w:pPr>
            <w:r>
              <w:rPr>
                <w:sz w:val="22"/>
                <w:szCs w:val="22"/>
              </w:rPr>
              <w:t>IS 221</w:t>
            </w:r>
          </w:p>
        </w:tc>
        <w:tc>
          <w:tcPr>
            <w:tcW w:w="4658" w:type="dxa"/>
            <w:shd w:val="clear" w:color="auto" w:fill="auto"/>
            <w:noWrap/>
            <w:vAlign w:val="bottom"/>
            <w:hideMark/>
          </w:tcPr>
          <w:p w14:paraId="68879F8E" w14:textId="77777777" w:rsidR="00BF3C9B" w:rsidRPr="00C70764" w:rsidRDefault="00BF3C9B" w:rsidP="003C6E44">
            <w:pPr>
              <w:spacing w:after="0"/>
              <w:rPr>
                <w:sz w:val="22"/>
                <w:szCs w:val="22"/>
              </w:rPr>
            </w:pPr>
            <w:proofErr w:type="spellStart"/>
            <w:r w:rsidRPr="00C70764">
              <w:rPr>
                <w:sz w:val="22"/>
                <w:szCs w:val="22"/>
              </w:rPr>
              <w:t>Economia</w:t>
            </w:r>
            <w:proofErr w:type="spellEnd"/>
            <w:r w:rsidRPr="00C70764">
              <w:rPr>
                <w:sz w:val="22"/>
                <w:szCs w:val="22"/>
              </w:rPr>
              <w:t xml:space="preserve"> do </w:t>
            </w:r>
            <w:proofErr w:type="spellStart"/>
            <w:r w:rsidRPr="00C70764">
              <w:rPr>
                <w:sz w:val="22"/>
                <w:szCs w:val="22"/>
              </w:rPr>
              <w:t>Setor</w:t>
            </w:r>
            <w:proofErr w:type="spellEnd"/>
            <w:r>
              <w:rPr>
                <w:sz w:val="22"/>
                <w:szCs w:val="22"/>
              </w:rPr>
              <w:t xml:space="preserve"> </w:t>
            </w:r>
            <w:proofErr w:type="spellStart"/>
            <w:r w:rsidRPr="00C70764">
              <w:rPr>
                <w:sz w:val="22"/>
                <w:szCs w:val="22"/>
              </w:rPr>
              <w:t>Público</w:t>
            </w:r>
            <w:proofErr w:type="spellEnd"/>
          </w:p>
        </w:tc>
        <w:tc>
          <w:tcPr>
            <w:tcW w:w="470" w:type="dxa"/>
            <w:shd w:val="clear" w:color="auto" w:fill="auto"/>
            <w:noWrap/>
            <w:vAlign w:val="center"/>
            <w:hideMark/>
          </w:tcPr>
          <w:p w14:paraId="36010312"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tcPr>
          <w:p w14:paraId="5FDFA660" w14:textId="77777777" w:rsidR="00BF3C9B" w:rsidRDefault="00BF3C9B" w:rsidP="003C6E44">
            <w:pPr>
              <w:spacing w:after="0"/>
              <w:jc w:val="center"/>
            </w:pPr>
            <w:r w:rsidRPr="00C5315B">
              <w:rPr>
                <w:sz w:val="22"/>
                <w:szCs w:val="22"/>
              </w:rPr>
              <w:t>60</w:t>
            </w:r>
          </w:p>
        </w:tc>
        <w:tc>
          <w:tcPr>
            <w:tcW w:w="934" w:type="dxa"/>
            <w:shd w:val="clear" w:color="auto" w:fill="auto"/>
            <w:noWrap/>
            <w:vAlign w:val="center"/>
            <w:hideMark/>
          </w:tcPr>
          <w:p w14:paraId="21FE8CBD" w14:textId="77777777" w:rsidR="00BF3C9B" w:rsidRPr="00064DFF" w:rsidRDefault="00BF3C9B" w:rsidP="003C6E44">
            <w:pPr>
              <w:spacing w:after="0"/>
              <w:jc w:val="center"/>
              <w:rPr>
                <w:sz w:val="22"/>
                <w:szCs w:val="22"/>
              </w:rPr>
            </w:pPr>
            <w:r w:rsidRPr="00064DFF">
              <w:rPr>
                <w:sz w:val="22"/>
                <w:szCs w:val="22"/>
              </w:rPr>
              <w:t>IH29</w:t>
            </w:r>
            <w:r>
              <w:rPr>
                <w:sz w:val="22"/>
                <w:szCs w:val="22"/>
              </w:rPr>
              <w:t>1</w:t>
            </w:r>
          </w:p>
        </w:tc>
      </w:tr>
      <w:tr w:rsidR="00BF3C9B" w:rsidRPr="00C70764" w14:paraId="0895A60F" w14:textId="77777777" w:rsidTr="00BF3C9B">
        <w:trPr>
          <w:trHeight w:val="300"/>
        </w:trPr>
        <w:tc>
          <w:tcPr>
            <w:tcW w:w="900" w:type="dxa"/>
            <w:shd w:val="clear" w:color="auto" w:fill="auto"/>
            <w:noWrap/>
            <w:vAlign w:val="center"/>
            <w:hideMark/>
          </w:tcPr>
          <w:p w14:paraId="1E665EA7" w14:textId="77777777" w:rsidR="00BF3C9B" w:rsidRPr="00C70764" w:rsidRDefault="00BF3C9B" w:rsidP="003C6E44">
            <w:pPr>
              <w:spacing w:after="0"/>
              <w:jc w:val="center"/>
              <w:rPr>
                <w:sz w:val="22"/>
                <w:szCs w:val="22"/>
              </w:rPr>
            </w:pPr>
            <w:r w:rsidRPr="00C70764">
              <w:rPr>
                <w:sz w:val="22"/>
                <w:szCs w:val="22"/>
              </w:rPr>
              <w:t>IH 702</w:t>
            </w:r>
          </w:p>
        </w:tc>
        <w:tc>
          <w:tcPr>
            <w:tcW w:w="4658" w:type="dxa"/>
            <w:shd w:val="clear" w:color="auto" w:fill="auto"/>
            <w:noWrap/>
            <w:vAlign w:val="bottom"/>
            <w:hideMark/>
          </w:tcPr>
          <w:p w14:paraId="5849E610" w14:textId="77777777" w:rsidR="00BF3C9B" w:rsidRPr="00C70764" w:rsidRDefault="00BF3C9B" w:rsidP="003C6E44">
            <w:pPr>
              <w:spacing w:after="0"/>
              <w:rPr>
                <w:sz w:val="22"/>
                <w:szCs w:val="22"/>
              </w:rPr>
            </w:pPr>
            <w:proofErr w:type="spellStart"/>
            <w:r w:rsidRPr="00C70764">
              <w:rPr>
                <w:sz w:val="22"/>
                <w:szCs w:val="22"/>
              </w:rPr>
              <w:t>Tutoria</w:t>
            </w:r>
            <w:proofErr w:type="spellEnd"/>
            <w:r>
              <w:rPr>
                <w:sz w:val="22"/>
                <w:szCs w:val="22"/>
              </w:rPr>
              <w:t xml:space="preserve"> </w:t>
            </w:r>
            <w:proofErr w:type="spellStart"/>
            <w:r w:rsidRPr="00C70764">
              <w:rPr>
                <w:sz w:val="22"/>
                <w:szCs w:val="22"/>
              </w:rPr>
              <w:t>em</w:t>
            </w:r>
            <w:proofErr w:type="spellEnd"/>
            <w:r>
              <w:rPr>
                <w:sz w:val="22"/>
                <w:szCs w:val="22"/>
              </w:rPr>
              <w:t xml:space="preserve"> </w:t>
            </w:r>
            <w:proofErr w:type="spellStart"/>
            <w:r w:rsidRPr="00C70764">
              <w:rPr>
                <w:sz w:val="22"/>
                <w:szCs w:val="22"/>
              </w:rPr>
              <w:t>Monografia</w:t>
            </w:r>
            <w:proofErr w:type="spellEnd"/>
            <w:r w:rsidRPr="00C70764">
              <w:rPr>
                <w:sz w:val="22"/>
                <w:szCs w:val="22"/>
              </w:rPr>
              <w:t xml:space="preserve"> I</w:t>
            </w:r>
          </w:p>
        </w:tc>
        <w:tc>
          <w:tcPr>
            <w:tcW w:w="470" w:type="dxa"/>
            <w:shd w:val="clear" w:color="auto" w:fill="auto"/>
            <w:noWrap/>
            <w:vAlign w:val="center"/>
            <w:hideMark/>
          </w:tcPr>
          <w:p w14:paraId="260BD2E6" w14:textId="77777777" w:rsidR="00BF3C9B" w:rsidRPr="00C70764" w:rsidRDefault="00BF3C9B" w:rsidP="003C6E44">
            <w:pPr>
              <w:spacing w:after="0"/>
              <w:jc w:val="center"/>
              <w:rPr>
                <w:sz w:val="22"/>
                <w:szCs w:val="22"/>
              </w:rPr>
            </w:pPr>
            <w:r w:rsidRPr="00C70764">
              <w:rPr>
                <w:sz w:val="22"/>
                <w:szCs w:val="22"/>
              </w:rPr>
              <w:t>2</w:t>
            </w:r>
          </w:p>
        </w:tc>
        <w:tc>
          <w:tcPr>
            <w:tcW w:w="635" w:type="dxa"/>
            <w:shd w:val="clear" w:color="auto" w:fill="auto"/>
            <w:noWrap/>
            <w:vAlign w:val="center"/>
          </w:tcPr>
          <w:p w14:paraId="2EA6884A" w14:textId="77777777" w:rsidR="00BF3C9B" w:rsidRDefault="00BF3C9B" w:rsidP="003C6E44">
            <w:pPr>
              <w:spacing w:after="0"/>
              <w:jc w:val="center"/>
            </w:pPr>
            <w:r>
              <w:rPr>
                <w:sz w:val="22"/>
                <w:szCs w:val="22"/>
              </w:rPr>
              <w:t>3</w:t>
            </w:r>
            <w:r w:rsidRPr="00C5315B">
              <w:rPr>
                <w:sz w:val="22"/>
                <w:szCs w:val="22"/>
              </w:rPr>
              <w:t>0</w:t>
            </w:r>
          </w:p>
        </w:tc>
        <w:tc>
          <w:tcPr>
            <w:tcW w:w="934" w:type="dxa"/>
            <w:shd w:val="clear" w:color="auto" w:fill="auto"/>
            <w:noWrap/>
            <w:vAlign w:val="center"/>
            <w:hideMark/>
          </w:tcPr>
          <w:p w14:paraId="45C74457" w14:textId="77777777" w:rsidR="00BF3C9B" w:rsidRPr="00C70764" w:rsidRDefault="00BF3C9B" w:rsidP="003C6E44">
            <w:pPr>
              <w:spacing w:after="0"/>
              <w:jc w:val="center"/>
              <w:rPr>
                <w:sz w:val="22"/>
                <w:szCs w:val="22"/>
              </w:rPr>
            </w:pPr>
            <w:r>
              <w:rPr>
                <w:sz w:val="22"/>
                <w:szCs w:val="22"/>
              </w:rPr>
              <w:t>-</w:t>
            </w:r>
          </w:p>
        </w:tc>
      </w:tr>
      <w:tr w:rsidR="00BF3C9B" w:rsidRPr="00C70764" w14:paraId="5FE27FC3" w14:textId="77777777" w:rsidTr="00BF3C9B">
        <w:trPr>
          <w:trHeight w:val="300"/>
        </w:trPr>
        <w:tc>
          <w:tcPr>
            <w:tcW w:w="900" w:type="dxa"/>
            <w:shd w:val="clear" w:color="auto" w:fill="auto"/>
            <w:noWrap/>
            <w:vAlign w:val="center"/>
            <w:hideMark/>
          </w:tcPr>
          <w:p w14:paraId="3BC84810" w14:textId="77777777" w:rsidR="00BF3C9B" w:rsidRPr="009124C5" w:rsidRDefault="00BF3C9B" w:rsidP="003C6E44">
            <w:pPr>
              <w:spacing w:after="0"/>
              <w:jc w:val="center"/>
              <w:rPr>
                <w:sz w:val="22"/>
                <w:szCs w:val="22"/>
              </w:rPr>
            </w:pPr>
            <w:r>
              <w:rPr>
                <w:sz w:val="22"/>
                <w:szCs w:val="22"/>
              </w:rPr>
              <w:t>IS 216</w:t>
            </w:r>
          </w:p>
        </w:tc>
        <w:tc>
          <w:tcPr>
            <w:tcW w:w="4658" w:type="dxa"/>
            <w:shd w:val="clear" w:color="auto" w:fill="auto"/>
            <w:noWrap/>
            <w:vAlign w:val="bottom"/>
            <w:hideMark/>
          </w:tcPr>
          <w:p w14:paraId="0D81585F" w14:textId="77777777" w:rsidR="00BF3C9B" w:rsidRPr="009124C5" w:rsidRDefault="00BF3C9B" w:rsidP="003C6E44">
            <w:pPr>
              <w:spacing w:after="0"/>
              <w:rPr>
                <w:sz w:val="22"/>
                <w:szCs w:val="22"/>
              </w:rPr>
            </w:pPr>
            <w:proofErr w:type="spellStart"/>
            <w:r w:rsidRPr="009124C5">
              <w:rPr>
                <w:sz w:val="22"/>
                <w:szCs w:val="22"/>
              </w:rPr>
              <w:t>Economia</w:t>
            </w:r>
            <w:proofErr w:type="spellEnd"/>
            <w:r>
              <w:rPr>
                <w:sz w:val="22"/>
                <w:szCs w:val="22"/>
              </w:rPr>
              <w:t xml:space="preserve"> </w:t>
            </w:r>
            <w:proofErr w:type="spellStart"/>
            <w:r w:rsidRPr="009124C5">
              <w:rPr>
                <w:sz w:val="22"/>
                <w:szCs w:val="22"/>
              </w:rPr>
              <w:t>Internacional</w:t>
            </w:r>
            <w:proofErr w:type="spellEnd"/>
          </w:p>
        </w:tc>
        <w:tc>
          <w:tcPr>
            <w:tcW w:w="470" w:type="dxa"/>
            <w:shd w:val="clear" w:color="auto" w:fill="auto"/>
            <w:noWrap/>
            <w:vAlign w:val="center"/>
            <w:hideMark/>
          </w:tcPr>
          <w:p w14:paraId="3627DDB9" w14:textId="77777777" w:rsidR="00BF3C9B" w:rsidRPr="00C70764" w:rsidRDefault="00BF3C9B" w:rsidP="003C6E44">
            <w:pPr>
              <w:spacing w:after="0"/>
              <w:jc w:val="center"/>
              <w:rPr>
                <w:sz w:val="22"/>
                <w:szCs w:val="22"/>
              </w:rPr>
            </w:pPr>
            <w:r>
              <w:rPr>
                <w:sz w:val="22"/>
                <w:szCs w:val="22"/>
              </w:rPr>
              <w:t>4</w:t>
            </w:r>
          </w:p>
        </w:tc>
        <w:tc>
          <w:tcPr>
            <w:tcW w:w="635" w:type="dxa"/>
            <w:shd w:val="clear" w:color="auto" w:fill="auto"/>
            <w:noWrap/>
            <w:vAlign w:val="center"/>
          </w:tcPr>
          <w:p w14:paraId="3271D84D" w14:textId="77777777" w:rsidR="00BF3C9B" w:rsidRDefault="00BF3C9B" w:rsidP="003C6E44">
            <w:pPr>
              <w:spacing w:after="0"/>
              <w:jc w:val="center"/>
            </w:pPr>
            <w:r w:rsidRPr="00C5315B">
              <w:rPr>
                <w:sz w:val="22"/>
                <w:szCs w:val="22"/>
              </w:rPr>
              <w:t>60</w:t>
            </w:r>
          </w:p>
        </w:tc>
        <w:tc>
          <w:tcPr>
            <w:tcW w:w="934" w:type="dxa"/>
            <w:shd w:val="clear" w:color="auto" w:fill="auto"/>
            <w:noWrap/>
            <w:vAlign w:val="center"/>
            <w:hideMark/>
          </w:tcPr>
          <w:p w14:paraId="5483D07F" w14:textId="77777777" w:rsidR="00BF3C9B" w:rsidRPr="00C70764" w:rsidRDefault="00BF3C9B" w:rsidP="003C6E44">
            <w:pPr>
              <w:spacing w:after="0"/>
              <w:jc w:val="center"/>
              <w:rPr>
                <w:sz w:val="22"/>
                <w:szCs w:val="22"/>
              </w:rPr>
            </w:pPr>
            <w:r>
              <w:rPr>
                <w:sz w:val="22"/>
                <w:szCs w:val="22"/>
              </w:rPr>
              <w:t>IS203</w:t>
            </w:r>
          </w:p>
        </w:tc>
      </w:tr>
      <w:tr w:rsidR="00BF3C9B" w:rsidRPr="00C70764" w14:paraId="12F9B682" w14:textId="77777777" w:rsidTr="00BF3C9B">
        <w:trPr>
          <w:trHeight w:val="300"/>
        </w:trPr>
        <w:tc>
          <w:tcPr>
            <w:tcW w:w="900" w:type="dxa"/>
            <w:shd w:val="clear" w:color="auto" w:fill="auto"/>
            <w:noWrap/>
            <w:vAlign w:val="center"/>
          </w:tcPr>
          <w:p w14:paraId="7AE7B80B" w14:textId="77777777" w:rsidR="00BF3C9B" w:rsidRPr="00C70764" w:rsidRDefault="00BF3C9B" w:rsidP="003C6E44">
            <w:pPr>
              <w:spacing w:after="0"/>
              <w:jc w:val="center"/>
              <w:rPr>
                <w:sz w:val="22"/>
                <w:szCs w:val="22"/>
              </w:rPr>
            </w:pPr>
          </w:p>
        </w:tc>
        <w:tc>
          <w:tcPr>
            <w:tcW w:w="4658" w:type="dxa"/>
            <w:shd w:val="clear" w:color="auto" w:fill="auto"/>
            <w:noWrap/>
            <w:vAlign w:val="bottom"/>
            <w:hideMark/>
          </w:tcPr>
          <w:p w14:paraId="268C6ACB" w14:textId="77777777" w:rsidR="00BF3C9B" w:rsidRPr="00C70764" w:rsidRDefault="00BF3C9B" w:rsidP="003C6E44">
            <w:pPr>
              <w:spacing w:after="0"/>
              <w:rPr>
                <w:sz w:val="22"/>
                <w:szCs w:val="22"/>
              </w:rPr>
            </w:pPr>
            <w:proofErr w:type="spellStart"/>
            <w:r w:rsidRPr="00C70764">
              <w:rPr>
                <w:sz w:val="22"/>
                <w:szCs w:val="22"/>
              </w:rPr>
              <w:t>Disciplina</w:t>
            </w:r>
            <w:proofErr w:type="spellEnd"/>
            <w:r>
              <w:rPr>
                <w:sz w:val="22"/>
                <w:szCs w:val="22"/>
              </w:rPr>
              <w:t xml:space="preserve"> </w:t>
            </w:r>
            <w:proofErr w:type="spellStart"/>
            <w:r w:rsidRPr="00C70764">
              <w:rPr>
                <w:sz w:val="22"/>
                <w:szCs w:val="22"/>
              </w:rPr>
              <w:t>Optativa</w:t>
            </w:r>
            <w:proofErr w:type="spellEnd"/>
            <w:r>
              <w:rPr>
                <w:sz w:val="22"/>
                <w:szCs w:val="22"/>
              </w:rPr>
              <w:t xml:space="preserve"> V</w:t>
            </w:r>
          </w:p>
        </w:tc>
        <w:tc>
          <w:tcPr>
            <w:tcW w:w="470" w:type="dxa"/>
            <w:shd w:val="clear" w:color="auto" w:fill="auto"/>
            <w:noWrap/>
            <w:vAlign w:val="center"/>
            <w:hideMark/>
          </w:tcPr>
          <w:p w14:paraId="73E9BDB1"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center"/>
          </w:tcPr>
          <w:p w14:paraId="691F283C" w14:textId="77777777" w:rsidR="00BF3C9B" w:rsidRDefault="00BF3C9B" w:rsidP="003C6E44">
            <w:pPr>
              <w:spacing w:after="0"/>
              <w:jc w:val="center"/>
            </w:pPr>
            <w:r w:rsidRPr="00C5315B">
              <w:rPr>
                <w:sz w:val="22"/>
                <w:szCs w:val="22"/>
              </w:rPr>
              <w:t>60</w:t>
            </w:r>
          </w:p>
        </w:tc>
        <w:tc>
          <w:tcPr>
            <w:tcW w:w="934" w:type="dxa"/>
            <w:shd w:val="clear" w:color="auto" w:fill="auto"/>
            <w:noWrap/>
            <w:vAlign w:val="center"/>
            <w:hideMark/>
          </w:tcPr>
          <w:p w14:paraId="6B57663A" w14:textId="77777777" w:rsidR="00BF3C9B" w:rsidRPr="00C70764" w:rsidRDefault="00BF3C9B" w:rsidP="003C6E44">
            <w:pPr>
              <w:spacing w:after="0"/>
              <w:jc w:val="center"/>
              <w:rPr>
                <w:sz w:val="22"/>
                <w:szCs w:val="22"/>
              </w:rPr>
            </w:pPr>
            <w:r>
              <w:rPr>
                <w:sz w:val="22"/>
                <w:szCs w:val="22"/>
              </w:rPr>
              <w:t>-</w:t>
            </w:r>
          </w:p>
        </w:tc>
      </w:tr>
      <w:tr w:rsidR="00BF3C9B" w:rsidRPr="00C70764" w14:paraId="7B72F073" w14:textId="77777777" w:rsidTr="00BF3C9B">
        <w:trPr>
          <w:trHeight w:val="300"/>
        </w:trPr>
        <w:tc>
          <w:tcPr>
            <w:tcW w:w="900" w:type="dxa"/>
            <w:shd w:val="clear" w:color="auto" w:fill="auto"/>
            <w:noWrap/>
            <w:vAlign w:val="center"/>
          </w:tcPr>
          <w:p w14:paraId="4B33C35E" w14:textId="77777777" w:rsidR="00BF3C9B" w:rsidRPr="00C70764" w:rsidRDefault="00BF3C9B" w:rsidP="003C6E44">
            <w:pPr>
              <w:spacing w:after="0"/>
              <w:jc w:val="center"/>
              <w:rPr>
                <w:sz w:val="22"/>
                <w:szCs w:val="22"/>
              </w:rPr>
            </w:pPr>
          </w:p>
        </w:tc>
        <w:tc>
          <w:tcPr>
            <w:tcW w:w="4658" w:type="dxa"/>
            <w:shd w:val="clear" w:color="auto" w:fill="auto"/>
            <w:noWrap/>
            <w:vAlign w:val="bottom"/>
          </w:tcPr>
          <w:p w14:paraId="1BDAD407" w14:textId="77777777" w:rsidR="00BF3C9B" w:rsidRPr="00C70764" w:rsidRDefault="00BF3C9B" w:rsidP="003C6E44">
            <w:pPr>
              <w:spacing w:after="0"/>
              <w:rPr>
                <w:sz w:val="22"/>
                <w:szCs w:val="22"/>
              </w:rPr>
            </w:pPr>
            <w:proofErr w:type="spellStart"/>
            <w:r>
              <w:rPr>
                <w:sz w:val="22"/>
                <w:szCs w:val="22"/>
              </w:rPr>
              <w:t>Disciplina</w:t>
            </w:r>
            <w:proofErr w:type="spellEnd"/>
            <w:r>
              <w:rPr>
                <w:sz w:val="22"/>
                <w:szCs w:val="22"/>
              </w:rPr>
              <w:t xml:space="preserve"> </w:t>
            </w:r>
            <w:proofErr w:type="spellStart"/>
            <w:r>
              <w:rPr>
                <w:sz w:val="22"/>
                <w:szCs w:val="22"/>
              </w:rPr>
              <w:t>Optativa</w:t>
            </w:r>
            <w:proofErr w:type="spellEnd"/>
            <w:r>
              <w:rPr>
                <w:sz w:val="22"/>
                <w:szCs w:val="22"/>
              </w:rPr>
              <w:t xml:space="preserve"> VI</w:t>
            </w:r>
          </w:p>
        </w:tc>
        <w:tc>
          <w:tcPr>
            <w:tcW w:w="470" w:type="dxa"/>
            <w:shd w:val="clear" w:color="auto" w:fill="auto"/>
            <w:noWrap/>
            <w:vAlign w:val="center"/>
          </w:tcPr>
          <w:p w14:paraId="3504D315" w14:textId="77777777" w:rsidR="00BF3C9B" w:rsidRPr="00C70764" w:rsidRDefault="00BF3C9B" w:rsidP="003C6E44">
            <w:pPr>
              <w:spacing w:after="0"/>
              <w:jc w:val="center"/>
              <w:rPr>
                <w:sz w:val="22"/>
                <w:szCs w:val="22"/>
              </w:rPr>
            </w:pPr>
            <w:r>
              <w:rPr>
                <w:sz w:val="22"/>
                <w:szCs w:val="22"/>
              </w:rPr>
              <w:t>4</w:t>
            </w:r>
          </w:p>
        </w:tc>
        <w:tc>
          <w:tcPr>
            <w:tcW w:w="635" w:type="dxa"/>
            <w:shd w:val="clear" w:color="auto" w:fill="auto"/>
            <w:noWrap/>
            <w:vAlign w:val="center"/>
          </w:tcPr>
          <w:p w14:paraId="15228B7F" w14:textId="77777777" w:rsidR="00BF3C9B" w:rsidRPr="00C5315B" w:rsidRDefault="00BF3C9B" w:rsidP="003C6E44">
            <w:pPr>
              <w:spacing w:after="0"/>
              <w:jc w:val="center"/>
              <w:rPr>
                <w:sz w:val="22"/>
                <w:szCs w:val="22"/>
              </w:rPr>
            </w:pPr>
            <w:r>
              <w:rPr>
                <w:sz w:val="22"/>
                <w:szCs w:val="22"/>
              </w:rPr>
              <w:t>60</w:t>
            </w:r>
          </w:p>
        </w:tc>
        <w:tc>
          <w:tcPr>
            <w:tcW w:w="934" w:type="dxa"/>
            <w:shd w:val="clear" w:color="auto" w:fill="auto"/>
            <w:noWrap/>
            <w:vAlign w:val="center"/>
          </w:tcPr>
          <w:p w14:paraId="694E49D2" w14:textId="77777777" w:rsidR="00BF3C9B" w:rsidRDefault="00BF3C9B" w:rsidP="003C6E44">
            <w:pPr>
              <w:spacing w:after="0"/>
              <w:jc w:val="center"/>
              <w:rPr>
                <w:sz w:val="22"/>
                <w:szCs w:val="22"/>
              </w:rPr>
            </w:pPr>
            <w:r>
              <w:rPr>
                <w:sz w:val="22"/>
                <w:szCs w:val="22"/>
              </w:rPr>
              <w:t>-</w:t>
            </w:r>
          </w:p>
        </w:tc>
      </w:tr>
      <w:tr w:rsidR="00BF3C9B" w:rsidRPr="00C70764" w14:paraId="5EF1521F" w14:textId="77777777" w:rsidTr="00BF3C9B">
        <w:trPr>
          <w:trHeight w:val="300"/>
        </w:trPr>
        <w:tc>
          <w:tcPr>
            <w:tcW w:w="900" w:type="dxa"/>
            <w:shd w:val="clear" w:color="auto" w:fill="auto"/>
            <w:noWrap/>
            <w:vAlign w:val="bottom"/>
          </w:tcPr>
          <w:p w14:paraId="4B69A1D4" w14:textId="77777777" w:rsidR="00BF3C9B" w:rsidRPr="00C70764" w:rsidRDefault="00BF3C9B" w:rsidP="003C6E44">
            <w:pPr>
              <w:spacing w:after="0"/>
              <w:jc w:val="center"/>
              <w:rPr>
                <w:sz w:val="22"/>
                <w:szCs w:val="22"/>
              </w:rPr>
            </w:pPr>
            <w:r w:rsidRPr="00C70764">
              <w:rPr>
                <w:sz w:val="22"/>
                <w:szCs w:val="22"/>
              </w:rPr>
              <w:t>AA 10</w:t>
            </w:r>
            <w:r>
              <w:rPr>
                <w:sz w:val="22"/>
                <w:szCs w:val="22"/>
              </w:rPr>
              <w:t>1</w:t>
            </w:r>
          </w:p>
        </w:tc>
        <w:tc>
          <w:tcPr>
            <w:tcW w:w="4658" w:type="dxa"/>
            <w:shd w:val="clear" w:color="auto" w:fill="auto"/>
            <w:noWrap/>
            <w:vAlign w:val="bottom"/>
          </w:tcPr>
          <w:p w14:paraId="2E721BC8" w14:textId="77777777" w:rsidR="00BF3C9B" w:rsidRPr="00C70764" w:rsidRDefault="00BF3C9B" w:rsidP="003C6E44">
            <w:pPr>
              <w:spacing w:after="0"/>
              <w:rPr>
                <w:sz w:val="22"/>
                <w:szCs w:val="22"/>
              </w:rPr>
            </w:pPr>
            <w:proofErr w:type="spellStart"/>
            <w:r w:rsidRPr="00C70764">
              <w:rPr>
                <w:sz w:val="22"/>
                <w:szCs w:val="22"/>
              </w:rPr>
              <w:t>Monografia</w:t>
            </w:r>
            <w:proofErr w:type="spellEnd"/>
            <w:r>
              <w:rPr>
                <w:sz w:val="22"/>
                <w:szCs w:val="22"/>
              </w:rPr>
              <w:t xml:space="preserve"> </w:t>
            </w:r>
            <w:proofErr w:type="spellStart"/>
            <w:r w:rsidRPr="00C70764">
              <w:rPr>
                <w:sz w:val="22"/>
                <w:szCs w:val="22"/>
              </w:rPr>
              <w:t>para</w:t>
            </w:r>
            <w:proofErr w:type="spellEnd"/>
            <w:r>
              <w:rPr>
                <w:sz w:val="22"/>
                <w:szCs w:val="22"/>
              </w:rPr>
              <w:t xml:space="preserve"> </w:t>
            </w:r>
            <w:proofErr w:type="spellStart"/>
            <w:r w:rsidRPr="00C70764">
              <w:rPr>
                <w:sz w:val="22"/>
                <w:szCs w:val="22"/>
              </w:rPr>
              <w:t>Economistas</w:t>
            </w:r>
            <w:proofErr w:type="spellEnd"/>
            <w:r>
              <w:rPr>
                <w:sz w:val="22"/>
                <w:szCs w:val="22"/>
              </w:rPr>
              <w:t xml:space="preserve"> I</w:t>
            </w:r>
          </w:p>
        </w:tc>
        <w:tc>
          <w:tcPr>
            <w:tcW w:w="470" w:type="dxa"/>
            <w:shd w:val="clear" w:color="auto" w:fill="auto"/>
            <w:noWrap/>
            <w:vAlign w:val="center"/>
          </w:tcPr>
          <w:p w14:paraId="6AA0925C" w14:textId="77777777" w:rsidR="00BF3C9B" w:rsidRPr="00C70764" w:rsidRDefault="00BF3C9B" w:rsidP="003C6E44">
            <w:pPr>
              <w:spacing w:after="0"/>
              <w:jc w:val="center"/>
              <w:rPr>
                <w:sz w:val="22"/>
                <w:szCs w:val="22"/>
              </w:rPr>
            </w:pPr>
            <w:r>
              <w:rPr>
                <w:sz w:val="22"/>
                <w:szCs w:val="22"/>
              </w:rPr>
              <w:t>0</w:t>
            </w:r>
          </w:p>
        </w:tc>
        <w:tc>
          <w:tcPr>
            <w:tcW w:w="635" w:type="dxa"/>
            <w:shd w:val="clear" w:color="auto" w:fill="auto"/>
            <w:noWrap/>
            <w:vAlign w:val="center"/>
          </w:tcPr>
          <w:p w14:paraId="2D1BB0EF" w14:textId="77777777" w:rsidR="00BF3C9B" w:rsidRPr="00C70764" w:rsidRDefault="00BF3C9B" w:rsidP="003C6E44">
            <w:pPr>
              <w:spacing w:after="0"/>
              <w:jc w:val="center"/>
              <w:rPr>
                <w:sz w:val="22"/>
                <w:szCs w:val="22"/>
              </w:rPr>
            </w:pPr>
            <w:r>
              <w:rPr>
                <w:sz w:val="22"/>
                <w:szCs w:val="22"/>
              </w:rPr>
              <w:t>90</w:t>
            </w:r>
          </w:p>
        </w:tc>
        <w:tc>
          <w:tcPr>
            <w:tcW w:w="934" w:type="dxa"/>
            <w:shd w:val="clear" w:color="auto" w:fill="auto"/>
            <w:noWrap/>
            <w:vAlign w:val="center"/>
          </w:tcPr>
          <w:p w14:paraId="1A5F8EAD" w14:textId="77777777" w:rsidR="00BF3C9B" w:rsidRPr="00C70764" w:rsidRDefault="00BF3C9B" w:rsidP="003C6E44">
            <w:pPr>
              <w:spacing w:after="0"/>
              <w:jc w:val="center"/>
              <w:rPr>
                <w:sz w:val="22"/>
                <w:szCs w:val="22"/>
              </w:rPr>
            </w:pPr>
          </w:p>
        </w:tc>
      </w:tr>
      <w:tr w:rsidR="00BF3C9B" w:rsidRPr="00C70764" w14:paraId="530129E3" w14:textId="77777777" w:rsidTr="00BF3C9B">
        <w:trPr>
          <w:trHeight w:val="300"/>
        </w:trPr>
        <w:tc>
          <w:tcPr>
            <w:tcW w:w="900" w:type="dxa"/>
            <w:shd w:val="clear" w:color="auto" w:fill="auto"/>
            <w:noWrap/>
            <w:vAlign w:val="center"/>
            <w:hideMark/>
          </w:tcPr>
          <w:p w14:paraId="6D4BF07A" w14:textId="77777777" w:rsidR="00BF3C9B" w:rsidRPr="00F34790" w:rsidRDefault="00BF3C9B" w:rsidP="003C6E44">
            <w:pPr>
              <w:spacing w:after="0"/>
              <w:jc w:val="center"/>
              <w:rPr>
                <w:b/>
                <w:sz w:val="22"/>
                <w:szCs w:val="22"/>
              </w:rPr>
            </w:pPr>
          </w:p>
        </w:tc>
        <w:tc>
          <w:tcPr>
            <w:tcW w:w="4658" w:type="dxa"/>
            <w:shd w:val="clear" w:color="auto" w:fill="auto"/>
            <w:noWrap/>
            <w:vAlign w:val="center"/>
            <w:hideMark/>
          </w:tcPr>
          <w:p w14:paraId="15555E73" w14:textId="77777777" w:rsidR="00BF3C9B" w:rsidRPr="00F34790" w:rsidRDefault="00BF3C9B" w:rsidP="003C6E44">
            <w:pPr>
              <w:spacing w:after="0"/>
              <w:jc w:val="center"/>
              <w:rPr>
                <w:b/>
                <w:sz w:val="22"/>
                <w:szCs w:val="22"/>
              </w:rPr>
            </w:pPr>
          </w:p>
        </w:tc>
        <w:tc>
          <w:tcPr>
            <w:tcW w:w="470" w:type="dxa"/>
            <w:shd w:val="clear" w:color="auto" w:fill="auto"/>
            <w:noWrap/>
            <w:vAlign w:val="center"/>
            <w:hideMark/>
          </w:tcPr>
          <w:p w14:paraId="07152B70" w14:textId="77777777" w:rsidR="00BF3C9B" w:rsidRPr="00F34790" w:rsidRDefault="00BF3C9B" w:rsidP="003C6E44">
            <w:pPr>
              <w:spacing w:after="0"/>
              <w:jc w:val="center"/>
              <w:rPr>
                <w:b/>
                <w:sz w:val="22"/>
                <w:szCs w:val="22"/>
              </w:rPr>
            </w:pPr>
            <w:r>
              <w:rPr>
                <w:b/>
                <w:sz w:val="22"/>
                <w:szCs w:val="22"/>
              </w:rPr>
              <w:t>18</w:t>
            </w:r>
          </w:p>
        </w:tc>
        <w:tc>
          <w:tcPr>
            <w:tcW w:w="635" w:type="dxa"/>
            <w:shd w:val="clear" w:color="auto" w:fill="auto"/>
            <w:noWrap/>
            <w:vAlign w:val="center"/>
            <w:hideMark/>
          </w:tcPr>
          <w:p w14:paraId="52300A01" w14:textId="77777777" w:rsidR="00BF3C9B" w:rsidRPr="00F34790" w:rsidRDefault="00BF3C9B" w:rsidP="003C6E44">
            <w:pPr>
              <w:spacing w:after="0"/>
              <w:jc w:val="center"/>
              <w:rPr>
                <w:b/>
                <w:sz w:val="22"/>
                <w:szCs w:val="22"/>
              </w:rPr>
            </w:pPr>
            <w:r>
              <w:rPr>
                <w:b/>
                <w:sz w:val="22"/>
                <w:szCs w:val="22"/>
              </w:rPr>
              <w:t>360</w:t>
            </w:r>
          </w:p>
        </w:tc>
        <w:tc>
          <w:tcPr>
            <w:tcW w:w="934" w:type="dxa"/>
            <w:shd w:val="clear" w:color="auto" w:fill="auto"/>
            <w:noWrap/>
            <w:vAlign w:val="center"/>
            <w:hideMark/>
          </w:tcPr>
          <w:p w14:paraId="17FCA98C" w14:textId="77777777" w:rsidR="00BF3C9B" w:rsidRPr="00F34790" w:rsidRDefault="00BF3C9B" w:rsidP="003C6E44">
            <w:pPr>
              <w:spacing w:after="0"/>
              <w:jc w:val="center"/>
              <w:rPr>
                <w:b/>
                <w:sz w:val="22"/>
                <w:szCs w:val="22"/>
              </w:rPr>
            </w:pPr>
          </w:p>
        </w:tc>
      </w:tr>
      <w:tr w:rsidR="00CD024B" w:rsidRPr="00C70764" w14:paraId="3B617684" w14:textId="77777777" w:rsidTr="00CD024B">
        <w:trPr>
          <w:trHeight w:val="300"/>
        </w:trPr>
        <w:tc>
          <w:tcPr>
            <w:tcW w:w="7597" w:type="dxa"/>
            <w:gridSpan w:val="5"/>
            <w:shd w:val="clear" w:color="auto" w:fill="auto"/>
            <w:noWrap/>
            <w:vAlign w:val="center"/>
          </w:tcPr>
          <w:p w14:paraId="620A2CB1" w14:textId="6719E14D" w:rsidR="00CD024B" w:rsidRPr="00CD024B" w:rsidRDefault="00CD024B" w:rsidP="00CD024B">
            <w:pPr>
              <w:spacing w:after="0"/>
              <w:jc w:val="center"/>
              <w:rPr>
                <w:b/>
                <w:sz w:val="22"/>
                <w:szCs w:val="22"/>
              </w:rPr>
            </w:pPr>
            <w:r>
              <w:rPr>
                <w:b/>
                <w:sz w:val="22"/>
                <w:szCs w:val="22"/>
              </w:rPr>
              <w:t xml:space="preserve">8o </w:t>
            </w:r>
            <w:proofErr w:type="spellStart"/>
            <w:r>
              <w:rPr>
                <w:b/>
                <w:sz w:val="22"/>
                <w:szCs w:val="22"/>
              </w:rPr>
              <w:t>Período</w:t>
            </w:r>
            <w:proofErr w:type="spellEnd"/>
          </w:p>
        </w:tc>
      </w:tr>
      <w:tr w:rsidR="00BF3C9B" w:rsidRPr="00C70764" w14:paraId="3DAE4E0E" w14:textId="77777777" w:rsidTr="00BF3C9B">
        <w:trPr>
          <w:trHeight w:val="300"/>
        </w:trPr>
        <w:tc>
          <w:tcPr>
            <w:tcW w:w="900" w:type="dxa"/>
            <w:shd w:val="clear" w:color="auto" w:fill="auto"/>
            <w:noWrap/>
            <w:vAlign w:val="bottom"/>
            <w:hideMark/>
          </w:tcPr>
          <w:p w14:paraId="10E7BA7D" w14:textId="77777777" w:rsidR="00BF3C9B" w:rsidRPr="00C70764" w:rsidRDefault="00BF3C9B" w:rsidP="003C6E44">
            <w:pPr>
              <w:spacing w:after="0"/>
              <w:jc w:val="center"/>
              <w:rPr>
                <w:sz w:val="22"/>
                <w:szCs w:val="22"/>
              </w:rPr>
            </w:pPr>
            <w:r>
              <w:rPr>
                <w:sz w:val="22"/>
                <w:szCs w:val="22"/>
              </w:rPr>
              <w:t>IS 222</w:t>
            </w:r>
          </w:p>
        </w:tc>
        <w:tc>
          <w:tcPr>
            <w:tcW w:w="4658" w:type="dxa"/>
            <w:shd w:val="clear" w:color="auto" w:fill="auto"/>
            <w:noWrap/>
            <w:vAlign w:val="bottom"/>
            <w:hideMark/>
          </w:tcPr>
          <w:p w14:paraId="24EA1977" w14:textId="77777777" w:rsidR="00BF3C9B" w:rsidRPr="00C70764" w:rsidRDefault="00BF3C9B" w:rsidP="003C6E44">
            <w:pPr>
              <w:spacing w:after="0"/>
              <w:rPr>
                <w:sz w:val="22"/>
                <w:szCs w:val="22"/>
              </w:rPr>
            </w:pPr>
            <w:proofErr w:type="spellStart"/>
            <w:r w:rsidRPr="00C70764">
              <w:rPr>
                <w:sz w:val="22"/>
                <w:szCs w:val="22"/>
              </w:rPr>
              <w:t>Tutoria</w:t>
            </w:r>
            <w:proofErr w:type="spellEnd"/>
            <w:r>
              <w:rPr>
                <w:sz w:val="22"/>
                <w:szCs w:val="22"/>
              </w:rPr>
              <w:t xml:space="preserve"> </w:t>
            </w:r>
            <w:proofErr w:type="spellStart"/>
            <w:r w:rsidRPr="00C70764">
              <w:rPr>
                <w:sz w:val="22"/>
                <w:szCs w:val="22"/>
              </w:rPr>
              <w:t>em</w:t>
            </w:r>
            <w:proofErr w:type="spellEnd"/>
            <w:r>
              <w:rPr>
                <w:sz w:val="22"/>
                <w:szCs w:val="22"/>
              </w:rPr>
              <w:t xml:space="preserve"> </w:t>
            </w:r>
            <w:proofErr w:type="spellStart"/>
            <w:r w:rsidRPr="00C70764">
              <w:rPr>
                <w:sz w:val="22"/>
                <w:szCs w:val="22"/>
              </w:rPr>
              <w:t>Monografia</w:t>
            </w:r>
            <w:proofErr w:type="spellEnd"/>
            <w:r w:rsidRPr="00C70764">
              <w:rPr>
                <w:sz w:val="22"/>
                <w:szCs w:val="22"/>
              </w:rPr>
              <w:t xml:space="preserve"> II</w:t>
            </w:r>
          </w:p>
        </w:tc>
        <w:tc>
          <w:tcPr>
            <w:tcW w:w="470" w:type="dxa"/>
            <w:shd w:val="clear" w:color="auto" w:fill="auto"/>
            <w:noWrap/>
            <w:vAlign w:val="bottom"/>
            <w:hideMark/>
          </w:tcPr>
          <w:p w14:paraId="43DFABB8" w14:textId="77777777" w:rsidR="00BF3C9B" w:rsidRPr="00C70764" w:rsidRDefault="00BF3C9B" w:rsidP="003C6E44">
            <w:pPr>
              <w:spacing w:after="0"/>
              <w:jc w:val="center"/>
              <w:rPr>
                <w:sz w:val="22"/>
                <w:szCs w:val="22"/>
              </w:rPr>
            </w:pPr>
            <w:r>
              <w:rPr>
                <w:sz w:val="22"/>
                <w:szCs w:val="22"/>
              </w:rPr>
              <w:t>2</w:t>
            </w:r>
          </w:p>
        </w:tc>
        <w:tc>
          <w:tcPr>
            <w:tcW w:w="635" w:type="dxa"/>
            <w:shd w:val="clear" w:color="auto" w:fill="auto"/>
            <w:noWrap/>
            <w:vAlign w:val="bottom"/>
            <w:hideMark/>
          </w:tcPr>
          <w:p w14:paraId="76CB823D" w14:textId="77777777" w:rsidR="00BF3C9B" w:rsidRPr="00C70764" w:rsidRDefault="00BF3C9B" w:rsidP="003C6E44">
            <w:pPr>
              <w:spacing w:after="0"/>
              <w:jc w:val="center"/>
              <w:rPr>
                <w:sz w:val="22"/>
                <w:szCs w:val="22"/>
              </w:rPr>
            </w:pPr>
            <w:r w:rsidRPr="00C70764">
              <w:rPr>
                <w:sz w:val="22"/>
                <w:szCs w:val="22"/>
              </w:rPr>
              <w:t> </w:t>
            </w:r>
            <w:r>
              <w:rPr>
                <w:sz w:val="22"/>
                <w:szCs w:val="22"/>
              </w:rPr>
              <w:t>30</w:t>
            </w:r>
          </w:p>
        </w:tc>
        <w:tc>
          <w:tcPr>
            <w:tcW w:w="934" w:type="dxa"/>
            <w:shd w:val="clear" w:color="auto" w:fill="auto"/>
            <w:noWrap/>
            <w:vAlign w:val="center"/>
            <w:hideMark/>
          </w:tcPr>
          <w:p w14:paraId="78505A8A" w14:textId="77777777" w:rsidR="00BF3C9B" w:rsidRPr="00C70764" w:rsidRDefault="00BF3C9B" w:rsidP="003C6E44">
            <w:pPr>
              <w:spacing w:after="0"/>
              <w:jc w:val="center"/>
              <w:rPr>
                <w:sz w:val="22"/>
                <w:szCs w:val="22"/>
              </w:rPr>
            </w:pPr>
            <w:r>
              <w:rPr>
                <w:sz w:val="22"/>
                <w:szCs w:val="22"/>
              </w:rPr>
              <w:t>-</w:t>
            </w:r>
          </w:p>
        </w:tc>
      </w:tr>
      <w:tr w:rsidR="00BF3C9B" w:rsidRPr="00C70764" w14:paraId="0BAF477A" w14:textId="77777777" w:rsidTr="00BF3C9B">
        <w:trPr>
          <w:trHeight w:val="300"/>
        </w:trPr>
        <w:tc>
          <w:tcPr>
            <w:tcW w:w="900" w:type="dxa"/>
            <w:shd w:val="clear" w:color="auto" w:fill="auto"/>
            <w:noWrap/>
            <w:vAlign w:val="bottom"/>
            <w:hideMark/>
          </w:tcPr>
          <w:p w14:paraId="73EDA0F1" w14:textId="77777777" w:rsidR="00BF3C9B" w:rsidRPr="00C70764" w:rsidRDefault="00BF3C9B" w:rsidP="003C6E44">
            <w:pPr>
              <w:spacing w:after="0"/>
              <w:jc w:val="center"/>
              <w:rPr>
                <w:sz w:val="22"/>
                <w:szCs w:val="22"/>
              </w:rPr>
            </w:pPr>
            <w:r w:rsidRPr="00C70764">
              <w:rPr>
                <w:sz w:val="22"/>
                <w:szCs w:val="22"/>
              </w:rPr>
              <w:t>AA 102</w:t>
            </w:r>
          </w:p>
        </w:tc>
        <w:tc>
          <w:tcPr>
            <w:tcW w:w="4658" w:type="dxa"/>
            <w:shd w:val="clear" w:color="auto" w:fill="auto"/>
            <w:noWrap/>
            <w:vAlign w:val="bottom"/>
            <w:hideMark/>
          </w:tcPr>
          <w:p w14:paraId="7E4445B1" w14:textId="77777777" w:rsidR="00BF3C9B" w:rsidRPr="00C70764" w:rsidRDefault="00BF3C9B" w:rsidP="003C6E44">
            <w:pPr>
              <w:spacing w:after="0"/>
              <w:rPr>
                <w:sz w:val="22"/>
                <w:szCs w:val="22"/>
              </w:rPr>
            </w:pPr>
            <w:proofErr w:type="spellStart"/>
            <w:r w:rsidRPr="00C70764">
              <w:rPr>
                <w:sz w:val="22"/>
                <w:szCs w:val="22"/>
              </w:rPr>
              <w:t>Monografia</w:t>
            </w:r>
            <w:proofErr w:type="spellEnd"/>
            <w:r>
              <w:rPr>
                <w:sz w:val="22"/>
                <w:szCs w:val="22"/>
              </w:rPr>
              <w:t xml:space="preserve"> </w:t>
            </w:r>
            <w:proofErr w:type="spellStart"/>
            <w:r w:rsidRPr="00C70764">
              <w:rPr>
                <w:sz w:val="22"/>
                <w:szCs w:val="22"/>
              </w:rPr>
              <w:t>para</w:t>
            </w:r>
            <w:proofErr w:type="spellEnd"/>
            <w:r>
              <w:rPr>
                <w:sz w:val="22"/>
                <w:szCs w:val="22"/>
              </w:rPr>
              <w:t xml:space="preserve"> </w:t>
            </w:r>
            <w:proofErr w:type="spellStart"/>
            <w:r w:rsidRPr="00C70764">
              <w:rPr>
                <w:sz w:val="22"/>
                <w:szCs w:val="22"/>
              </w:rPr>
              <w:t>Economistas</w:t>
            </w:r>
            <w:proofErr w:type="spellEnd"/>
            <w:r>
              <w:rPr>
                <w:sz w:val="22"/>
                <w:szCs w:val="22"/>
              </w:rPr>
              <w:t xml:space="preserve"> II</w:t>
            </w:r>
          </w:p>
        </w:tc>
        <w:tc>
          <w:tcPr>
            <w:tcW w:w="470" w:type="dxa"/>
            <w:shd w:val="clear" w:color="auto" w:fill="auto"/>
            <w:noWrap/>
            <w:vAlign w:val="bottom"/>
            <w:hideMark/>
          </w:tcPr>
          <w:p w14:paraId="1C329927" w14:textId="77777777" w:rsidR="00BF3C9B" w:rsidRPr="00C70764" w:rsidRDefault="00BF3C9B" w:rsidP="003C6E44">
            <w:pPr>
              <w:spacing w:after="0"/>
              <w:jc w:val="center"/>
              <w:rPr>
                <w:sz w:val="22"/>
                <w:szCs w:val="22"/>
              </w:rPr>
            </w:pPr>
            <w:r>
              <w:rPr>
                <w:sz w:val="22"/>
                <w:szCs w:val="22"/>
              </w:rPr>
              <w:t>0</w:t>
            </w:r>
          </w:p>
        </w:tc>
        <w:tc>
          <w:tcPr>
            <w:tcW w:w="635" w:type="dxa"/>
            <w:shd w:val="clear" w:color="auto" w:fill="auto"/>
            <w:noWrap/>
            <w:vAlign w:val="bottom"/>
            <w:hideMark/>
          </w:tcPr>
          <w:p w14:paraId="5C2A3EC3" w14:textId="77777777" w:rsidR="00BF3C9B" w:rsidRPr="00C70764" w:rsidRDefault="00BF3C9B" w:rsidP="003C6E44">
            <w:pPr>
              <w:spacing w:after="0"/>
              <w:jc w:val="center"/>
              <w:rPr>
                <w:sz w:val="22"/>
                <w:szCs w:val="22"/>
              </w:rPr>
            </w:pPr>
            <w:r w:rsidRPr="00C70764">
              <w:rPr>
                <w:sz w:val="22"/>
                <w:szCs w:val="22"/>
              </w:rPr>
              <w:t> </w:t>
            </w:r>
            <w:r>
              <w:rPr>
                <w:sz w:val="22"/>
                <w:szCs w:val="22"/>
              </w:rPr>
              <w:t>90</w:t>
            </w:r>
          </w:p>
        </w:tc>
        <w:tc>
          <w:tcPr>
            <w:tcW w:w="934" w:type="dxa"/>
            <w:shd w:val="clear" w:color="auto" w:fill="auto"/>
            <w:noWrap/>
            <w:vAlign w:val="center"/>
            <w:hideMark/>
          </w:tcPr>
          <w:p w14:paraId="5BB6B79F" w14:textId="77777777" w:rsidR="00BF3C9B" w:rsidRPr="00C70764" w:rsidRDefault="00BF3C9B" w:rsidP="003C6E44">
            <w:pPr>
              <w:spacing w:after="0"/>
              <w:jc w:val="center"/>
              <w:rPr>
                <w:sz w:val="22"/>
                <w:szCs w:val="22"/>
              </w:rPr>
            </w:pPr>
            <w:r>
              <w:rPr>
                <w:sz w:val="22"/>
                <w:szCs w:val="22"/>
              </w:rPr>
              <w:t>-</w:t>
            </w:r>
          </w:p>
        </w:tc>
      </w:tr>
      <w:tr w:rsidR="00BF3C9B" w:rsidRPr="00C70764" w14:paraId="2110545C" w14:textId="77777777" w:rsidTr="00BF3C9B">
        <w:trPr>
          <w:trHeight w:val="300"/>
        </w:trPr>
        <w:tc>
          <w:tcPr>
            <w:tcW w:w="900" w:type="dxa"/>
            <w:shd w:val="clear" w:color="auto" w:fill="auto"/>
            <w:noWrap/>
            <w:vAlign w:val="bottom"/>
          </w:tcPr>
          <w:p w14:paraId="198D8ABE" w14:textId="77777777" w:rsidR="00BF3C9B" w:rsidRPr="00342D01" w:rsidRDefault="00BF3C9B" w:rsidP="003C6E44">
            <w:pPr>
              <w:spacing w:after="0"/>
              <w:jc w:val="center"/>
              <w:rPr>
                <w:sz w:val="22"/>
                <w:szCs w:val="22"/>
              </w:rPr>
            </w:pPr>
          </w:p>
        </w:tc>
        <w:tc>
          <w:tcPr>
            <w:tcW w:w="4658" w:type="dxa"/>
            <w:shd w:val="clear" w:color="auto" w:fill="auto"/>
            <w:noWrap/>
            <w:vAlign w:val="bottom"/>
            <w:hideMark/>
          </w:tcPr>
          <w:p w14:paraId="66106A25" w14:textId="77777777" w:rsidR="00BF3C9B" w:rsidRPr="00342D01" w:rsidRDefault="00BF3C9B" w:rsidP="003C6E44">
            <w:pPr>
              <w:spacing w:after="0"/>
              <w:rPr>
                <w:sz w:val="22"/>
                <w:szCs w:val="22"/>
              </w:rPr>
            </w:pPr>
            <w:proofErr w:type="spellStart"/>
            <w:r w:rsidRPr="00342D01">
              <w:rPr>
                <w:sz w:val="22"/>
                <w:szCs w:val="22"/>
              </w:rPr>
              <w:t>Disciplina</w:t>
            </w:r>
            <w:proofErr w:type="spellEnd"/>
            <w:r>
              <w:rPr>
                <w:sz w:val="22"/>
                <w:szCs w:val="22"/>
              </w:rPr>
              <w:t xml:space="preserve"> </w:t>
            </w:r>
            <w:proofErr w:type="spellStart"/>
            <w:r w:rsidRPr="00342D01">
              <w:rPr>
                <w:sz w:val="22"/>
                <w:szCs w:val="22"/>
              </w:rPr>
              <w:t>Optativa</w:t>
            </w:r>
            <w:proofErr w:type="spellEnd"/>
            <w:r w:rsidRPr="00342D01">
              <w:rPr>
                <w:sz w:val="22"/>
                <w:szCs w:val="22"/>
              </w:rPr>
              <w:t xml:space="preserve"> V</w:t>
            </w:r>
            <w:r>
              <w:rPr>
                <w:sz w:val="22"/>
                <w:szCs w:val="22"/>
              </w:rPr>
              <w:t>II</w:t>
            </w:r>
          </w:p>
        </w:tc>
        <w:tc>
          <w:tcPr>
            <w:tcW w:w="470" w:type="dxa"/>
            <w:shd w:val="clear" w:color="auto" w:fill="auto"/>
            <w:noWrap/>
            <w:vAlign w:val="bottom"/>
            <w:hideMark/>
          </w:tcPr>
          <w:p w14:paraId="1EC50674" w14:textId="77777777" w:rsidR="00BF3C9B" w:rsidRPr="00C70764" w:rsidRDefault="00BF3C9B" w:rsidP="003C6E44">
            <w:pPr>
              <w:spacing w:after="0"/>
              <w:jc w:val="center"/>
              <w:rPr>
                <w:sz w:val="22"/>
                <w:szCs w:val="22"/>
              </w:rPr>
            </w:pPr>
            <w:r w:rsidRPr="00C70764">
              <w:rPr>
                <w:sz w:val="22"/>
                <w:szCs w:val="22"/>
              </w:rPr>
              <w:t>4</w:t>
            </w:r>
          </w:p>
        </w:tc>
        <w:tc>
          <w:tcPr>
            <w:tcW w:w="635" w:type="dxa"/>
            <w:shd w:val="clear" w:color="auto" w:fill="auto"/>
            <w:noWrap/>
            <w:vAlign w:val="bottom"/>
            <w:hideMark/>
          </w:tcPr>
          <w:p w14:paraId="07955108" w14:textId="77777777" w:rsidR="00BF3C9B" w:rsidRPr="00C70764" w:rsidRDefault="00BF3C9B" w:rsidP="003C6E44">
            <w:pPr>
              <w:spacing w:after="0"/>
              <w:jc w:val="center"/>
              <w:rPr>
                <w:sz w:val="22"/>
                <w:szCs w:val="22"/>
              </w:rPr>
            </w:pPr>
            <w:r w:rsidRPr="00C70764">
              <w:rPr>
                <w:sz w:val="22"/>
                <w:szCs w:val="22"/>
              </w:rPr>
              <w:t> </w:t>
            </w:r>
            <w:r>
              <w:rPr>
                <w:sz w:val="22"/>
                <w:szCs w:val="22"/>
              </w:rPr>
              <w:t>60</w:t>
            </w:r>
          </w:p>
        </w:tc>
        <w:tc>
          <w:tcPr>
            <w:tcW w:w="934" w:type="dxa"/>
            <w:shd w:val="clear" w:color="auto" w:fill="auto"/>
            <w:noWrap/>
            <w:vAlign w:val="center"/>
            <w:hideMark/>
          </w:tcPr>
          <w:p w14:paraId="06525EED" w14:textId="77777777" w:rsidR="00BF3C9B" w:rsidRPr="00C70764" w:rsidRDefault="00BF3C9B" w:rsidP="003C6E44">
            <w:pPr>
              <w:spacing w:after="0"/>
              <w:jc w:val="center"/>
              <w:rPr>
                <w:sz w:val="22"/>
                <w:szCs w:val="22"/>
              </w:rPr>
            </w:pPr>
            <w:r>
              <w:rPr>
                <w:sz w:val="22"/>
                <w:szCs w:val="22"/>
              </w:rPr>
              <w:t>-</w:t>
            </w:r>
          </w:p>
        </w:tc>
      </w:tr>
      <w:tr w:rsidR="00BF3C9B" w:rsidRPr="00C70764" w14:paraId="612021EC" w14:textId="77777777" w:rsidTr="00BF3C9B">
        <w:trPr>
          <w:trHeight w:val="300"/>
        </w:trPr>
        <w:tc>
          <w:tcPr>
            <w:tcW w:w="900" w:type="dxa"/>
            <w:shd w:val="clear" w:color="auto" w:fill="auto"/>
            <w:noWrap/>
            <w:vAlign w:val="bottom"/>
          </w:tcPr>
          <w:p w14:paraId="149BABBE" w14:textId="77777777" w:rsidR="00BF3C9B" w:rsidRPr="00342D01" w:rsidRDefault="00BF3C9B" w:rsidP="003C6E44">
            <w:pPr>
              <w:spacing w:after="0"/>
              <w:jc w:val="center"/>
              <w:rPr>
                <w:sz w:val="22"/>
                <w:szCs w:val="22"/>
              </w:rPr>
            </w:pPr>
          </w:p>
        </w:tc>
        <w:tc>
          <w:tcPr>
            <w:tcW w:w="4658" w:type="dxa"/>
            <w:shd w:val="clear" w:color="auto" w:fill="auto"/>
            <w:noWrap/>
            <w:vAlign w:val="bottom"/>
          </w:tcPr>
          <w:p w14:paraId="33185E88" w14:textId="77777777" w:rsidR="00BF3C9B" w:rsidRPr="00342D01" w:rsidRDefault="00BF3C9B" w:rsidP="003C6E44">
            <w:pPr>
              <w:spacing w:after="0"/>
              <w:rPr>
                <w:sz w:val="22"/>
                <w:szCs w:val="22"/>
              </w:rPr>
            </w:pPr>
            <w:proofErr w:type="spellStart"/>
            <w:r w:rsidRPr="00342D01">
              <w:rPr>
                <w:sz w:val="22"/>
                <w:szCs w:val="22"/>
              </w:rPr>
              <w:t>Disciplina</w:t>
            </w:r>
            <w:proofErr w:type="spellEnd"/>
            <w:r>
              <w:rPr>
                <w:sz w:val="22"/>
                <w:szCs w:val="22"/>
              </w:rPr>
              <w:t xml:space="preserve"> </w:t>
            </w:r>
            <w:proofErr w:type="spellStart"/>
            <w:r w:rsidRPr="00342D01">
              <w:rPr>
                <w:sz w:val="22"/>
                <w:szCs w:val="22"/>
              </w:rPr>
              <w:t>Optativa</w:t>
            </w:r>
            <w:proofErr w:type="spellEnd"/>
            <w:r w:rsidRPr="00342D01">
              <w:rPr>
                <w:sz w:val="22"/>
                <w:szCs w:val="22"/>
              </w:rPr>
              <w:t xml:space="preserve"> VI</w:t>
            </w:r>
            <w:r>
              <w:rPr>
                <w:sz w:val="22"/>
                <w:szCs w:val="22"/>
              </w:rPr>
              <w:t>II</w:t>
            </w:r>
          </w:p>
        </w:tc>
        <w:tc>
          <w:tcPr>
            <w:tcW w:w="470" w:type="dxa"/>
            <w:shd w:val="clear" w:color="auto" w:fill="auto"/>
            <w:noWrap/>
            <w:vAlign w:val="bottom"/>
          </w:tcPr>
          <w:p w14:paraId="48EF5E53" w14:textId="77777777" w:rsidR="00BF3C9B" w:rsidRPr="00C70764" w:rsidRDefault="00BF3C9B" w:rsidP="003C6E44">
            <w:pPr>
              <w:spacing w:after="0"/>
              <w:jc w:val="center"/>
              <w:rPr>
                <w:sz w:val="22"/>
                <w:szCs w:val="22"/>
              </w:rPr>
            </w:pPr>
            <w:r>
              <w:rPr>
                <w:sz w:val="22"/>
                <w:szCs w:val="22"/>
              </w:rPr>
              <w:t>4</w:t>
            </w:r>
          </w:p>
        </w:tc>
        <w:tc>
          <w:tcPr>
            <w:tcW w:w="635" w:type="dxa"/>
            <w:shd w:val="clear" w:color="auto" w:fill="auto"/>
            <w:noWrap/>
            <w:vAlign w:val="bottom"/>
          </w:tcPr>
          <w:p w14:paraId="2202649B" w14:textId="77777777" w:rsidR="00BF3C9B" w:rsidRPr="00C70764" w:rsidRDefault="00BF3C9B" w:rsidP="003C6E44">
            <w:pPr>
              <w:spacing w:after="0"/>
              <w:jc w:val="center"/>
              <w:rPr>
                <w:sz w:val="22"/>
                <w:szCs w:val="22"/>
              </w:rPr>
            </w:pPr>
            <w:r>
              <w:rPr>
                <w:sz w:val="22"/>
                <w:szCs w:val="22"/>
              </w:rPr>
              <w:t>60</w:t>
            </w:r>
          </w:p>
        </w:tc>
        <w:tc>
          <w:tcPr>
            <w:tcW w:w="934" w:type="dxa"/>
            <w:shd w:val="clear" w:color="auto" w:fill="auto"/>
            <w:noWrap/>
            <w:vAlign w:val="center"/>
          </w:tcPr>
          <w:p w14:paraId="50DA489A" w14:textId="77777777" w:rsidR="00BF3C9B" w:rsidRPr="00C70764" w:rsidRDefault="00BF3C9B" w:rsidP="003C6E44">
            <w:pPr>
              <w:spacing w:after="0"/>
              <w:jc w:val="center"/>
              <w:rPr>
                <w:sz w:val="22"/>
                <w:szCs w:val="22"/>
              </w:rPr>
            </w:pPr>
            <w:r>
              <w:rPr>
                <w:sz w:val="22"/>
                <w:szCs w:val="22"/>
              </w:rPr>
              <w:t>-</w:t>
            </w:r>
          </w:p>
        </w:tc>
      </w:tr>
      <w:tr w:rsidR="00BF3C9B" w:rsidRPr="00C70764" w14:paraId="4DB66B70" w14:textId="77777777" w:rsidTr="00BF3C9B">
        <w:trPr>
          <w:trHeight w:val="300"/>
        </w:trPr>
        <w:tc>
          <w:tcPr>
            <w:tcW w:w="900" w:type="dxa"/>
            <w:shd w:val="clear" w:color="auto" w:fill="auto"/>
            <w:noWrap/>
            <w:vAlign w:val="bottom"/>
          </w:tcPr>
          <w:p w14:paraId="3EA10EFA" w14:textId="77777777" w:rsidR="00BF3C9B" w:rsidRPr="00C70764" w:rsidRDefault="00BF3C9B" w:rsidP="003C6E44">
            <w:pPr>
              <w:spacing w:after="0"/>
              <w:jc w:val="center"/>
              <w:rPr>
                <w:sz w:val="22"/>
                <w:szCs w:val="22"/>
              </w:rPr>
            </w:pPr>
            <w:r>
              <w:rPr>
                <w:sz w:val="22"/>
                <w:szCs w:val="22"/>
              </w:rPr>
              <w:t>AA050</w:t>
            </w:r>
          </w:p>
        </w:tc>
        <w:tc>
          <w:tcPr>
            <w:tcW w:w="4658" w:type="dxa"/>
            <w:shd w:val="clear" w:color="auto" w:fill="auto"/>
            <w:noWrap/>
            <w:vAlign w:val="bottom"/>
          </w:tcPr>
          <w:p w14:paraId="43C87160" w14:textId="77777777" w:rsidR="00BF3C9B" w:rsidRPr="00C70764" w:rsidRDefault="00BF3C9B" w:rsidP="003C6E44">
            <w:pPr>
              <w:spacing w:after="0"/>
              <w:rPr>
                <w:sz w:val="22"/>
                <w:szCs w:val="22"/>
              </w:rPr>
            </w:pPr>
            <w:proofErr w:type="spellStart"/>
            <w:r>
              <w:rPr>
                <w:sz w:val="22"/>
                <w:szCs w:val="22"/>
              </w:rPr>
              <w:t>Atividades</w:t>
            </w:r>
            <w:proofErr w:type="spellEnd"/>
            <w:r>
              <w:rPr>
                <w:sz w:val="22"/>
                <w:szCs w:val="22"/>
              </w:rPr>
              <w:t xml:space="preserve"> </w:t>
            </w:r>
            <w:proofErr w:type="spellStart"/>
            <w:r>
              <w:rPr>
                <w:sz w:val="22"/>
                <w:szCs w:val="22"/>
              </w:rPr>
              <w:t>Acadêmicas</w:t>
            </w:r>
            <w:proofErr w:type="spellEnd"/>
            <w:r>
              <w:rPr>
                <w:sz w:val="22"/>
                <w:szCs w:val="22"/>
              </w:rPr>
              <w:t xml:space="preserve"> </w:t>
            </w:r>
            <w:proofErr w:type="spellStart"/>
            <w:r>
              <w:rPr>
                <w:sz w:val="22"/>
                <w:szCs w:val="22"/>
              </w:rPr>
              <w:t>Complementares</w:t>
            </w:r>
            <w:proofErr w:type="spellEnd"/>
          </w:p>
        </w:tc>
        <w:tc>
          <w:tcPr>
            <w:tcW w:w="470" w:type="dxa"/>
            <w:shd w:val="clear" w:color="auto" w:fill="auto"/>
            <w:noWrap/>
            <w:vAlign w:val="bottom"/>
          </w:tcPr>
          <w:p w14:paraId="7BB24092" w14:textId="77777777" w:rsidR="00BF3C9B" w:rsidRDefault="00BF3C9B" w:rsidP="003C6E44">
            <w:pPr>
              <w:spacing w:after="0"/>
              <w:jc w:val="center"/>
              <w:rPr>
                <w:sz w:val="22"/>
                <w:szCs w:val="22"/>
              </w:rPr>
            </w:pPr>
            <w:r>
              <w:rPr>
                <w:sz w:val="22"/>
                <w:szCs w:val="22"/>
              </w:rPr>
              <w:t>0</w:t>
            </w:r>
          </w:p>
        </w:tc>
        <w:tc>
          <w:tcPr>
            <w:tcW w:w="635" w:type="dxa"/>
            <w:shd w:val="clear" w:color="auto" w:fill="auto"/>
            <w:noWrap/>
            <w:vAlign w:val="bottom"/>
          </w:tcPr>
          <w:p w14:paraId="006412EF" w14:textId="77777777" w:rsidR="00BF3C9B" w:rsidRPr="00C70764" w:rsidRDefault="00BF3C9B" w:rsidP="003C6E44">
            <w:pPr>
              <w:spacing w:after="0"/>
              <w:jc w:val="center"/>
              <w:rPr>
                <w:sz w:val="22"/>
                <w:szCs w:val="22"/>
              </w:rPr>
            </w:pPr>
            <w:r>
              <w:rPr>
                <w:sz w:val="22"/>
                <w:szCs w:val="22"/>
              </w:rPr>
              <w:t>200</w:t>
            </w:r>
          </w:p>
        </w:tc>
        <w:tc>
          <w:tcPr>
            <w:tcW w:w="934" w:type="dxa"/>
            <w:shd w:val="clear" w:color="auto" w:fill="auto"/>
            <w:noWrap/>
            <w:vAlign w:val="center"/>
          </w:tcPr>
          <w:p w14:paraId="1A3711E6" w14:textId="77777777" w:rsidR="00BF3C9B" w:rsidRPr="00C70764" w:rsidRDefault="00BF3C9B" w:rsidP="003C6E44">
            <w:pPr>
              <w:spacing w:after="0"/>
              <w:jc w:val="center"/>
              <w:rPr>
                <w:sz w:val="22"/>
                <w:szCs w:val="22"/>
              </w:rPr>
            </w:pPr>
          </w:p>
        </w:tc>
      </w:tr>
      <w:tr w:rsidR="00BF3C9B" w:rsidRPr="00C70764" w14:paraId="3ED04F7D" w14:textId="77777777" w:rsidTr="00BF3C9B">
        <w:trPr>
          <w:trHeight w:val="300"/>
        </w:trPr>
        <w:tc>
          <w:tcPr>
            <w:tcW w:w="900" w:type="dxa"/>
            <w:shd w:val="clear" w:color="auto" w:fill="auto"/>
            <w:noWrap/>
            <w:vAlign w:val="center"/>
          </w:tcPr>
          <w:p w14:paraId="6259E40E" w14:textId="77777777" w:rsidR="00BF3C9B" w:rsidRPr="00F34790" w:rsidRDefault="00BF3C9B" w:rsidP="003C6E44">
            <w:pPr>
              <w:spacing w:after="0"/>
              <w:jc w:val="center"/>
              <w:rPr>
                <w:b/>
                <w:sz w:val="22"/>
                <w:szCs w:val="22"/>
              </w:rPr>
            </w:pPr>
          </w:p>
        </w:tc>
        <w:tc>
          <w:tcPr>
            <w:tcW w:w="4658" w:type="dxa"/>
            <w:shd w:val="clear" w:color="auto" w:fill="auto"/>
            <w:noWrap/>
            <w:vAlign w:val="center"/>
          </w:tcPr>
          <w:p w14:paraId="2D8EE0C7" w14:textId="77777777" w:rsidR="00BF3C9B" w:rsidRPr="00F34790" w:rsidRDefault="00BF3C9B" w:rsidP="003C6E44">
            <w:pPr>
              <w:spacing w:after="0"/>
              <w:jc w:val="center"/>
              <w:rPr>
                <w:b/>
                <w:sz w:val="22"/>
                <w:szCs w:val="22"/>
              </w:rPr>
            </w:pPr>
          </w:p>
        </w:tc>
        <w:tc>
          <w:tcPr>
            <w:tcW w:w="470" w:type="dxa"/>
            <w:shd w:val="clear" w:color="auto" w:fill="auto"/>
            <w:noWrap/>
            <w:vAlign w:val="center"/>
            <w:hideMark/>
          </w:tcPr>
          <w:p w14:paraId="5D51F727" w14:textId="77777777" w:rsidR="00BF3C9B" w:rsidRPr="00F34790" w:rsidRDefault="00BF3C9B" w:rsidP="003C6E44">
            <w:pPr>
              <w:spacing w:after="0"/>
              <w:jc w:val="center"/>
              <w:rPr>
                <w:b/>
                <w:sz w:val="22"/>
                <w:szCs w:val="22"/>
              </w:rPr>
            </w:pPr>
            <w:r w:rsidRPr="00F34790">
              <w:rPr>
                <w:b/>
                <w:sz w:val="22"/>
                <w:szCs w:val="22"/>
              </w:rPr>
              <w:t>1</w:t>
            </w:r>
            <w:r>
              <w:rPr>
                <w:b/>
                <w:sz w:val="22"/>
                <w:szCs w:val="22"/>
              </w:rPr>
              <w:t>0</w:t>
            </w:r>
          </w:p>
        </w:tc>
        <w:tc>
          <w:tcPr>
            <w:tcW w:w="635" w:type="dxa"/>
            <w:shd w:val="clear" w:color="auto" w:fill="auto"/>
            <w:noWrap/>
            <w:vAlign w:val="center"/>
            <w:hideMark/>
          </w:tcPr>
          <w:p w14:paraId="2C836A3C" w14:textId="77777777" w:rsidR="00BF3C9B" w:rsidRPr="00F34790" w:rsidRDefault="00BF3C9B" w:rsidP="003C6E44">
            <w:pPr>
              <w:spacing w:after="0"/>
              <w:jc w:val="center"/>
              <w:rPr>
                <w:b/>
                <w:sz w:val="22"/>
                <w:szCs w:val="22"/>
              </w:rPr>
            </w:pPr>
            <w:r>
              <w:rPr>
                <w:b/>
                <w:sz w:val="22"/>
                <w:szCs w:val="22"/>
              </w:rPr>
              <w:t>440</w:t>
            </w:r>
          </w:p>
        </w:tc>
        <w:tc>
          <w:tcPr>
            <w:tcW w:w="934" w:type="dxa"/>
            <w:shd w:val="clear" w:color="auto" w:fill="auto"/>
            <w:noWrap/>
            <w:vAlign w:val="center"/>
            <w:hideMark/>
          </w:tcPr>
          <w:p w14:paraId="488F5C2F" w14:textId="77777777" w:rsidR="00BF3C9B" w:rsidRPr="00F34790" w:rsidRDefault="00BF3C9B" w:rsidP="003C6E44">
            <w:pPr>
              <w:spacing w:after="0"/>
              <w:jc w:val="center"/>
              <w:rPr>
                <w:b/>
                <w:sz w:val="22"/>
                <w:szCs w:val="22"/>
              </w:rPr>
            </w:pPr>
          </w:p>
        </w:tc>
      </w:tr>
    </w:tbl>
    <w:p w14:paraId="30844DE0" w14:textId="0F060BCA" w:rsidR="0064571E" w:rsidRDefault="0064571E" w:rsidP="0064571E">
      <w:pPr>
        <w:rPr>
          <w:lang w:val="pt-BR"/>
        </w:rPr>
      </w:pPr>
    </w:p>
    <w:p w14:paraId="75FF0ABD" w14:textId="79FC465F" w:rsidR="00045171" w:rsidRDefault="00045171" w:rsidP="0064571E">
      <w:pPr>
        <w:rPr>
          <w:lang w:val="pt-BR"/>
        </w:rPr>
      </w:pPr>
    </w:p>
    <w:p w14:paraId="5EAC6436" w14:textId="572F1E52" w:rsidR="00EA7692" w:rsidRDefault="00EA7692" w:rsidP="00965937">
      <w:pPr>
        <w:pStyle w:val="Ttulo2"/>
        <w:numPr>
          <w:ilvl w:val="1"/>
          <w:numId w:val="32"/>
        </w:numPr>
        <w:tabs>
          <w:tab w:val="left" w:pos="284"/>
        </w:tabs>
        <w:spacing w:line="360" w:lineRule="auto"/>
        <w:ind w:left="0" w:firstLine="0"/>
        <w:rPr>
          <w:lang w:val="pt-BR"/>
        </w:rPr>
      </w:pPr>
      <w:r w:rsidRPr="00EA7692">
        <w:rPr>
          <w:lang w:val="pt-BR"/>
        </w:rPr>
        <w:t>Representação gráfica da sugestão do fluxo curricular</w:t>
      </w:r>
      <w:bookmarkEnd w:id="53"/>
      <w:bookmarkEnd w:id="54"/>
    </w:p>
    <w:p w14:paraId="168D63A8" w14:textId="77777777" w:rsidR="0042334F" w:rsidRPr="00E72188" w:rsidRDefault="0042334F" w:rsidP="0042334F">
      <w:pPr>
        <w:spacing w:line="360" w:lineRule="auto"/>
        <w:ind w:firstLine="709"/>
        <w:jc w:val="both"/>
        <w:rPr>
          <w:lang w:val="pt-BR"/>
        </w:rPr>
      </w:pPr>
      <w:r w:rsidRPr="00E72188">
        <w:rPr>
          <w:lang w:val="pt-BR"/>
        </w:rPr>
        <w:t>Na Figura 1 representamos graficamente o fluxo da matriz proposta.</w:t>
      </w:r>
    </w:p>
    <w:p w14:paraId="4934D70F" w14:textId="77777777" w:rsidR="0042334F" w:rsidRPr="00E72188" w:rsidRDefault="0042334F" w:rsidP="0042334F">
      <w:pPr>
        <w:pStyle w:val="Ttulo4"/>
        <w:jc w:val="center"/>
        <w:rPr>
          <w:b/>
          <w:lang w:val="pt-BR"/>
        </w:rPr>
      </w:pPr>
      <w:r w:rsidRPr="00E72188">
        <w:rPr>
          <w:b/>
          <w:lang w:val="pt-BR"/>
        </w:rPr>
        <w:lastRenderedPageBreak/>
        <w:t>Figura 1 – Ciências Econômicas: representação gráfica do fluxograma da matriz (2017)</w:t>
      </w:r>
    </w:p>
    <w:p w14:paraId="0B2B28AE" w14:textId="43951FE6" w:rsidR="00BD528E" w:rsidRPr="00BD528E" w:rsidRDefault="0088767B" w:rsidP="00BD528E">
      <w:r w:rsidRPr="0088767B">
        <w:rPr>
          <w:noProof/>
          <w:lang w:val="pt-BR" w:eastAsia="pt-BR"/>
        </w:rPr>
        <w:drawing>
          <wp:inline distT="0" distB="0" distL="0" distR="0" wp14:anchorId="4AF58C14" wp14:editId="78E9B631">
            <wp:extent cx="5400040" cy="38360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3836035"/>
                    </a:xfrm>
                    <a:prstGeom prst="rect">
                      <a:avLst/>
                    </a:prstGeom>
                  </pic:spPr>
                </pic:pic>
              </a:graphicData>
            </a:graphic>
          </wp:inline>
        </w:drawing>
      </w:r>
    </w:p>
    <w:p w14:paraId="11C4409A" w14:textId="5A8E0518" w:rsidR="0032169A" w:rsidRPr="00111B40" w:rsidRDefault="00111B40" w:rsidP="00111B40">
      <w:pPr>
        <w:jc w:val="center"/>
        <w:rPr>
          <w:sz w:val="20"/>
        </w:rPr>
      </w:pPr>
      <w:bookmarkStart w:id="55" w:name="_Toc472978344"/>
      <w:proofErr w:type="spellStart"/>
      <w:r>
        <w:rPr>
          <w:sz w:val="20"/>
        </w:rPr>
        <w:t>Fonte</w:t>
      </w:r>
      <w:proofErr w:type="spellEnd"/>
      <w:r>
        <w:rPr>
          <w:sz w:val="20"/>
        </w:rPr>
        <w:t xml:space="preserve">: </w:t>
      </w:r>
      <w:proofErr w:type="spellStart"/>
      <w:r>
        <w:rPr>
          <w:sz w:val="20"/>
        </w:rPr>
        <w:t>Os</w:t>
      </w:r>
      <w:proofErr w:type="spellEnd"/>
      <w:r w:rsidR="00774447">
        <w:rPr>
          <w:sz w:val="20"/>
        </w:rPr>
        <w:t xml:space="preserve"> </w:t>
      </w:r>
      <w:proofErr w:type="spellStart"/>
      <w:r>
        <w:rPr>
          <w:sz w:val="20"/>
        </w:rPr>
        <w:t>autores</w:t>
      </w:r>
      <w:proofErr w:type="spellEnd"/>
      <w:r>
        <w:rPr>
          <w:sz w:val="20"/>
        </w:rPr>
        <w:t xml:space="preserve"> (2017)</w:t>
      </w:r>
    </w:p>
    <w:p w14:paraId="30EF1FED" w14:textId="11EFDAFE" w:rsidR="00002197" w:rsidRDefault="00002197" w:rsidP="00A762FA">
      <w:pPr>
        <w:pStyle w:val="Ttulo2"/>
        <w:numPr>
          <w:ilvl w:val="1"/>
          <w:numId w:val="32"/>
        </w:numPr>
        <w:spacing w:line="360" w:lineRule="auto"/>
      </w:pPr>
      <w:bookmarkStart w:id="56" w:name="_Toc488652546"/>
      <w:proofErr w:type="spellStart"/>
      <w:r>
        <w:t>Integralização</w:t>
      </w:r>
      <w:proofErr w:type="spellEnd"/>
      <w:r>
        <w:t xml:space="preserve"> curricular</w:t>
      </w:r>
      <w:bookmarkEnd w:id="55"/>
      <w:r w:rsidR="00774447">
        <w:t xml:space="preserve"> </w:t>
      </w:r>
      <w:r w:rsidR="0048300F">
        <w:t>(</w:t>
      </w:r>
      <w:r w:rsidR="009608A1">
        <w:t>ANEXO I</w:t>
      </w:r>
      <w:r w:rsidR="0048300F">
        <w:t>)</w:t>
      </w:r>
      <w:bookmarkEnd w:id="56"/>
    </w:p>
    <w:p w14:paraId="60A8819D" w14:textId="77777777" w:rsidR="004809E6" w:rsidRDefault="00994BDD" w:rsidP="00994BDD">
      <w:pPr>
        <w:spacing w:line="360" w:lineRule="auto"/>
        <w:ind w:firstLine="709"/>
        <w:jc w:val="both"/>
        <w:rPr>
          <w:lang w:val="pt-BR"/>
        </w:rPr>
      </w:pPr>
      <w:r w:rsidRPr="00E72188">
        <w:rPr>
          <w:lang w:val="pt-BR"/>
        </w:rPr>
        <w:t>Para</w:t>
      </w:r>
      <w:r w:rsidR="0064571E">
        <w:rPr>
          <w:lang w:val="pt-BR"/>
        </w:rPr>
        <w:t xml:space="preserve"> </w:t>
      </w:r>
      <w:r w:rsidRPr="00E72188">
        <w:rPr>
          <w:lang w:val="pt-BR"/>
        </w:rPr>
        <w:t>a</w:t>
      </w:r>
      <w:proofErr w:type="gramStart"/>
      <w:r w:rsidRPr="00E72188">
        <w:rPr>
          <w:lang w:val="pt-BR"/>
        </w:rPr>
        <w:t xml:space="preserve">  </w:t>
      </w:r>
      <w:proofErr w:type="gramEnd"/>
      <w:r w:rsidRPr="00E72188">
        <w:rPr>
          <w:lang w:val="pt-BR"/>
        </w:rPr>
        <w:t>completa  integralização das 3.020 horas previstas do curso de Ciências Econômicas da UFRRJ, recomenda-se uma carga horária mínima de 180 horas (12 créditos), com exceção de discentes concluintes, e uma carga horária máxima de 480 horas (32 créditos), a serem cursadas por semestre quando já tenham sido cumpridos os pré-requisitos existentes, de acordo com as diretrizes estabelecidas no Regimento da Graduação da UFRRJ</w:t>
      </w:r>
      <w:r w:rsidR="004809E6" w:rsidRPr="00E72188">
        <w:rPr>
          <w:lang w:val="pt-BR"/>
        </w:rPr>
        <w:t>.</w:t>
      </w:r>
    </w:p>
    <w:p w14:paraId="3B815EEB" w14:textId="77777777" w:rsidR="00807BD6" w:rsidRPr="00E72188" w:rsidRDefault="00807BD6" w:rsidP="002B7596">
      <w:pPr>
        <w:rPr>
          <w:b/>
          <w:lang w:val="pt-BR"/>
        </w:rPr>
      </w:pPr>
      <w:r w:rsidRPr="00E72188">
        <w:rPr>
          <w:b/>
          <w:lang w:val="pt-BR"/>
        </w:rPr>
        <w:t>1</w:t>
      </w:r>
      <w:r w:rsidRPr="00E72188">
        <w:rPr>
          <w:b/>
          <w:vertAlign w:val="superscript"/>
          <w:lang w:val="pt-BR"/>
        </w:rPr>
        <w:t>o</w:t>
      </w:r>
      <w:r w:rsidRPr="00E72188">
        <w:rPr>
          <w:b/>
          <w:lang w:val="pt-BR"/>
        </w:rPr>
        <w:t xml:space="preserve"> Estratégia de convencimento para alunos migrarem para matriz proposta</w:t>
      </w:r>
    </w:p>
    <w:p w14:paraId="6D233303" w14:textId="77777777" w:rsidR="005D249D" w:rsidRDefault="005D249D" w:rsidP="00C069E0">
      <w:pPr>
        <w:spacing w:after="0" w:line="360" w:lineRule="auto"/>
        <w:ind w:firstLine="709"/>
        <w:jc w:val="both"/>
        <w:rPr>
          <w:lang w:val="pt-BR"/>
        </w:rPr>
      </w:pPr>
    </w:p>
    <w:p w14:paraId="7A68EB87" w14:textId="77777777" w:rsidR="004809E6" w:rsidRPr="00E72188" w:rsidRDefault="004809E6" w:rsidP="00C069E0">
      <w:pPr>
        <w:spacing w:after="0" w:line="360" w:lineRule="auto"/>
        <w:ind w:firstLine="709"/>
        <w:jc w:val="both"/>
        <w:rPr>
          <w:lang w:val="pt-BR"/>
        </w:rPr>
      </w:pPr>
      <w:r w:rsidRPr="00E72188">
        <w:rPr>
          <w:lang w:val="pt-BR"/>
        </w:rPr>
        <w:t xml:space="preserve">A coordenação realizou uma palestra de apresentação da nova matriz curricular ao corpo discente do curso de Ciências Econômicas. </w:t>
      </w:r>
      <w:r w:rsidR="00A81495" w:rsidRPr="00E72188">
        <w:rPr>
          <w:lang w:val="pt-BR"/>
        </w:rPr>
        <w:t xml:space="preserve">Antes dessa palestra, ocorreu uma reunião com membros do </w:t>
      </w:r>
      <w:proofErr w:type="spellStart"/>
      <w:r w:rsidR="00A81495" w:rsidRPr="00E72188">
        <w:rPr>
          <w:lang w:val="pt-BR"/>
        </w:rPr>
        <w:t>Diretorio</w:t>
      </w:r>
      <w:proofErr w:type="spellEnd"/>
      <w:r w:rsidR="00A81495" w:rsidRPr="00E72188">
        <w:rPr>
          <w:lang w:val="pt-BR"/>
        </w:rPr>
        <w:t xml:space="preserve"> Acadêmico para que tivessem ciência e opinassem sobre as mudanças incorridas. No momento da palestra, discentes foram informados sobre a assinatura de compromisso para mudança de grade </w:t>
      </w:r>
      <w:r w:rsidR="00A81495" w:rsidRPr="00896734">
        <w:rPr>
          <w:lang w:val="pt-BR"/>
        </w:rPr>
        <w:t xml:space="preserve">(ANEXO </w:t>
      </w:r>
      <w:r w:rsidR="00896734" w:rsidRPr="00896734">
        <w:rPr>
          <w:lang w:val="pt-BR"/>
        </w:rPr>
        <w:t>II</w:t>
      </w:r>
      <w:r w:rsidR="00A81495" w:rsidRPr="00896734">
        <w:rPr>
          <w:lang w:val="pt-BR"/>
        </w:rPr>
        <w:t>).</w:t>
      </w:r>
    </w:p>
    <w:p w14:paraId="26209A8C" w14:textId="77777777" w:rsidR="00807BD6" w:rsidRPr="00E72188" w:rsidRDefault="00807BD6" w:rsidP="00994BDD">
      <w:pPr>
        <w:spacing w:line="360" w:lineRule="auto"/>
        <w:ind w:firstLine="709"/>
        <w:jc w:val="both"/>
        <w:rPr>
          <w:lang w:val="pt-BR"/>
        </w:rPr>
      </w:pPr>
      <w:r w:rsidRPr="00E72188">
        <w:rPr>
          <w:lang w:val="pt-BR"/>
        </w:rPr>
        <w:lastRenderedPageBreak/>
        <w:t xml:space="preserve">O NDE trabalha com a perspectiva de que discentes a partir do 5º período não terão incentivos para aceitar migrar para a matriz que está sendo proposta. Assim sendo, </w:t>
      </w:r>
      <w:r w:rsidR="00702ACD" w:rsidRPr="00E72188">
        <w:rPr>
          <w:lang w:val="pt-BR"/>
        </w:rPr>
        <w:t>está se apresentando um impacto com essa premissa.</w:t>
      </w:r>
    </w:p>
    <w:p w14:paraId="4BD5B41E" w14:textId="77777777" w:rsidR="00807BD6" w:rsidRPr="00E72188" w:rsidRDefault="00807BD6" w:rsidP="00807BD6">
      <w:pPr>
        <w:spacing w:line="360" w:lineRule="auto"/>
        <w:jc w:val="both"/>
        <w:rPr>
          <w:b/>
          <w:lang w:val="pt-BR"/>
        </w:rPr>
      </w:pPr>
      <w:r w:rsidRPr="00E72188">
        <w:rPr>
          <w:b/>
          <w:lang w:val="pt-BR"/>
        </w:rPr>
        <w:t>2º Impacto da nova matriz em termos de oferecimento de turmas (carga horária de docentes)</w:t>
      </w:r>
    </w:p>
    <w:p w14:paraId="606BB2C5" w14:textId="77777777" w:rsidR="00994BDD" w:rsidRPr="00A01C2C" w:rsidRDefault="00F137B9" w:rsidP="00806ABD">
      <w:pPr>
        <w:spacing w:after="0" w:line="360" w:lineRule="auto"/>
        <w:ind w:firstLine="709"/>
        <w:jc w:val="both"/>
        <w:rPr>
          <w:lang w:val="pt-BR"/>
        </w:rPr>
      </w:pPr>
      <w:r w:rsidRPr="00A01C2C">
        <w:rPr>
          <w:lang w:val="pt-BR"/>
        </w:rPr>
        <w:t>Esse impacto foi avaliado em dois tipos principais: (1) disciplinas de outros departamentos cujo período foi alterado; (2) disciplinas de outros departamentos inseridas na matriz curricular proposta; (3) disciplinas do departamento ofertadas pelo Departamento de Ciências Econômicas que foram criadas e inseridas na matriz curricular proposta; (4) disciplinas ofertadas pelo departamento de Ciências Econômicas que eram optativas e foram inseridas como obrigatórias; (5) disciplinas ofertadas pelo Departamento de Ciências Econômicas e por terceiros departamentos que foram excluídas da matriz proposta como obrigatórias.</w:t>
      </w:r>
      <w:r w:rsidR="00DD24FA" w:rsidRPr="00A01C2C">
        <w:rPr>
          <w:lang w:val="pt-BR"/>
        </w:rPr>
        <w:t xml:space="preserve"> Dessa forma, a</w:t>
      </w:r>
      <w:r w:rsidR="004145B1" w:rsidRPr="00A01C2C">
        <w:rPr>
          <w:lang w:val="pt-BR"/>
        </w:rPr>
        <w:t xml:space="preserve"> necessidade, neste caso, de oferta de turma adicional, ocorrerá para ingressantes a partir de 2016-1, pois se prevê que a atual grade não vigorará antes de 2018-2.</w:t>
      </w:r>
      <w:r w:rsidR="00DD24FA" w:rsidRPr="00A01C2C">
        <w:rPr>
          <w:lang w:val="pt-BR"/>
        </w:rPr>
        <w:t xml:space="preserve"> </w:t>
      </w:r>
      <w:proofErr w:type="spellStart"/>
      <w:r w:rsidR="00DD24FA" w:rsidRPr="00A01C2C">
        <w:rPr>
          <w:lang w:val="pt-BR"/>
        </w:rPr>
        <w:t>O</w:t>
      </w:r>
      <w:r w:rsidR="00994BDD" w:rsidRPr="00A01C2C">
        <w:rPr>
          <w:lang w:val="pt-BR"/>
        </w:rPr>
        <w:t>novo</w:t>
      </w:r>
      <w:proofErr w:type="spellEnd"/>
      <w:proofErr w:type="gramStart"/>
      <w:r w:rsidR="00994BDD" w:rsidRPr="00A01C2C">
        <w:rPr>
          <w:lang w:val="pt-BR"/>
        </w:rPr>
        <w:t xml:space="preserve">  </w:t>
      </w:r>
      <w:proofErr w:type="gramEnd"/>
      <w:r w:rsidR="00994BDD" w:rsidRPr="00A01C2C">
        <w:rPr>
          <w:lang w:val="pt-BR"/>
        </w:rPr>
        <w:t>projeto  pedagógico  prevê  um  prazo  mínimo  de  integralização em 4 anos, distribuídos em 8 semestres letivos, e um  prazo  máximo  de  integralização  de  7  anos,  de acordo  com  o  tempo disponível de cada discente para antecipar disciplinas permitidas e ofertadas em cada semestre.</w:t>
      </w:r>
    </w:p>
    <w:p w14:paraId="1EB62189" w14:textId="77777777" w:rsidR="00E5126F" w:rsidRPr="00A01C2C" w:rsidRDefault="00702ACD" w:rsidP="00806ABD">
      <w:pPr>
        <w:spacing w:after="0" w:line="360" w:lineRule="auto"/>
        <w:ind w:firstLine="709"/>
        <w:jc w:val="both"/>
        <w:rPr>
          <w:lang w:val="pt-BR"/>
        </w:rPr>
      </w:pPr>
      <w:r w:rsidRPr="00A01C2C">
        <w:rPr>
          <w:lang w:val="pt-BR"/>
        </w:rPr>
        <w:t>Ainda quanto</w:t>
      </w:r>
      <w:r w:rsidR="00E5126F" w:rsidRPr="00A01C2C">
        <w:rPr>
          <w:lang w:val="pt-BR"/>
        </w:rPr>
        <w:t xml:space="preserve"> à factibilidade do fluxo curricular proposto</w:t>
      </w:r>
      <w:r w:rsidRPr="00A01C2C">
        <w:rPr>
          <w:lang w:val="pt-BR"/>
        </w:rPr>
        <w:t>, vamos agora</w:t>
      </w:r>
      <w:r w:rsidR="00E5126F" w:rsidRPr="00A01C2C">
        <w:rPr>
          <w:lang w:val="pt-BR"/>
        </w:rPr>
        <w:t xml:space="preserve"> tratar das </w:t>
      </w:r>
      <w:proofErr w:type="spellStart"/>
      <w:r w:rsidRPr="00A01C2C">
        <w:rPr>
          <w:lang w:val="pt-BR"/>
        </w:rPr>
        <w:t>modificaçõesdo</w:t>
      </w:r>
      <w:proofErr w:type="spellEnd"/>
      <w:r w:rsidRPr="00A01C2C">
        <w:rPr>
          <w:lang w:val="pt-BR"/>
        </w:rPr>
        <w:t xml:space="preserve"> caso (1) e do caso (2). </w:t>
      </w:r>
      <w:r w:rsidR="00E5126F" w:rsidRPr="00A01C2C">
        <w:rPr>
          <w:lang w:val="pt-BR"/>
        </w:rPr>
        <w:t>Em termos de factibilidade subdividiremos essa análise em turmas para calouros, quando for o caso, e necessidade de oferta turmas para alunos que não aceitarem migrar para a nova matriz.</w:t>
      </w:r>
    </w:p>
    <w:p w14:paraId="4C3142CF" w14:textId="77777777" w:rsidR="00E5126F" w:rsidRPr="00A01C2C" w:rsidRDefault="00702ACD" w:rsidP="00806ABD">
      <w:pPr>
        <w:spacing w:after="0" w:line="360" w:lineRule="auto"/>
        <w:ind w:firstLine="709"/>
        <w:jc w:val="both"/>
        <w:rPr>
          <w:lang w:val="pt-BR"/>
        </w:rPr>
      </w:pPr>
      <w:r w:rsidRPr="00A01C2C">
        <w:rPr>
          <w:lang w:val="pt-BR"/>
        </w:rPr>
        <w:t>(1</w:t>
      </w:r>
      <w:r w:rsidR="00E5126F" w:rsidRPr="00A01C2C">
        <w:rPr>
          <w:lang w:val="pt-BR"/>
        </w:rPr>
        <w:t xml:space="preserve">.1) IH191 Noções de Direito Público e Privado, na matriz 2009, está no 6º período e, na matriz proposta, no 1º período. </w:t>
      </w:r>
    </w:p>
    <w:p w14:paraId="18DCE854" w14:textId="77777777" w:rsidR="00E5126F" w:rsidRPr="00A01C2C" w:rsidRDefault="00702ACD" w:rsidP="00806ABD">
      <w:pPr>
        <w:spacing w:after="0" w:line="360" w:lineRule="auto"/>
        <w:ind w:firstLine="709"/>
        <w:jc w:val="both"/>
        <w:rPr>
          <w:lang w:val="pt-BR"/>
        </w:rPr>
      </w:pPr>
      <w:r w:rsidRPr="00A01C2C">
        <w:rPr>
          <w:lang w:val="pt-BR"/>
        </w:rPr>
        <w:t>(1</w:t>
      </w:r>
      <w:r w:rsidR="00E5126F" w:rsidRPr="00A01C2C">
        <w:rPr>
          <w:lang w:val="pt-BR"/>
        </w:rPr>
        <w:t>.2) TH 502 História Econômica Geral, na matriz 2009, está no 5º período e na matriz proposta, no 1º período.</w:t>
      </w:r>
    </w:p>
    <w:p w14:paraId="6DC98BEB" w14:textId="77777777" w:rsidR="00E5126F" w:rsidRPr="00A01C2C" w:rsidRDefault="00702ACD" w:rsidP="00806ABD">
      <w:pPr>
        <w:spacing w:after="0" w:line="360" w:lineRule="auto"/>
        <w:ind w:firstLine="709"/>
        <w:jc w:val="both"/>
        <w:rPr>
          <w:lang w:val="pt-BR"/>
        </w:rPr>
      </w:pPr>
      <w:r w:rsidRPr="00A01C2C">
        <w:rPr>
          <w:lang w:val="pt-BR"/>
        </w:rPr>
        <w:t>(1</w:t>
      </w:r>
      <w:r w:rsidR="00E5126F" w:rsidRPr="00A01C2C">
        <w:rPr>
          <w:lang w:val="pt-BR"/>
        </w:rPr>
        <w:t>.3) IH412 Introdução à Ciência Política, na matriz 2009, está no 5º período e na matriz proposta, no 1º período.</w:t>
      </w:r>
    </w:p>
    <w:p w14:paraId="6809B96B" w14:textId="77777777" w:rsidR="00E5126F" w:rsidRPr="00A01C2C" w:rsidRDefault="00702ACD" w:rsidP="00806ABD">
      <w:pPr>
        <w:spacing w:after="0" w:line="360" w:lineRule="auto"/>
        <w:ind w:firstLine="709"/>
        <w:jc w:val="both"/>
        <w:rPr>
          <w:lang w:val="pt-BR"/>
        </w:rPr>
      </w:pPr>
      <w:r w:rsidRPr="00A01C2C">
        <w:rPr>
          <w:lang w:val="pt-BR"/>
        </w:rPr>
        <w:t>(1</w:t>
      </w:r>
      <w:r w:rsidR="00E5126F" w:rsidRPr="00A01C2C">
        <w:rPr>
          <w:lang w:val="pt-BR"/>
        </w:rPr>
        <w:t xml:space="preserve">.4) IH130 Matemática Financeira, na matriz 2009, está no 9º período e na matriz </w:t>
      </w:r>
      <w:proofErr w:type="spellStart"/>
      <w:r w:rsidR="00E5126F" w:rsidRPr="00A01C2C">
        <w:rPr>
          <w:lang w:val="pt-BR"/>
        </w:rPr>
        <w:t>proposa</w:t>
      </w:r>
      <w:proofErr w:type="spellEnd"/>
      <w:r w:rsidR="00E5126F" w:rsidRPr="00A01C2C">
        <w:rPr>
          <w:lang w:val="pt-BR"/>
        </w:rPr>
        <w:t>, no 3º período.</w:t>
      </w:r>
    </w:p>
    <w:p w14:paraId="581B323C" w14:textId="77777777" w:rsidR="00702ACD" w:rsidRPr="00A01C2C" w:rsidRDefault="00702ACD" w:rsidP="00806ABD">
      <w:pPr>
        <w:spacing w:after="0" w:line="360" w:lineRule="auto"/>
        <w:ind w:firstLine="709"/>
        <w:jc w:val="both"/>
        <w:rPr>
          <w:lang w:val="pt-BR"/>
        </w:rPr>
      </w:pPr>
      <w:r w:rsidRPr="00A01C2C">
        <w:rPr>
          <w:lang w:val="pt-BR"/>
        </w:rPr>
        <w:t>(1.5) IH129 Introdução à Administração do 4º período, na matriz 2009, passou para o 3º período na matriz proposta.</w:t>
      </w:r>
    </w:p>
    <w:p w14:paraId="26630502" w14:textId="77777777" w:rsidR="00EA491F" w:rsidRPr="00A01C2C" w:rsidRDefault="00007C9A" w:rsidP="00806ABD">
      <w:pPr>
        <w:spacing w:after="0" w:line="360" w:lineRule="auto"/>
        <w:ind w:firstLine="709"/>
        <w:jc w:val="both"/>
        <w:rPr>
          <w:lang w:val="pt-BR"/>
        </w:rPr>
      </w:pPr>
      <w:r w:rsidRPr="00A01C2C">
        <w:rPr>
          <w:lang w:val="pt-BR"/>
        </w:rPr>
        <w:lastRenderedPageBreak/>
        <w:t>O</w:t>
      </w:r>
      <w:r w:rsidR="00EA491F" w:rsidRPr="00A01C2C">
        <w:rPr>
          <w:lang w:val="pt-BR"/>
        </w:rPr>
        <w:t xml:space="preserve"> resultado da nossa estimativa de impacto considerando que a presente grade passe a vigorar em 2018.1. Dessa forma, considerando entrada desde 2014.1, a mudança de período dessas disciplinas impactará, no caso dos discentes que não migrarem para nova matriz aqui proposta, os respectivos departamentos para ingressantes em 2016.1</w:t>
      </w:r>
      <w:r w:rsidR="003155E3" w:rsidRPr="00A01C2C">
        <w:rPr>
          <w:lang w:val="pt-BR"/>
        </w:rPr>
        <w:t xml:space="preserve">. A consulta nos espelhos dos horários de 2016.1 e 2016.2 </w:t>
      </w:r>
      <w:proofErr w:type="spellStart"/>
      <w:r w:rsidR="003155E3" w:rsidRPr="00A01C2C">
        <w:rPr>
          <w:lang w:val="pt-BR"/>
        </w:rPr>
        <w:t>mosra</w:t>
      </w:r>
      <w:proofErr w:type="spellEnd"/>
      <w:r w:rsidR="003155E3" w:rsidRPr="00A01C2C">
        <w:rPr>
          <w:lang w:val="pt-BR"/>
        </w:rPr>
        <w:t xml:space="preserve"> que </w:t>
      </w:r>
      <w:proofErr w:type="gramStart"/>
      <w:r w:rsidR="003155E3" w:rsidRPr="00A01C2C">
        <w:rPr>
          <w:lang w:val="pt-BR"/>
        </w:rPr>
        <w:t>paraIH191</w:t>
      </w:r>
      <w:proofErr w:type="gramEnd"/>
      <w:r w:rsidR="003155E3" w:rsidRPr="00A01C2C">
        <w:rPr>
          <w:lang w:val="pt-BR"/>
        </w:rPr>
        <w:t xml:space="preserve"> e IH412 têm sido ofertadas pelo menos três turmas. Porém, discentes de Ciências Econômicas somente poderão cursar turmas em turno matutino ou vespertino. </w:t>
      </w:r>
    </w:p>
    <w:p w14:paraId="3FC3F611" w14:textId="77777777" w:rsidR="00C14891" w:rsidRPr="00A01C2C" w:rsidRDefault="00C14891" w:rsidP="00806ABD">
      <w:pPr>
        <w:spacing w:after="0" w:line="360" w:lineRule="auto"/>
        <w:ind w:firstLine="709"/>
        <w:jc w:val="both"/>
        <w:rPr>
          <w:lang w:val="pt-BR"/>
        </w:rPr>
      </w:pPr>
    </w:p>
    <w:p w14:paraId="5BC3C9EF" w14:textId="77777777" w:rsidR="00E5723E" w:rsidRPr="00A01C2C" w:rsidRDefault="00E5723E" w:rsidP="00E5723E">
      <w:pPr>
        <w:spacing w:line="360" w:lineRule="auto"/>
        <w:jc w:val="both"/>
        <w:rPr>
          <w:b/>
          <w:lang w:val="pt-BR"/>
        </w:rPr>
      </w:pPr>
      <w:r w:rsidRPr="00A01C2C">
        <w:rPr>
          <w:b/>
          <w:lang w:val="pt-BR"/>
        </w:rPr>
        <w:t>3º Impacto considerando pré-requisitos na matriz 2009 e na matriz proposta</w:t>
      </w:r>
    </w:p>
    <w:p w14:paraId="0126B4EA" w14:textId="77777777" w:rsidR="00733470" w:rsidRPr="00E72188" w:rsidRDefault="00733470" w:rsidP="004E277E">
      <w:pPr>
        <w:spacing w:after="0" w:line="360" w:lineRule="auto"/>
        <w:ind w:firstLine="709"/>
        <w:jc w:val="both"/>
        <w:rPr>
          <w:lang w:val="pt-BR"/>
        </w:rPr>
      </w:pPr>
      <w:r w:rsidRPr="00A01C2C">
        <w:rPr>
          <w:lang w:val="pt-BR"/>
        </w:rPr>
        <w:t xml:space="preserve">Sem prejuízo da comparação entre a versão de 2009 da matriz curricular e a versão proposta, o Quadro 10 apresenta </w:t>
      </w:r>
      <w:r w:rsidR="002111F0" w:rsidRPr="00A01C2C">
        <w:rPr>
          <w:lang w:val="pt-BR"/>
        </w:rPr>
        <w:t>uma comparação entre o número de disciplinas que são pré-requisito entre essas matrizes.</w:t>
      </w:r>
    </w:p>
    <w:p w14:paraId="44F71560" w14:textId="77777777" w:rsidR="00994BDD" w:rsidRPr="00B63913" w:rsidRDefault="00A654AD" w:rsidP="00994BDD">
      <w:pPr>
        <w:spacing w:line="360" w:lineRule="auto"/>
        <w:ind w:firstLine="709"/>
        <w:jc w:val="both"/>
        <w:rPr>
          <w:lang w:val="pt-BR"/>
        </w:rPr>
      </w:pPr>
      <w:r w:rsidRPr="00E72188">
        <w:rPr>
          <w:lang w:val="pt-BR"/>
        </w:rPr>
        <w:t>Nesta revisão, além da atualização das ementas e das referências bibliográficas de todas as disciplinas obrigatórias, bem como da revisão e atualização da matriz curricular, buscou-se tornar o curso mais fluido quanto aos pr</w:t>
      </w:r>
      <w:r w:rsidR="00716A3C" w:rsidRPr="00E72188">
        <w:rPr>
          <w:lang w:val="pt-BR"/>
        </w:rPr>
        <w:t xml:space="preserve">é-requisitos, dentro do que é possível. </w:t>
      </w:r>
      <w:proofErr w:type="spellStart"/>
      <w:r w:rsidR="00716A3C" w:rsidRPr="00B63913">
        <w:rPr>
          <w:lang w:val="pt-BR"/>
        </w:rPr>
        <w:t>Tratadando-se</w:t>
      </w:r>
      <w:proofErr w:type="spellEnd"/>
      <w:r w:rsidR="00716A3C" w:rsidRPr="00B63913">
        <w:rPr>
          <w:lang w:val="pt-BR"/>
        </w:rPr>
        <w:t xml:space="preserve"> aí de uma demanda recorrente dos discentes.</w:t>
      </w:r>
    </w:p>
    <w:p w14:paraId="55FBEFB2" w14:textId="77777777" w:rsidR="00EA7692" w:rsidRDefault="0046465B" w:rsidP="00D63931">
      <w:pPr>
        <w:pStyle w:val="Ttulo2"/>
        <w:numPr>
          <w:ilvl w:val="1"/>
          <w:numId w:val="32"/>
        </w:numPr>
        <w:tabs>
          <w:tab w:val="left" w:pos="284"/>
        </w:tabs>
        <w:spacing w:line="360" w:lineRule="auto"/>
        <w:ind w:left="0" w:firstLine="0"/>
        <w:jc w:val="both"/>
        <w:rPr>
          <w:lang w:val="pt-BR"/>
        </w:rPr>
      </w:pPr>
      <w:bookmarkStart w:id="57" w:name="_Toc472978345"/>
      <w:bookmarkStart w:id="58" w:name="_Toc488652547"/>
      <w:r w:rsidRPr="0046465B">
        <w:rPr>
          <w:lang w:val="pt-BR"/>
        </w:rPr>
        <w:t>Atividades complementares (definição, carga horária,</w:t>
      </w:r>
      <w:r>
        <w:rPr>
          <w:lang w:val="pt-BR"/>
        </w:rPr>
        <w:t xml:space="preserve"> critérios para validação, diversidades de atividades, formas de aproveitamento, cômputo e registro de horas).</w:t>
      </w:r>
      <w:bookmarkEnd w:id="57"/>
      <w:bookmarkEnd w:id="58"/>
    </w:p>
    <w:p w14:paraId="3D277394" w14:textId="77777777" w:rsidR="00304BDE" w:rsidRPr="00E72188" w:rsidRDefault="00304BDE" w:rsidP="00806ABD">
      <w:pPr>
        <w:spacing w:after="0" w:line="360" w:lineRule="auto"/>
        <w:ind w:firstLine="709"/>
        <w:jc w:val="both"/>
        <w:rPr>
          <w:lang w:val="pt-BR"/>
        </w:rPr>
      </w:pPr>
      <w:r w:rsidRPr="00E72188">
        <w:rPr>
          <w:lang w:val="pt-BR"/>
        </w:rPr>
        <w:t>Conforme Deliberação CEPE/UFRRJ nº 78, de 05 de outubro de 2007, “são consideradas Atividades Complementares, todas as atividades de natureza acadêmica, científica, artística e cultural que buscam a integração entre a graduação, a pesquisa e a extensão e que não estão compreendidas nas práticas pedagógicas previstas no desenvolvimento regular das disciplinas obrigatórias ou optativas do currículo pleno. Desta forma, representam um instrumento válido para o aprimoramento da formação básica, constituindo elementos enriquecedores e implementadores do próprio perfil do profissional e da formação cidadã”.</w:t>
      </w:r>
    </w:p>
    <w:p w14:paraId="2D89CE88" w14:textId="77777777" w:rsidR="00304BDE" w:rsidRPr="00E72188" w:rsidRDefault="00304BDE" w:rsidP="00806ABD">
      <w:pPr>
        <w:spacing w:after="0" w:line="360" w:lineRule="auto"/>
        <w:ind w:firstLine="709"/>
        <w:jc w:val="both"/>
        <w:rPr>
          <w:lang w:val="pt-BR"/>
        </w:rPr>
      </w:pPr>
      <w:r w:rsidRPr="00E72188">
        <w:rPr>
          <w:lang w:val="pt-BR"/>
        </w:rPr>
        <w:t xml:space="preserve">As Atividades Complementares são escolhidas pelo discente e realizadas ao longo do curso em qualquer época. A sua validação é realizada por Comissão indicada pelo Colegiado do Curso mediante certificação apresentada pelo discente. </w:t>
      </w:r>
      <w:r w:rsidR="00C92B69" w:rsidRPr="00E72188">
        <w:rPr>
          <w:lang w:val="pt-BR"/>
        </w:rPr>
        <w:t xml:space="preserve">Está composta por: Adriana Vassalo Martins, Cleber Ferrer Barbosa, Rosana </w:t>
      </w:r>
      <w:proofErr w:type="spellStart"/>
      <w:r w:rsidR="00C92B69" w:rsidRPr="00E72188">
        <w:rPr>
          <w:lang w:val="pt-BR"/>
        </w:rPr>
        <w:t>Curzel</w:t>
      </w:r>
      <w:proofErr w:type="spellEnd"/>
      <w:r w:rsidR="00C92B69" w:rsidRPr="00E72188">
        <w:rPr>
          <w:lang w:val="pt-BR"/>
        </w:rPr>
        <w:t xml:space="preserve"> e Rubia Cristina </w:t>
      </w:r>
      <w:proofErr w:type="spellStart"/>
      <w:r w:rsidR="00C92B69" w:rsidRPr="00E72188">
        <w:rPr>
          <w:lang w:val="pt-BR"/>
        </w:rPr>
        <w:t>Wegner</w:t>
      </w:r>
      <w:proofErr w:type="spellEnd"/>
      <w:r w:rsidR="00C92B69" w:rsidRPr="00E72188">
        <w:rPr>
          <w:lang w:val="pt-BR"/>
        </w:rPr>
        <w:t>.</w:t>
      </w:r>
    </w:p>
    <w:p w14:paraId="1AC5021D" w14:textId="77777777" w:rsidR="0010036F" w:rsidRPr="00E72188" w:rsidRDefault="00304BDE" w:rsidP="00806ABD">
      <w:pPr>
        <w:spacing w:after="0" w:line="360" w:lineRule="auto"/>
        <w:ind w:firstLine="709"/>
        <w:jc w:val="both"/>
        <w:rPr>
          <w:lang w:val="pt-BR"/>
        </w:rPr>
      </w:pPr>
      <w:proofErr w:type="spellStart"/>
      <w:r w:rsidRPr="00E72188">
        <w:rPr>
          <w:lang w:val="pt-BR"/>
        </w:rPr>
        <w:lastRenderedPageBreak/>
        <w:t>Paraa</w:t>
      </w:r>
      <w:proofErr w:type="spellEnd"/>
      <w:proofErr w:type="gramStart"/>
      <w:r w:rsidRPr="00E72188">
        <w:rPr>
          <w:lang w:val="pt-BR"/>
        </w:rPr>
        <w:t xml:space="preserve">  </w:t>
      </w:r>
      <w:proofErr w:type="gramEnd"/>
      <w:r w:rsidRPr="00E72188">
        <w:rPr>
          <w:lang w:val="pt-BR"/>
        </w:rPr>
        <w:t xml:space="preserve">regularização  destas atividades foi aprovada a Deliberação 78/2007 do Conselho de Ensino, Pesquisa e Extensão (CEPE/UFRRJ) que  regulamenta  as  atividades  acadêmicas complementares desenvolvidas no âmbito institucional. </w:t>
      </w:r>
    </w:p>
    <w:p w14:paraId="12EEC9AF" w14:textId="77777777" w:rsidR="00304BDE" w:rsidRPr="00E72188" w:rsidRDefault="00D75A93" w:rsidP="00806ABD">
      <w:pPr>
        <w:spacing w:after="0" w:line="360" w:lineRule="auto"/>
        <w:ind w:firstLine="709"/>
        <w:jc w:val="both"/>
        <w:rPr>
          <w:lang w:val="pt-BR"/>
        </w:rPr>
      </w:pPr>
      <w:r w:rsidRPr="00E72188">
        <w:rPr>
          <w:lang w:val="pt-BR"/>
        </w:rPr>
        <w:t xml:space="preserve">As normas de validação estão expostas no </w:t>
      </w:r>
      <w:r w:rsidR="00CE456C" w:rsidRPr="00E72188">
        <w:rPr>
          <w:lang w:val="pt-BR"/>
        </w:rPr>
        <w:t xml:space="preserve">APÊNDICE </w:t>
      </w:r>
      <w:proofErr w:type="gramStart"/>
      <w:r w:rsidR="00CE456C" w:rsidRPr="00E72188">
        <w:rPr>
          <w:lang w:val="pt-BR"/>
        </w:rPr>
        <w:t>1</w:t>
      </w:r>
      <w:proofErr w:type="gramEnd"/>
      <w:r w:rsidRPr="00E72188">
        <w:rPr>
          <w:lang w:val="pt-BR"/>
        </w:rPr>
        <w:t>.</w:t>
      </w:r>
    </w:p>
    <w:p w14:paraId="6DBC0C6C" w14:textId="77777777" w:rsidR="004E022E" w:rsidRDefault="004E022E" w:rsidP="00806ABD">
      <w:pPr>
        <w:spacing w:after="0" w:line="360" w:lineRule="auto"/>
        <w:ind w:firstLine="709"/>
        <w:jc w:val="both"/>
        <w:rPr>
          <w:lang w:val="pt-BR"/>
        </w:rPr>
      </w:pPr>
      <w:r w:rsidRPr="00E72188">
        <w:rPr>
          <w:lang w:val="pt-BR"/>
        </w:rPr>
        <w:t xml:space="preserve">Os trâmites de validação estão expostos no ANEXO </w:t>
      </w:r>
      <w:r w:rsidR="00896734">
        <w:rPr>
          <w:lang w:val="pt-BR"/>
        </w:rPr>
        <w:t>III</w:t>
      </w:r>
      <w:r w:rsidRPr="00E72188">
        <w:rPr>
          <w:lang w:val="pt-BR"/>
        </w:rPr>
        <w:t>.</w:t>
      </w:r>
    </w:p>
    <w:p w14:paraId="623580DF" w14:textId="77777777" w:rsidR="00506D7E" w:rsidRPr="00E72188" w:rsidRDefault="00506D7E" w:rsidP="00806ABD">
      <w:pPr>
        <w:spacing w:after="0" w:line="360" w:lineRule="auto"/>
        <w:ind w:firstLine="709"/>
        <w:jc w:val="both"/>
        <w:rPr>
          <w:lang w:val="pt-BR"/>
        </w:rPr>
      </w:pPr>
    </w:p>
    <w:p w14:paraId="399DCBBF" w14:textId="77777777" w:rsidR="00DE7856" w:rsidRDefault="00BF7ABC" w:rsidP="00D63931">
      <w:pPr>
        <w:pStyle w:val="Ttulo2"/>
        <w:numPr>
          <w:ilvl w:val="1"/>
          <w:numId w:val="32"/>
        </w:numPr>
        <w:tabs>
          <w:tab w:val="left" w:pos="284"/>
        </w:tabs>
        <w:spacing w:after="0" w:line="360" w:lineRule="auto"/>
        <w:ind w:left="0" w:firstLine="0"/>
        <w:rPr>
          <w:lang w:val="pt-BR"/>
        </w:rPr>
      </w:pPr>
      <w:bookmarkStart w:id="59" w:name="_Toc472978346"/>
      <w:bookmarkStart w:id="60" w:name="_Toc488652548"/>
      <w:r w:rsidRPr="00BF7ABC">
        <w:rPr>
          <w:lang w:val="pt-BR"/>
        </w:rPr>
        <w:t xml:space="preserve">Atividades </w:t>
      </w:r>
      <w:proofErr w:type="spellStart"/>
      <w:r w:rsidRPr="00BF7ABC">
        <w:rPr>
          <w:lang w:val="pt-BR"/>
        </w:rPr>
        <w:t>extensionistas</w:t>
      </w:r>
      <w:proofErr w:type="spellEnd"/>
      <w:r w:rsidRPr="00BF7ABC">
        <w:rPr>
          <w:lang w:val="pt-BR"/>
        </w:rPr>
        <w:t xml:space="preserve"> – PNE </w:t>
      </w:r>
      <w:r>
        <w:rPr>
          <w:lang w:val="pt-BR"/>
        </w:rPr>
        <w:t>(10%)</w:t>
      </w:r>
      <w:bookmarkEnd w:id="59"/>
      <w:bookmarkEnd w:id="60"/>
    </w:p>
    <w:p w14:paraId="759E24F7" w14:textId="77777777" w:rsidR="00506D7E" w:rsidRDefault="00506D7E" w:rsidP="00806ABD">
      <w:pPr>
        <w:spacing w:after="0" w:line="360" w:lineRule="auto"/>
        <w:ind w:firstLine="709"/>
        <w:jc w:val="both"/>
        <w:rPr>
          <w:lang w:val="pt-BR"/>
        </w:rPr>
      </w:pPr>
    </w:p>
    <w:p w14:paraId="4EFD1BFA" w14:textId="77777777" w:rsidR="00D307C4" w:rsidRDefault="003B0F53" w:rsidP="00806ABD">
      <w:pPr>
        <w:spacing w:after="0" w:line="360" w:lineRule="auto"/>
        <w:ind w:firstLine="709"/>
        <w:jc w:val="both"/>
        <w:rPr>
          <w:lang w:val="pt-BR"/>
        </w:rPr>
      </w:pPr>
      <w:r w:rsidRPr="00E72188">
        <w:rPr>
          <w:lang w:val="pt-BR"/>
        </w:rPr>
        <w:t xml:space="preserve">Com base na legislação vigente, a inserção de conhecimento/conteúdo 2-4 ocorrerá por meio de disciplinas optativas, como consta na grade curricular e no rol das disciplinas ofertadas por outros </w:t>
      </w:r>
      <w:proofErr w:type="spellStart"/>
      <w:proofErr w:type="gramStart"/>
      <w:r w:rsidRPr="00E72188">
        <w:rPr>
          <w:lang w:val="pt-BR"/>
        </w:rPr>
        <w:t>departamentos.</w:t>
      </w:r>
      <w:proofErr w:type="gramEnd"/>
      <w:r w:rsidR="00942465" w:rsidRPr="00E72188">
        <w:rPr>
          <w:lang w:val="pt-BR"/>
        </w:rPr>
        <w:t>O</w:t>
      </w:r>
      <w:proofErr w:type="spellEnd"/>
      <w:r w:rsidR="00942465" w:rsidRPr="00E72188">
        <w:rPr>
          <w:lang w:val="pt-BR"/>
        </w:rPr>
        <w:t xml:space="preserve"> Quadro 9 elenca atividades </w:t>
      </w:r>
      <w:proofErr w:type="spellStart"/>
      <w:r w:rsidR="00942465" w:rsidRPr="00E72188">
        <w:rPr>
          <w:lang w:val="pt-BR"/>
        </w:rPr>
        <w:t>extensionistas</w:t>
      </w:r>
      <w:proofErr w:type="spellEnd"/>
      <w:r w:rsidR="00942465" w:rsidRPr="00E72188">
        <w:rPr>
          <w:lang w:val="pt-BR"/>
        </w:rPr>
        <w:t xml:space="preserve">, bem como de pesquisa, em curso por professores do Departamento de Ciências Econômicas. É válido ressaltar que além das atividades formalizadas como tal e descritas no Quadro </w:t>
      </w:r>
      <w:proofErr w:type="gramStart"/>
      <w:r w:rsidR="00942465" w:rsidRPr="00E72188">
        <w:rPr>
          <w:lang w:val="pt-BR"/>
        </w:rPr>
        <w:t>9</w:t>
      </w:r>
      <w:proofErr w:type="gramEnd"/>
      <w:r w:rsidR="00942465" w:rsidRPr="00E72188">
        <w:rPr>
          <w:lang w:val="pt-BR"/>
        </w:rPr>
        <w:t xml:space="preserve">, outras atividades </w:t>
      </w:r>
      <w:proofErr w:type="spellStart"/>
      <w:r w:rsidR="00942465" w:rsidRPr="00E72188">
        <w:rPr>
          <w:lang w:val="pt-BR"/>
        </w:rPr>
        <w:t>extensionistas</w:t>
      </w:r>
      <w:proofErr w:type="spellEnd"/>
      <w:r w:rsidR="00942465" w:rsidRPr="00E72188">
        <w:rPr>
          <w:lang w:val="pt-BR"/>
        </w:rPr>
        <w:t xml:space="preserve"> são rotineiramente orientadas por professores do Departamento, a saber: (i) palestra da aula inaugural; (</w:t>
      </w:r>
      <w:proofErr w:type="spellStart"/>
      <w:r w:rsidR="00942465" w:rsidRPr="00E72188">
        <w:rPr>
          <w:lang w:val="pt-BR"/>
        </w:rPr>
        <w:t>ii</w:t>
      </w:r>
      <w:proofErr w:type="spellEnd"/>
      <w:r w:rsidR="00942465" w:rsidRPr="00E72188">
        <w:rPr>
          <w:lang w:val="pt-BR"/>
        </w:rPr>
        <w:t>) palestras da Semana Acadêmica; (</w:t>
      </w:r>
      <w:proofErr w:type="spellStart"/>
      <w:r w:rsidR="00942465" w:rsidRPr="00E72188">
        <w:rPr>
          <w:lang w:val="pt-BR"/>
        </w:rPr>
        <w:t>iii</w:t>
      </w:r>
      <w:proofErr w:type="spellEnd"/>
      <w:r w:rsidR="00942465" w:rsidRPr="00E72188">
        <w:rPr>
          <w:lang w:val="pt-BR"/>
        </w:rPr>
        <w:t xml:space="preserve">) Cursos de formação ampla e complementar (e.g. programas de bases de dados, programas do pacote Office </w:t>
      </w:r>
      <w:proofErr w:type="spellStart"/>
      <w:r w:rsidR="00942465" w:rsidRPr="00E72188">
        <w:rPr>
          <w:lang w:val="pt-BR"/>
        </w:rPr>
        <w:t>etc</w:t>
      </w:r>
      <w:proofErr w:type="spellEnd"/>
      <w:r w:rsidR="00942465" w:rsidRPr="00E72188">
        <w:rPr>
          <w:lang w:val="pt-BR"/>
        </w:rPr>
        <w:t>).</w:t>
      </w:r>
    </w:p>
    <w:p w14:paraId="5F273696" w14:textId="77777777" w:rsidR="00D53488" w:rsidRDefault="005456B5" w:rsidP="00806ABD">
      <w:pPr>
        <w:spacing w:after="0" w:line="360" w:lineRule="auto"/>
        <w:ind w:firstLine="709"/>
        <w:jc w:val="both"/>
        <w:rPr>
          <w:lang w:val="pt-BR"/>
        </w:rPr>
      </w:pPr>
      <w:r>
        <w:rPr>
          <w:lang w:val="pt-BR"/>
        </w:rPr>
        <w:t xml:space="preserve">A coordenação do curso de graduação em Ciências Econômicas </w:t>
      </w:r>
      <w:r w:rsidR="00B53FE6">
        <w:rPr>
          <w:lang w:val="pt-BR"/>
        </w:rPr>
        <w:t xml:space="preserve">tem buscado ampliar o oferecimento de cursos de extensão tanto junto aos professores do Departamento de Ciências Econômicas quanto de outros departamentos, como Matemática e Contabilidade e Finanças. Os professores do Departamento de Ciências Econômicas, a sua vez, também vêm elaborando projetos de extensão (e.g. RAIS/CAGED; Gestão Púbica; Distribuição de Renda </w:t>
      </w:r>
      <w:proofErr w:type="spellStart"/>
      <w:r w:rsidR="00B53FE6">
        <w:rPr>
          <w:lang w:val="pt-BR"/>
        </w:rPr>
        <w:t>etc</w:t>
      </w:r>
      <w:proofErr w:type="spellEnd"/>
      <w:r w:rsidR="00B53FE6">
        <w:rPr>
          <w:lang w:val="pt-BR"/>
        </w:rPr>
        <w:t>).</w:t>
      </w:r>
    </w:p>
    <w:p w14:paraId="7E66007D" w14:textId="77777777" w:rsidR="005456B5" w:rsidRPr="00E72188" w:rsidRDefault="005456B5" w:rsidP="00806ABD">
      <w:pPr>
        <w:spacing w:after="0" w:line="360" w:lineRule="auto"/>
        <w:ind w:firstLine="709"/>
        <w:jc w:val="both"/>
        <w:rPr>
          <w:lang w:val="pt-BR"/>
        </w:rPr>
      </w:pPr>
    </w:p>
    <w:p w14:paraId="2A2DC01C" w14:textId="77777777" w:rsidR="00BF7ABC" w:rsidRPr="00E72188" w:rsidRDefault="000F1B19" w:rsidP="00BF7ABC">
      <w:pPr>
        <w:pStyle w:val="Ttulo"/>
        <w:spacing w:line="360" w:lineRule="auto"/>
        <w:rPr>
          <w:lang w:val="pt-BR"/>
        </w:rPr>
      </w:pPr>
      <w:bookmarkStart w:id="61" w:name="_Toc472978347"/>
      <w:bookmarkStart w:id="62" w:name="_Toc488652550"/>
      <w:r w:rsidRPr="00E72188">
        <w:rPr>
          <w:lang w:val="pt-BR"/>
        </w:rPr>
        <w:t>IV POLÍTICA E GESTÃO DE ESTÁGIO CURRICULAR OBRIGATÓRIO E NÃO OBRIGATÓRIO</w:t>
      </w:r>
      <w:bookmarkEnd w:id="61"/>
      <w:bookmarkEnd w:id="62"/>
    </w:p>
    <w:p w14:paraId="382FC006" w14:textId="77777777" w:rsidR="00C753C5" w:rsidRDefault="00C753C5" w:rsidP="00806ABD">
      <w:pPr>
        <w:spacing w:after="0" w:line="360" w:lineRule="auto"/>
        <w:ind w:firstLine="709"/>
        <w:jc w:val="both"/>
        <w:rPr>
          <w:lang w:val="pt-BR"/>
        </w:rPr>
      </w:pPr>
    </w:p>
    <w:p w14:paraId="1AE67575" w14:textId="77777777" w:rsidR="00392941" w:rsidRPr="00E72188" w:rsidRDefault="00392941" w:rsidP="00806ABD">
      <w:pPr>
        <w:spacing w:after="0" w:line="360" w:lineRule="auto"/>
        <w:ind w:firstLine="709"/>
        <w:jc w:val="both"/>
        <w:rPr>
          <w:b/>
          <w:lang w:val="pt-BR"/>
        </w:rPr>
      </w:pPr>
      <w:r w:rsidRPr="00E72188">
        <w:rPr>
          <w:lang w:val="pt-BR"/>
        </w:rPr>
        <w:t xml:space="preserve">O estágio é um componente de caráter opcional para o curso de Ciências Econômicas da UFRRJ e os discentes que optam pela sua realização são submetidos, no contexto pedagógico, </w:t>
      </w:r>
      <w:proofErr w:type="spellStart"/>
      <w:r w:rsidRPr="00E72188">
        <w:rPr>
          <w:lang w:val="pt-BR"/>
        </w:rPr>
        <w:t>aosparâmetros</w:t>
      </w:r>
      <w:proofErr w:type="spellEnd"/>
      <w:proofErr w:type="gramStart"/>
      <w:r w:rsidRPr="00E72188">
        <w:rPr>
          <w:lang w:val="pt-BR"/>
        </w:rPr>
        <w:t xml:space="preserve">  </w:t>
      </w:r>
      <w:proofErr w:type="gramEnd"/>
      <w:r w:rsidRPr="00E72188">
        <w:rPr>
          <w:lang w:val="pt-BR"/>
        </w:rPr>
        <w:t>da  Lei  n</w:t>
      </w:r>
      <w:r w:rsidRPr="00E72188">
        <w:rPr>
          <w:vertAlign w:val="superscript"/>
          <w:lang w:val="pt-BR"/>
        </w:rPr>
        <w:t>o</w:t>
      </w:r>
      <w:r w:rsidRPr="00E72188">
        <w:rPr>
          <w:lang w:val="pt-BR"/>
        </w:rPr>
        <w:t xml:space="preserve"> 11788  de  25/09/2008.</w:t>
      </w:r>
      <w:r w:rsidR="00F33CA3" w:rsidRPr="00E72188">
        <w:rPr>
          <w:lang w:val="pt-BR"/>
        </w:rPr>
        <w:t>Atividade de estágio curricular supervisionado não é obrigatória, com base na ANGE, logo, CNE/CES. Por outro lado, os discentes estão aptos a se inserir em atividades de estágio curricular para complementar sua formação acadêmica.</w:t>
      </w:r>
      <w:r w:rsidR="00876736" w:rsidRPr="00E72188">
        <w:rPr>
          <w:lang w:val="pt-BR"/>
        </w:rPr>
        <w:t xml:space="preserve"> A mesma deve ser </w:t>
      </w:r>
      <w:r w:rsidR="00876736" w:rsidRPr="00E72188">
        <w:rPr>
          <w:lang w:val="pt-BR"/>
        </w:rPr>
        <w:lastRenderedPageBreak/>
        <w:t>supervisionada para de fato garantir por meio da experiência prática que o aluno consiga relacionar o que aprende na academia e a atividade que exerce como estagiário.</w:t>
      </w:r>
    </w:p>
    <w:p w14:paraId="1634C3BA" w14:textId="77777777" w:rsidR="00392941" w:rsidRPr="00E72188" w:rsidRDefault="00392941" w:rsidP="00806ABD">
      <w:pPr>
        <w:spacing w:after="0" w:line="360" w:lineRule="auto"/>
        <w:ind w:firstLine="709"/>
        <w:jc w:val="both"/>
        <w:rPr>
          <w:lang w:val="pt-BR"/>
        </w:rPr>
      </w:pPr>
      <w:r w:rsidRPr="00E72188">
        <w:rPr>
          <w:lang w:val="pt-BR"/>
        </w:rPr>
        <w:t xml:space="preserve">No âmbito institucional, a Divisão de Estágios (DEST), unidade administrativa de caráter </w:t>
      </w:r>
      <w:proofErr w:type="gramStart"/>
      <w:r w:rsidRPr="00E72188">
        <w:rPr>
          <w:lang w:val="pt-BR"/>
        </w:rPr>
        <w:t>acadêmico ligada</w:t>
      </w:r>
      <w:proofErr w:type="gramEnd"/>
      <w:r w:rsidRPr="00E72188">
        <w:rPr>
          <w:lang w:val="pt-BR"/>
        </w:rPr>
        <w:t xml:space="preserve"> à </w:t>
      </w:r>
      <w:proofErr w:type="spellStart"/>
      <w:r w:rsidRPr="00E72188">
        <w:rPr>
          <w:lang w:val="pt-BR"/>
        </w:rPr>
        <w:t>Pró-Reitoria</w:t>
      </w:r>
      <w:proofErr w:type="spellEnd"/>
      <w:r w:rsidRPr="00E72188">
        <w:rPr>
          <w:lang w:val="pt-BR"/>
        </w:rPr>
        <w:t xml:space="preserve"> de Graduação, possui como funções controlar, cadastrar, formalizar e organizar todos os estágios dos estudantes da UFRRJ e dos estudantes de outras Instituições de Ensino que efetuam seus estágios na UFRRJ. Além dessas atividades, a DEST também tem como função controlar e cadastrar os estudantes participantes do Programa de Bolsas de Atividades de Apoio Técnico-Acadêmico.</w:t>
      </w:r>
    </w:p>
    <w:p w14:paraId="01456F38" w14:textId="77777777" w:rsidR="0053745B" w:rsidRPr="00E72188" w:rsidRDefault="0053745B" w:rsidP="00D307C4">
      <w:pPr>
        <w:pStyle w:val="Ttulo"/>
        <w:spacing w:line="360" w:lineRule="auto"/>
        <w:rPr>
          <w:lang w:val="pt-BR"/>
        </w:rPr>
      </w:pPr>
      <w:bookmarkStart w:id="63" w:name="_Toc472978348"/>
      <w:bookmarkStart w:id="64" w:name="_Toc488652551"/>
      <w:r w:rsidRPr="00E72188">
        <w:rPr>
          <w:lang w:val="pt-BR"/>
        </w:rPr>
        <w:t xml:space="preserve">V </w:t>
      </w:r>
      <w:r w:rsidR="003C6ADA" w:rsidRPr="00E72188">
        <w:rPr>
          <w:lang w:val="pt-BR"/>
        </w:rPr>
        <w:t>TRABALHO DE CONCLUSÃO DE CURSO</w:t>
      </w:r>
      <w:bookmarkEnd w:id="63"/>
      <w:bookmarkEnd w:id="64"/>
    </w:p>
    <w:p w14:paraId="5FC8771B" w14:textId="77777777" w:rsidR="002B6B30" w:rsidRDefault="002B6B30" w:rsidP="00806ABD">
      <w:pPr>
        <w:spacing w:after="0" w:line="360" w:lineRule="auto"/>
        <w:ind w:firstLine="709"/>
        <w:jc w:val="both"/>
        <w:rPr>
          <w:lang w:val="pt-BR"/>
        </w:rPr>
      </w:pPr>
    </w:p>
    <w:p w14:paraId="288E36C1" w14:textId="77777777" w:rsidR="00D1580E" w:rsidRPr="00E72188" w:rsidRDefault="00D1580E" w:rsidP="00D1580E">
      <w:pPr>
        <w:spacing w:after="0" w:line="360" w:lineRule="auto"/>
        <w:ind w:firstLine="709"/>
        <w:jc w:val="both"/>
        <w:rPr>
          <w:lang w:val="pt-BR"/>
        </w:rPr>
      </w:pPr>
      <w:bookmarkStart w:id="65" w:name="_Toc472978349"/>
      <w:bookmarkStart w:id="66" w:name="_Toc488652552"/>
      <w:r w:rsidRPr="00E72188">
        <w:rPr>
          <w:lang w:val="pt-BR"/>
        </w:rPr>
        <w:t xml:space="preserve">O estudante de </w:t>
      </w:r>
      <w:proofErr w:type="spellStart"/>
      <w:proofErr w:type="gramStart"/>
      <w:r w:rsidRPr="00E72188">
        <w:rPr>
          <w:lang w:val="pt-BR"/>
        </w:rPr>
        <w:t>CiênciasEconômicas</w:t>
      </w:r>
      <w:proofErr w:type="spellEnd"/>
      <w:proofErr w:type="gramEnd"/>
      <w:r w:rsidRPr="00E72188">
        <w:rPr>
          <w:lang w:val="pt-BR"/>
        </w:rPr>
        <w:t xml:space="preserve">  da  UFRRJ  tem a obrigatoriedade de elaborar uma Monografia ao final do curso, orientada por um professor do departamento de Ciências Econômicas, seguindo as normas técnicas vigentes para efeito de publicação de trabalho científico. Objetivando reunir </w:t>
      </w:r>
      <w:r>
        <w:rPr>
          <w:lang w:val="pt-BR"/>
        </w:rPr>
        <w:t xml:space="preserve">e </w:t>
      </w:r>
      <w:r w:rsidRPr="00E72188">
        <w:rPr>
          <w:lang w:val="pt-BR"/>
        </w:rPr>
        <w:t xml:space="preserve">consolidar as </w:t>
      </w:r>
      <w:proofErr w:type="spellStart"/>
      <w:r w:rsidRPr="00E72188">
        <w:rPr>
          <w:lang w:val="pt-BR"/>
        </w:rPr>
        <w:t>experiênciaspráticas</w:t>
      </w:r>
      <w:proofErr w:type="spellEnd"/>
      <w:proofErr w:type="gramStart"/>
      <w:r w:rsidRPr="00E72188">
        <w:rPr>
          <w:lang w:val="pt-BR"/>
        </w:rPr>
        <w:t xml:space="preserve">  </w:t>
      </w:r>
      <w:proofErr w:type="gramEnd"/>
      <w:r w:rsidRPr="00E72188">
        <w:rPr>
          <w:lang w:val="pt-BR"/>
        </w:rPr>
        <w:t xml:space="preserve">com  os  conteúdos  teóricos assimilados  durante  o  curso,  as  disciplinas  do eixo de formação teórico-práticos  se  encontram  dentro  do parâmetro definido pelas Diretrizes Curriculares, ou seja, um mínimo de 10% da carga horária do curso. </w:t>
      </w:r>
    </w:p>
    <w:p w14:paraId="72D75749" w14:textId="77777777" w:rsidR="00D1580E" w:rsidRPr="00E72188" w:rsidRDefault="00D1580E" w:rsidP="00D1580E">
      <w:pPr>
        <w:spacing w:after="0" w:line="360" w:lineRule="auto"/>
        <w:ind w:firstLine="709"/>
        <w:jc w:val="both"/>
        <w:rPr>
          <w:lang w:val="pt-BR"/>
        </w:rPr>
      </w:pPr>
      <w:r w:rsidRPr="00E72188">
        <w:rPr>
          <w:lang w:val="pt-BR"/>
        </w:rPr>
        <w:t>Para tornar todo o processo mais produtivo e proveitoso academicamente para o discente, a matriz curricular do curso busca rea</w:t>
      </w:r>
      <w:r>
        <w:rPr>
          <w:lang w:val="pt-BR"/>
        </w:rPr>
        <w:t>lizar este</w:t>
      </w:r>
      <w:r w:rsidRPr="00E72188">
        <w:rPr>
          <w:lang w:val="pt-BR"/>
        </w:rPr>
        <w:t xml:space="preserve"> processo em etapas. O discente inicia o processo com a disciplina IH246 Técnicas de Pesquisa em Economia cuja aprovação passa pela </w:t>
      </w:r>
      <w:r>
        <w:rPr>
          <w:lang w:val="pt-BR"/>
        </w:rPr>
        <w:t xml:space="preserve">elaboração e </w:t>
      </w:r>
      <w:r w:rsidRPr="00E72188">
        <w:rPr>
          <w:lang w:val="pt-BR"/>
        </w:rPr>
        <w:t xml:space="preserve">apresentação de um projeto de monografia. Este projeto passa a ser orientado por um Docente do </w:t>
      </w:r>
      <w:proofErr w:type="spellStart"/>
      <w:r w:rsidRPr="00E72188">
        <w:rPr>
          <w:lang w:val="pt-BR"/>
        </w:rPr>
        <w:t>DeCE</w:t>
      </w:r>
      <w:proofErr w:type="spellEnd"/>
      <w:r w:rsidRPr="00E72188">
        <w:rPr>
          <w:lang w:val="pt-BR"/>
        </w:rPr>
        <w:t xml:space="preserve"> através da disciplina IH 702 </w:t>
      </w:r>
      <w:r>
        <w:rPr>
          <w:lang w:val="pt-BR"/>
        </w:rPr>
        <w:t xml:space="preserve">Tutoria para Monografia I ao mesmo tempo em que realiza a atividade acadêmica AA101 </w:t>
      </w:r>
      <w:r w:rsidRPr="00E72188">
        <w:rPr>
          <w:lang w:val="pt-BR"/>
        </w:rPr>
        <w:t>Monografia para</w:t>
      </w:r>
      <w:r>
        <w:rPr>
          <w:lang w:val="pt-BR"/>
        </w:rPr>
        <w:t xml:space="preserve"> Economistas I. No semestre seguinte, o discente se matricula em IH703 Tutoria para Monografia II e também na atividade acadêmica AA102 Monografia para Economistas II. Assim, o </w:t>
      </w:r>
      <w:proofErr w:type="spellStart"/>
      <w:r>
        <w:rPr>
          <w:lang w:val="pt-BR"/>
        </w:rPr>
        <w:t>discenteestará</w:t>
      </w:r>
      <w:proofErr w:type="spellEnd"/>
      <w:r>
        <w:rPr>
          <w:lang w:val="pt-BR"/>
        </w:rPr>
        <w:t xml:space="preserve"> apto a defender sua monografia. De</w:t>
      </w:r>
      <w:r w:rsidRPr="00E72188">
        <w:rPr>
          <w:lang w:val="pt-BR"/>
        </w:rPr>
        <w:t>verá</w:t>
      </w:r>
      <w:r>
        <w:rPr>
          <w:lang w:val="pt-BR"/>
        </w:rPr>
        <w:t>, portanto,</w:t>
      </w:r>
      <w:r w:rsidRPr="00E72188">
        <w:rPr>
          <w:lang w:val="pt-BR"/>
        </w:rPr>
        <w:t xml:space="preserve"> concluir a monografia e apresentá-la a uma ban</w:t>
      </w:r>
      <w:r>
        <w:rPr>
          <w:lang w:val="pt-BR"/>
        </w:rPr>
        <w:t xml:space="preserve">ca formada por docentes do </w:t>
      </w:r>
      <w:proofErr w:type="spellStart"/>
      <w:r>
        <w:rPr>
          <w:lang w:val="pt-BR"/>
        </w:rPr>
        <w:t>DeCE</w:t>
      </w:r>
      <w:proofErr w:type="spellEnd"/>
      <w:r>
        <w:rPr>
          <w:lang w:val="pt-BR"/>
        </w:rPr>
        <w:t xml:space="preserve">. A constituição da banca fica a cargo de </w:t>
      </w:r>
      <w:proofErr w:type="gramStart"/>
      <w:r>
        <w:rPr>
          <w:lang w:val="pt-BR"/>
        </w:rPr>
        <w:t>orientador(</w:t>
      </w:r>
      <w:proofErr w:type="gramEnd"/>
      <w:r>
        <w:rPr>
          <w:lang w:val="pt-BR"/>
        </w:rPr>
        <w:t>a) junto com orientado(a) (ANEXO IV)</w:t>
      </w:r>
      <w:r w:rsidRPr="00E72188">
        <w:rPr>
          <w:lang w:val="pt-BR"/>
        </w:rPr>
        <w:t>.</w:t>
      </w:r>
    </w:p>
    <w:p w14:paraId="4A3C8F2B" w14:textId="77777777" w:rsidR="00D1580E" w:rsidRDefault="00D1580E" w:rsidP="00D1580E">
      <w:pPr>
        <w:spacing w:line="360" w:lineRule="auto"/>
        <w:ind w:firstLine="708"/>
        <w:jc w:val="both"/>
        <w:rPr>
          <w:lang w:val="pt-BR"/>
        </w:rPr>
      </w:pPr>
      <w:r w:rsidRPr="00E72188">
        <w:rPr>
          <w:lang w:val="pt-BR"/>
        </w:rPr>
        <w:t xml:space="preserve">Portanto, essa organização que é a mesma da matriz curricular 2009, segue a Resolução CNE/CES </w:t>
      </w:r>
      <w:proofErr w:type="gramStart"/>
      <w:r w:rsidRPr="00E72188">
        <w:rPr>
          <w:lang w:val="pt-BR"/>
        </w:rPr>
        <w:t>n</w:t>
      </w:r>
      <w:r w:rsidRPr="00E72188">
        <w:rPr>
          <w:vertAlign w:val="superscript"/>
          <w:lang w:val="pt-BR"/>
        </w:rPr>
        <w:t xml:space="preserve">o </w:t>
      </w:r>
      <w:r w:rsidRPr="00E72188">
        <w:rPr>
          <w:lang w:val="pt-BR"/>
        </w:rPr>
        <w:t>4</w:t>
      </w:r>
      <w:proofErr w:type="gramEnd"/>
      <w:r w:rsidRPr="00E72188">
        <w:rPr>
          <w:lang w:val="pt-BR"/>
        </w:rPr>
        <w:t xml:space="preserve"> de 13 de julho de 2007, qual seja:</w:t>
      </w:r>
    </w:p>
    <w:p w14:paraId="104D4402" w14:textId="77777777" w:rsidR="00D1580E" w:rsidRPr="00E72188" w:rsidRDefault="00D1580E" w:rsidP="00D1580E">
      <w:pPr>
        <w:ind w:left="2268" w:firstLine="709"/>
        <w:jc w:val="both"/>
        <w:rPr>
          <w:i/>
          <w:sz w:val="22"/>
          <w:lang w:val="pt-BR"/>
        </w:rPr>
      </w:pPr>
      <w:r w:rsidRPr="00E72188">
        <w:rPr>
          <w:i/>
          <w:sz w:val="22"/>
          <w:lang w:val="pt-BR"/>
        </w:rPr>
        <w:lastRenderedPageBreak/>
        <w:t xml:space="preserve">O Trabalho de Curso, referido no caput, deverá compreender o ensino de Metodologia e Técnicas de Pesquisa em Economia e será realizado </w:t>
      </w:r>
      <w:proofErr w:type="gramStart"/>
      <w:r w:rsidRPr="00E72188">
        <w:rPr>
          <w:i/>
          <w:sz w:val="22"/>
          <w:lang w:val="pt-BR"/>
        </w:rPr>
        <w:t>sob supervisão</w:t>
      </w:r>
      <w:proofErr w:type="gramEnd"/>
      <w:r w:rsidRPr="00E72188">
        <w:rPr>
          <w:i/>
          <w:sz w:val="22"/>
          <w:lang w:val="pt-BR"/>
        </w:rPr>
        <w:t xml:space="preserve"> docente. Pode envolver projetos de atividades centrados em determinada área teórico-prática ou de formação profissional do curso, que reúna e consolide as experiências em atividades complementares, em consonância com os conteúdos teóricos estudados. É desejável que tenha o formato final de uma Monografia, obedecendo às normas técnicas vigentes para efeito de publicação de trabalhos científicos, que verse sobre questões objetivas, baseando-se em bibliografia e dados secundários de fácil acesso.</w:t>
      </w:r>
    </w:p>
    <w:p w14:paraId="7F36BCF7" w14:textId="77777777" w:rsidR="00D1580E" w:rsidRPr="00E72188" w:rsidRDefault="00D1580E" w:rsidP="00D1580E">
      <w:pPr>
        <w:spacing w:after="0" w:line="360" w:lineRule="auto"/>
        <w:ind w:firstLine="708"/>
        <w:jc w:val="both"/>
        <w:rPr>
          <w:lang w:val="pt-BR"/>
        </w:rPr>
      </w:pPr>
      <w:r w:rsidRPr="00E72188">
        <w:rPr>
          <w:lang w:val="pt-BR"/>
        </w:rPr>
        <w:t>A apresentação da monografia segue os parâmetros definidos pelo NDE e aprovados pelo colegiado do curso</w:t>
      </w:r>
      <w:r w:rsidRPr="00F95318">
        <w:rPr>
          <w:rStyle w:val="Refdenotaderodap"/>
        </w:rPr>
        <w:footnoteReference w:id="8"/>
      </w:r>
      <w:r w:rsidRPr="00E72188">
        <w:rPr>
          <w:lang w:val="pt-BR"/>
        </w:rPr>
        <w:t xml:space="preserve"> (ANEXO </w:t>
      </w:r>
      <w:r>
        <w:rPr>
          <w:lang w:val="pt-BR"/>
        </w:rPr>
        <w:t>V</w:t>
      </w:r>
      <w:r w:rsidRPr="00E72188">
        <w:rPr>
          <w:lang w:val="pt-BR"/>
        </w:rPr>
        <w:t>). Além disso, como orientações gerais para elaboração da monografia foram definidos pelo NDE e aprovados pelo colegiado do curso que:</w:t>
      </w:r>
    </w:p>
    <w:p w14:paraId="71FC516E" w14:textId="77777777" w:rsidR="00D1580E" w:rsidRPr="00E72188" w:rsidRDefault="00D1580E" w:rsidP="00D1580E">
      <w:pPr>
        <w:numPr>
          <w:ilvl w:val="0"/>
          <w:numId w:val="3"/>
        </w:numPr>
        <w:spacing w:after="0" w:line="360" w:lineRule="auto"/>
        <w:jc w:val="both"/>
        <w:rPr>
          <w:lang w:val="pt-BR"/>
        </w:rPr>
      </w:pPr>
      <w:r w:rsidRPr="00E72188">
        <w:rPr>
          <w:lang w:val="pt-BR"/>
        </w:rPr>
        <w:t>D</w:t>
      </w:r>
      <w:r>
        <w:rPr>
          <w:lang w:val="pt-BR"/>
        </w:rPr>
        <w:t>iscentes matriculados na Ativi</w:t>
      </w:r>
      <w:r w:rsidRPr="00E72188">
        <w:rPr>
          <w:lang w:val="pt-BR"/>
        </w:rPr>
        <w:t>dade Acadêmica 102 –</w:t>
      </w:r>
      <w:r>
        <w:rPr>
          <w:lang w:val="pt-BR"/>
        </w:rPr>
        <w:t xml:space="preserve"> Monografia para Economistas II e IH703 Tutoria para Monografia II </w:t>
      </w:r>
      <w:r w:rsidRPr="00E72188">
        <w:rPr>
          <w:lang w:val="pt-BR"/>
        </w:rPr>
        <w:t xml:space="preserve">deverão assinar, em reunião convocada pela Coordenação do curso no </w:t>
      </w:r>
      <w:r>
        <w:rPr>
          <w:lang w:val="pt-BR"/>
        </w:rPr>
        <w:t>segundo</w:t>
      </w:r>
      <w:r w:rsidRPr="00E72188">
        <w:rPr>
          <w:lang w:val="pt-BR"/>
        </w:rPr>
        <w:t xml:space="preserve"> mês do correspondente semestre letivo, o termo de </w:t>
      </w:r>
      <w:r>
        <w:rPr>
          <w:lang w:val="pt-BR"/>
        </w:rPr>
        <w:t>manifestação</w:t>
      </w:r>
      <w:r w:rsidRPr="00E72188">
        <w:rPr>
          <w:lang w:val="pt-BR"/>
        </w:rPr>
        <w:t xml:space="preserve"> de orientação (ANEXO </w:t>
      </w:r>
      <w:r>
        <w:rPr>
          <w:lang w:val="pt-BR"/>
        </w:rPr>
        <w:t>V</w:t>
      </w:r>
      <w:r w:rsidRPr="00E72188">
        <w:rPr>
          <w:lang w:val="pt-BR"/>
        </w:rPr>
        <w:t>I), assim como deverá assiná-lo o docente responsável pela orientação. Caberá à Coordenação do curso a guarda e manutenção do referido Termo;</w:t>
      </w:r>
    </w:p>
    <w:p w14:paraId="77CCD2FB" w14:textId="77777777" w:rsidR="00D1580E" w:rsidRDefault="00D1580E" w:rsidP="00D1580E">
      <w:pPr>
        <w:numPr>
          <w:ilvl w:val="0"/>
          <w:numId w:val="3"/>
        </w:numPr>
        <w:spacing w:after="0" w:line="360" w:lineRule="auto"/>
        <w:jc w:val="both"/>
        <w:rPr>
          <w:lang w:val="pt-BR"/>
        </w:rPr>
      </w:pPr>
      <w:r>
        <w:rPr>
          <w:lang w:val="pt-BR"/>
        </w:rPr>
        <w:t>Da mesma forma, d</w:t>
      </w:r>
      <w:r w:rsidRPr="00E72188">
        <w:rPr>
          <w:lang w:val="pt-BR"/>
        </w:rPr>
        <w:t xml:space="preserve">iscentes matriculados na Atividade Acadêmica 101 – Monografia para Economistas I </w:t>
      </w:r>
      <w:r>
        <w:rPr>
          <w:lang w:val="pt-BR"/>
        </w:rPr>
        <w:t xml:space="preserve">e IH702 Tutoria para Monografia I </w:t>
      </w:r>
      <w:r w:rsidRPr="00E72188">
        <w:rPr>
          <w:lang w:val="pt-BR"/>
        </w:rPr>
        <w:t>– deverão</w:t>
      </w:r>
      <w:r>
        <w:rPr>
          <w:lang w:val="pt-BR"/>
        </w:rPr>
        <w:t xml:space="preserve"> assinar Termo de Manifestação de Orientação específico (ANEXO VII). E,</w:t>
      </w:r>
      <w:r w:rsidRPr="00E72188">
        <w:rPr>
          <w:lang w:val="pt-BR"/>
        </w:rPr>
        <w:t xml:space="preserve"> ao final do correspondente semestre letivo,</w:t>
      </w:r>
      <w:r>
        <w:rPr>
          <w:lang w:val="pt-BR"/>
        </w:rPr>
        <w:t xml:space="preserve"> </w:t>
      </w:r>
      <w:proofErr w:type="spellStart"/>
      <w:r>
        <w:rPr>
          <w:lang w:val="pt-BR"/>
        </w:rPr>
        <w:t>deverãoentregar</w:t>
      </w:r>
      <w:proofErr w:type="spellEnd"/>
      <w:r>
        <w:rPr>
          <w:lang w:val="pt-BR"/>
        </w:rPr>
        <w:t>, em reunião convocada pela Coordenação do curso, o projeto e o primeiro capítulo da monografia, à coordenação</w:t>
      </w:r>
      <w:r w:rsidRPr="00E72188">
        <w:rPr>
          <w:lang w:val="pt-BR"/>
        </w:rPr>
        <w:t>.</w:t>
      </w:r>
      <w:r>
        <w:rPr>
          <w:lang w:val="pt-BR"/>
        </w:rPr>
        <w:t xml:space="preserve"> Nesta reunião, </w:t>
      </w:r>
      <w:proofErr w:type="gramStart"/>
      <w:r>
        <w:rPr>
          <w:lang w:val="pt-BR"/>
        </w:rPr>
        <w:t>seu(</w:t>
      </w:r>
      <w:proofErr w:type="gramEnd"/>
      <w:r>
        <w:rPr>
          <w:lang w:val="pt-BR"/>
        </w:rPr>
        <w:t xml:space="preserve">sua) orientador(a) também deverá estar presente. O projeto e o primeiro capítulo entregues deverão contar com o grau (nota) atribuído </w:t>
      </w:r>
      <w:proofErr w:type="gramStart"/>
      <w:r>
        <w:rPr>
          <w:lang w:val="pt-BR"/>
        </w:rPr>
        <w:t>pelo(</w:t>
      </w:r>
      <w:proofErr w:type="gramEnd"/>
      <w:r>
        <w:rPr>
          <w:lang w:val="pt-BR"/>
        </w:rPr>
        <w:t>a) orientador(a).</w:t>
      </w:r>
    </w:p>
    <w:p w14:paraId="07C6E84A" w14:textId="77777777" w:rsidR="00D1580E" w:rsidRDefault="00D1580E" w:rsidP="00D1580E">
      <w:pPr>
        <w:numPr>
          <w:ilvl w:val="0"/>
          <w:numId w:val="3"/>
        </w:numPr>
        <w:spacing w:after="0" w:line="360" w:lineRule="auto"/>
        <w:jc w:val="both"/>
        <w:rPr>
          <w:lang w:val="pt-BR"/>
        </w:rPr>
      </w:pPr>
      <w:r>
        <w:rPr>
          <w:lang w:val="pt-BR"/>
        </w:rPr>
        <w:t xml:space="preserve">Somente com esse material a Coordenação poderá lançar a nota </w:t>
      </w:r>
      <w:proofErr w:type="gramStart"/>
      <w:r>
        <w:rPr>
          <w:lang w:val="pt-BR"/>
        </w:rPr>
        <w:t>do(</w:t>
      </w:r>
      <w:proofErr w:type="gramEnd"/>
      <w:r>
        <w:rPr>
          <w:lang w:val="pt-BR"/>
        </w:rPr>
        <w:t>a) aluno(a) em IH702 Tutoria para Monografia I.</w:t>
      </w:r>
    </w:p>
    <w:p w14:paraId="74CA1128" w14:textId="77777777" w:rsidR="00D1580E" w:rsidRPr="00E72188" w:rsidRDefault="00D1580E" w:rsidP="00D1580E">
      <w:pPr>
        <w:numPr>
          <w:ilvl w:val="0"/>
          <w:numId w:val="3"/>
        </w:numPr>
        <w:spacing w:after="0" w:line="360" w:lineRule="auto"/>
        <w:jc w:val="both"/>
        <w:rPr>
          <w:lang w:val="pt-BR"/>
        </w:rPr>
      </w:pPr>
      <w:r>
        <w:rPr>
          <w:lang w:val="pt-BR"/>
        </w:rPr>
        <w:t xml:space="preserve">A coordenação do curso se compromete a realizar pelo menos três reuniões para turmas de IH702 Tutoria para Monografia I e IH703 </w:t>
      </w:r>
      <w:r>
        <w:rPr>
          <w:lang w:val="pt-BR"/>
        </w:rPr>
        <w:lastRenderedPageBreak/>
        <w:t>Tutoria para Monografia II. Na primeira delas, a ocorrer na primeira semana de aulas, a coordenação apresentará a ementa destas disciplinas, bem como o calendário de entrega do projeto e primeiro capítulo, no caso de IH702 Tutoria para Monografia I, e de defesa, no caso de IH703 Tutoria para Monografia II.</w:t>
      </w:r>
    </w:p>
    <w:p w14:paraId="0701272B" w14:textId="77777777" w:rsidR="00D1580E" w:rsidRPr="00E72188" w:rsidRDefault="00D1580E" w:rsidP="00D1580E">
      <w:pPr>
        <w:numPr>
          <w:ilvl w:val="0"/>
          <w:numId w:val="3"/>
        </w:numPr>
        <w:spacing w:after="0" w:line="360" w:lineRule="auto"/>
        <w:jc w:val="both"/>
        <w:rPr>
          <w:lang w:val="pt-BR"/>
        </w:rPr>
      </w:pPr>
      <w:r w:rsidRPr="00E72188">
        <w:rPr>
          <w:lang w:val="pt-BR"/>
        </w:rPr>
        <w:t xml:space="preserve">A orientação caberá a professores do Departamento de Ciências Econômicas da UFRRJ, campus Seropédica. A </w:t>
      </w:r>
      <w:proofErr w:type="spellStart"/>
      <w:proofErr w:type="gramStart"/>
      <w:r w:rsidRPr="00E72188">
        <w:rPr>
          <w:lang w:val="pt-BR"/>
        </w:rPr>
        <w:t>co-orientação</w:t>
      </w:r>
      <w:proofErr w:type="spellEnd"/>
      <w:proofErr w:type="gramEnd"/>
      <w:r w:rsidRPr="00E72188">
        <w:rPr>
          <w:lang w:val="pt-BR"/>
        </w:rPr>
        <w:t xml:space="preserve"> é bem vinda, desde que justificada pela problemática do Trabalho de Conclusão de Curso. Em caso de </w:t>
      </w:r>
      <w:proofErr w:type="spellStart"/>
      <w:proofErr w:type="gramStart"/>
      <w:r w:rsidRPr="00E72188">
        <w:rPr>
          <w:lang w:val="pt-BR"/>
        </w:rPr>
        <w:t>co-orientação</w:t>
      </w:r>
      <w:proofErr w:type="spellEnd"/>
      <w:proofErr w:type="gramEnd"/>
      <w:r w:rsidRPr="00E72188">
        <w:rPr>
          <w:lang w:val="pt-BR"/>
        </w:rPr>
        <w:t>, esta deverá ser indicada no termo de compromisso de orientação.</w:t>
      </w:r>
    </w:p>
    <w:p w14:paraId="52484502" w14:textId="77777777" w:rsidR="00D1580E" w:rsidRPr="00E72188" w:rsidRDefault="00D1580E" w:rsidP="00D1580E">
      <w:pPr>
        <w:numPr>
          <w:ilvl w:val="0"/>
          <w:numId w:val="3"/>
        </w:numPr>
        <w:spacing w:after="0" w:line="360" w:lineRule="auto"/>
        <w:jc w:val="both"/>
        <w:rPr>
          <w:lang w:val="pt-BR"/>
        </w:rPr>
      </w:pPr>
      <w:r w:rsidRPr="00E72188">
        <w:rPr>
          <w:lang w:val="pt-BR"/>
        </w:rPr>
        <w:t xml:space="preserve">A composição da banca e marcação da defesa ocorrerá conforme ANEXO </w:t>
      </w:r>
      <w:r>
        <w:rPr>
          <w:lang w:val="pt-BR"/>
        </w:rPr>
        <w:t>I</w:t>
      </w:r>
      <w:r w:rsidRPr="00E72188">
        <w:rPr>
          <w:lang w:val="pt-BR"/>
        </w:rPr>
        <w:t>V.</w:t>
      </w:r>
    </w:p>
    <w:p w14:paraId="398C33E5" w14:textId="77777777" w:rsidR="00BF7ABC" w:rsidRPr="00E72188" w:rsidRDefault="00BF7ABC" w:rsidP="00BF7ABC">
      <w:pPr>
        <w:pStyle w:val="Ttulo"/>
        <w:spacing w:line="360" w:lineRule="auto"/>
        <w:rPr>
          <w:lang w:val="pt-BR"/>
        </w:rPr>
      </w:pPr>
      <w:r w:rsidRPr="00E72188">
        <w:rPr>
          <w:lang w:val="pt-BR"/>
        </w:rPr>
        <w:t xml:space="preserve">VI </w:t>
      </w:r>
      <w:r w:rsidR="009A45E2" w:rsidRPr="00E72188">
        <w:rPr>
          <w:lang w:val="pt-BR"/>
        </w:rPr>
        <w:t>METODOLOGIAS DE ENSINO-APRENDIZAGEM</w:t>
      </w:r>
      <w:bookmarkEnd w:id="65"/>
      <w:bookmarkEnd w:id="66"/>
    </w:p>
    <w:p w14:paraId="52AFADAF" w14:textId="77777777" w:rsidR="002B6B30" w:rsidRDefault="002B6B30" w:rsidP="00E44349">
      <w:pPr>
        <w:spacing w:after="0" w:line="360" w:lineRule="auto"/>
        <w:ind w:firstLine="709"/>
        <w:jc w:val="both"/>
        <w:rPr>
          <w:lang w:val="pt-BR"/>
        </w:rPr>
      </w:pPr>
    </w:p>
    <w:p w14:paraId="38A6F614" w14:textId="77777777" w:rsidR="00E44349" w:rsidRDefault="00945F71" w:rsidP="00945F71">
      <w:pPr>
        <w:spacing w:after="0" w:line="360" w:lineRule="auto"/>
        <w:ind w:firstLine="709"/>
        <w:jc w:val="both"/>
        <w:rPr>
          <w:lang w:val="pt-BR"/>
        </w:rPr>
      </w:pPr>
      <w:r>
        <w:rPr>
          <w:lang w:val="pt-BR"/>
        </w:rPr>
        <w:t xml:space="preserve">As metodologias de ensino-aprendizagem no curso de graduação em Ciências Econômicas seguirão ocorrendo com o uso de ferramentas como o Quiosque Acadêmico, bem como outras ferramentas de compartilhamento de textos e debate acadêmico entre discentes e docentes no âmbito das disciplinas (e.g. </w:t>
      </w:r>
      <w:r>
        <w:rPr>
          <w:i/>
          <w:lang w:val="pt-BR"/>
        </w:rPr>
        <w:t>Google Scholar</w:t>
      </w:r>
      <w:r>
        <w:rPr>
          <w:lang w:val="pt-BR"/>
        </w:rPr>
        <w:t xml:space="preserve">). O uso de </w:t>
      </w:r>
      <w:proofErr w:type="spellStart"/>
      <w:r>
        <w:rPr>
          <w:lang w:val="pt-BR"/>
        </w:rPr>
        <w:t>datashow</w:t>
      </w:r>
      <w:proofErr w:type="spellEnd"/>
      <w:r>
        <w:rPr>
          <w:lang w:val="pt-BR"/>
        </w:rPr>
        <w:t xml:space="preserve"> para aulas expositivas persistirá, assim como de dinâmicas de debate, em sala de aula, de textos da bibliografia das disciplinas, seminários.</w:t>
      </w:r>
    </w:p>
    <w:p w14:paraId="783B3F7E" w14:textId="77777777" w:rsidR="00084877" w:rsidRDefault="00084877" w:rsidP="00084877">
      <w:pPr>
        <w:spacing w:after="0" w:line="360" w:lineRule="auto"/>
        <w:jc w:val="both"/>
        <w:rPr>
          <w:lang w:val="pt-BR"/>
        </w:rPr>
      </w:pPr>
    </w:p>
    <w:p w14:paraId="13FFCA00" w14:textId="77777777" w:rsidR="00084877" w:rsidRPr="00CC5F82" w:rsidRDefault="00084877" w:rsidP="00084877">
      <w:pPr>
        <w:pStyle w:val="Ttulo2"/>
        <w:spacing w:line="360" w:lineRule="auto"/>
        <w:rPr>
          <w:lang w:val="pt-BR"/>
        </w:rPr>
      </w:pPr>
      <w:bookmarkStart w:id="67" w:name="_Toc488652549"/>
      <w:r>
        <w:rPr>
          <w:lang w:val="pt-BR"/>
        </w:rPr>
        <w:t>6.1</w:t>
      </w:r>
      <w:r w:rsidRPr="00CC5F82">
        <w:rPr>
          <w:lang w:val="pt-BR"/>
        </w:rPr>
        <w:t xml:space="preserve"> Atividades de monitoria</w:t>
      </w:r>
      <w:bookmarkEnd w:id="67"/>
    </w:p>
    <w:p w14:paraId="56F513FA" w14:textId="77777777" w:rsidR="00084877" w:rsidRDefault="00084877" w:rsidP="00084877">
      <w:pPr>
        <w:spacing w:after="0" w:line="360" w:lineRule="auto"/>
        <w:ind w:firstLine="709"/>
        <w:jc w:val="both"/>
      </w:pPr>
      <w:r w:rsidRPr="00E72188">
        <w:rPr>
          <w:lang w:val="pt-BR"/>
        </w:rPr>
        <w:t xml:space="preserve">Atualmente, o curso conta com uma bolsa de monitoria para Microeconomia, uma bolsa de monitoria para Macroeconomia, uma bolsa de monitoria para Econometria e uma bolsa de monitoria para Economia Agrária, totalizando </w:t>
      </w:r>
      <w:proofErr w:type="gramStart"/>
      <w:r w:rsidRPr="00E72188">
        <w:rPr>
          <w:lang w:val="pt-BR"/>
        </w:rPr>
        <w:t>4</w:t>
      </w:r>
      <w:proofErr w:type="gramEnd"/>
      <w:r w:rsidRPr="00E72188">
        <w:rPr>
          <w:lang w:val="pt-BR"/>
        </w:rPr>
        <w:t xml:space="preserve"> bolsas. Ressaltamos que se trata de um número absolutamente insuficiente. Os motivos podem ser sumarizados em dois: (i) Macroeconomia e microeconomia são conteúdos básicos de formação dos quais descendem todos os demais conteúdos a serem aprendidos pelos alunos. Microeconomia é composta de </w:t>
      </w:r>
      <w:proofErr w:type="gramStart"/>
      <w:r w:rsidRPr="00E72188">
        <w:rPr>
          <w:lang w:val="pt-BR"/>
        </w:rPr>
        <w:t>3</w:t>
      </w:r>
      <w:proofErr w:type="gramEnd"/>
      <w:r w:rsidRPr="00E72188">
        <w:rPr>
          <w:lang w:val="pt-BR"/>
        </w:rPr>
        <w:t xml:space="preserve"> disciplinas, em nossa matriz de 2009 e na aqui apresentada e Macroeconomia é composta de 3 disciplinas na matriz de 2009 e de 4 disciplinas na matriz aqui apresentada. Da mesma forma, Econometria se limita, na matriz curricular 2009 a 1 disciplina e na matriz aqui apresentada, </w:t>
      </w:r>
      <w:proofErr w:type="gramStart"/>
      <w:r w:rsidRPr="00E72188">
        <w:rPr>
          <w:lang w:val="pt-BR"/>
        </w:rPr>
        <w:t>2</w:t>
      </w:r>
      <w:proofErr w:type="gramEnd"/>
      <w:r w:rsidRPr="00E72188">
        <w:rPr>
          <w:lang w:val="pt-BR"/>
        </w:rPr>
        <w:t xml:space="preserve">. Economia Agrária </w:t>
      </w:r>
      <w:r w:rsidRPr="00E72188">
        <w:rPr>
          <w:lang w:val="pt-BR"/>
        </w:rPr>
        <w:lastRenderedPageBreak/>
        <w:t xml:space="preserve">é disciplina ofertada para todas as Ciências Agrárias e conta com apenas uma bolsa de monitoria. </w:t>
      </w:r>
      <w:r>
        <w:t xml:space="preserve">Para </w:t>
      </w:r>
      <w:proofErr w:type="spellStart"/>
      <w:r>
        <w:t>nãoficarmosnadescrição</w:t>
      </w:r>
      <w:proofErr w:type="spellEnd"/>
      <w:r>
        <w:t xml:space="preserve">, </w:t>
      </w:r>
      <w:proofErr w:type="spellStart"/>
      <w:r>
        <w:t>seguemalguns</w:t>
      </w:r>
      <w:proofErr w:type="spellEnd"/>
      <w:r>
        <w:t xml:space="preserve"> dados de 2017-1: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842"/>
        <w:gridCol w:w="2591"/>
      </w:tblGrid>
      <w:tr w:rsidR="00084877" w:rsidRPr="00714937" w14:paraId="11BE19EC" w14:textId="77777777" w:rsidTr="00324446">
        <w:tc>
          <w:tcPr>
            <w:tcW w:w="3384" w:type="dxa"/>
            <w:shd w:val="clear" w:color="auto" w:fill="auto"/>
            <w:vAlign w:val="center"/>
          </w:tcPr>
          <w:p w14:paraId="130C3D95" w14:textId="77777777" w:rsidR="00084877" w:rsidRPr="00810297" w:rsidRDefault="00084877" w:rsidP="00324446">
            <w:pPr>
              <w:widowControl w:val="0"/>
              <w:spacing w:after="0"/>
              <w:jc w:val="center"/>
              <w:rPr>
                <w:sz w:val="22"/>
              </w:rPr>
            </w:pPr>
            <w:proofErr w:type="spellStart"/>
            <w:r w:rsidRPr="00810297">
              <w:rPr>
                <w:sz w:val="22"/>
              </w:rPr>
              <w:t>Disciplina</w:t>
            </w:r>
            <w:proofErr w:type="spellEnd"/>
          </w:p>
        </w:tc>
        <w:tc>
          <w:tcPr>
            <w:tcW w:w="2989" w:type="dxa"/>
            <w:shd w:val="clear" w:color="auto" w:fill="auto"/>
            <w:vAlign w:val="center"/>
          </w:tcPr>
          <w:p w14:paraId="57A335D9" w14:textId="77777777" w:rsidR="00084877" w:rsidRPr="00810297" w:rsidRDefault="00084877" w:rsidP="00324446">
            <w:pPr>
              <w:widowControl w:val="0"/>
              <w:spacing w:after="0"/>
              <w:jc w:val="center"/>
              <w:rPr>
                <w:sz w:val="22"/>
              </w:rPr>
            </w:pPr>
            <w:proofErr w:type="spellStart"/>
            <w:r w:rsidRPr="00810297">
              <w:rPr>
                <w:sz w:val="22"/>
              </w:rPr>
              <w:t>AlunosRetidos</w:t>
            </w:r>
            <w:proofErr w:type="spellEnd"/>
          </w:p>
        </w:tc>
        <w:tc>
          <w:tcPr>
            <w:tcW w:w="2681" w:type="dxa"/>
            <w:shd w:val="clear" w:color="auto" w:fill="auto"/>
            <w:vAlign w:val="center"/>
          </w:tcPr>
          <w:p w14:paraId="2B55B2EE" w14:textId="77777777" w:rsidR="00084877" w:rsidRPr="00E72188" w:rsidRDefault="00084877" w:rsidP="00324446">
            <w:pPr>
              <w:widowControl w:val="0"/>
              <w:spacing w:after="0"/>
              <w:jc w:val="center"/>
              <w:rPr>
                <w:sz w:val="22"/>
                <w:lang w:val="pt-BR"/>
              </w:rPr>
            </w:pPr>
            <w:r w:rsidRPr="00E72188">
              <w:rPr>
                <w:sz w:val="22"/>
                <w:lang w:val="pt-BR"/>
              </w:rPr>
              <w:t>Alunos retidos que não cumpriram o pré-requisito</w:t>
            </w:r>
          </w:p>
        </w:tc>
      </w:tr>
      <w:tr w:rsidR="00084877" w:rsidRPr="00810297" w14:paraId="3E744232" w14:textId="77777777" w:rsidTr="00324446">
        <w:tc>
          <w:tcPr>
            <w:tcW w:w="3384" w:type="dxa"/>
            <w:shd w:val="clear" w:color="auto" w:fill="auto"/>
            <w:vAlign w:val="center"/>
          </w:tcPr>
          <w:p w14:paraId="44F534D2" w14:textId="77777777" w:rsidR="00084877" w:rsidRPr="00810297" w:rsidRDefault="00084877" w:rsidP="00324446">
            <w:pPr>
              <w:widowControl w:val="0"/>
              <w:spacing w:after="0"/>
              <w:rPr>
                <w:sz w:val="22"/>
              </w:rPr>
            </w:pPr>
            <w:r w:rsidRPr="00810297">
              <w:rPr>
                <w:sz w:val="22"/>
              </w:rPr>
              <w:t xml:space="preserve">IH201 </w:t>
            </w:r>
            <w:proofErr w:type="spellStart"/>
            <w:r w:rsidRPr="00810297">
              <w:rPr>
                <w:sz w:val="22"/>
              </w:rPr>
              <w:t>AnáliseMacroeconômica</w:t>
            </w:r>
            <w:proofErr w:type="spellEnd"/>
            <w:r w:rsidRPr="00810297">
              <w:rPr>
                <w:sz w:val="22"/>
              </w:rPr>
              <w:t xml:space="preserve"> I</w:t>
            </w:r>
          </w:p>
        </w:tc>
        <w:tc>
          <w:tcPr>
            <w:tcW w:w="2989" w:type="dxa"/>
            <w:shd w:val="clear" w:color="auto" w:fill="auto"/>
            <w:vAlign w:val="center"/>
          </w:tcPr>
          <w:p w14:paraId="0DF83E13" w14:textId="77777777" w:rsidR="00084877" w:rsidRPr="00810297" w:rsidRDefault="00084877" w:rsidP="00324446">
            <w:pPr>
              <w:widowControl w:val="0"/>
              <w:spacing w:after="0"/>
              <w:jc w:val="center"/>
              <w:rPr>
                <w:sz w:val="22"/>
              </w:rPr>
            </w:pPr>
            <w:r w:rsidRPr="00810297">
              <w:rPr>
                <w:sz w:val="22"/>
              </w:rPr>
              <w:t>07</w:t>
            </w:r>
          </w:p>
        </w:tc>
        <w:tc>
          <w:tcPr>
            <w:tcW w:w="2681" w:type="dxa"/>
            <w:shd w:val="clear" w:color="auto" w:fill="auto"/>
            <w:vAlign w:val="center"/>
          </w:tcPr>
          <w:p w14:paraId="077213F5" w14:textId="77777777" w:rsidR="00084877" w:rsidRPr="00810297" w:rsidRDefault="00084877" w:rsidP="00324446">
            <w:pPr>
              <w:widowControl w:val="0"/>
              <w:spacing w:after="0"/>
              <w:jc w:val="center"/>
              <w:rPr>
                <w:sz w:val="22"/>
              </w:rPr>
            </w:pPr>
            <w:r w:rsidRPr="00810297">
              <w:rPr>
                <w:sz w:val="22"/>
              </w:rPr>
              <w:t>05</w:t>
            </w:r>
          </w:p>
        </w:tc>
      </w:tr>
      <w:tr w:rsidR="00084877" w:rsidRPr="00810297" w14:paraId="16C7B1D8" w14:textId="77777777" w:rsidTr="00324446">
        <w:tc>
          <w:tcPr>
            <w:tcW w:w="3384" w:type="dxa"/>
            <w:shd w:val="clear" w:color="auto" w:fill="auto"/>
            <w:vAlign w:val="center"/>
          </w:tcPr>
          <w:p w14:paraId="0D1C47BE" w14:textId="77777777" w:rsidR="00084877" w:rsidRPr="00810297" w:rsidRDefault="00084877" w:rsidP="00324446">
            <w:pPr>
              <w:widowControl w:val="0"/>
              <w:spacing w:after="0"/>
              <w:rPr>
                <w:sz w:val="22"/>
              </w:rPr>
            </w:pPr>
            <w:r w:rsidRPr="00810297">
              <w:rPr>
                <w:sz w:val="22"/>
              </w:rPr>
              <w:t xml:space="preserve">IH202 </w:t>
            </w:r>
            <w:proofErr w:type="spellStart"/>
            <w:r w:rsidRPr="00810297">
              <w:rPr>
                <w:sz w:val="22"/>
              </w:rPr>
              <w:t>AnáliseMacroeconômica</w:t>
            </w:r>
            <w:proofErr w:type="spellEnd"/>
            <w:r w:rsidRPr="00810297">
              <w:rPr>
                <w:sz w:val="22"/>
              </w:rPr>
              <w:t xml:space="preserve"> II</w:t>
            </w:r>
          </w:p>
        </w:tc>
        <w:tc>
          <w:tcPr>
            <w:tcW w:w="2989" w:type="dxa"/>
            <w:shd w:val="clear" w:color="auto" w:fill="auto"/>
            <w:vAlign w:val="center"/>
          </w:tcPr>
          <w:p w14:paraId="10F8F3C2" w14:textId="77777777" w:rsidR="00084877" w:rsidRPr="00810297" w:rsidRDefault="00084877" w:rsidP="00324446">
            <w:pPr>
              <w:widowControl w:val="0"/>
              <w:spacing w:after="0"/>
              <w:jc w:val="center"/>
              <w:rPr>
                <w:sz w:val="22"/>
              </w:rPr>
            </w:pPr>
            <w:r w:rsidRPr="00810297">
              <w:rPr>
                <w:sz w:val="22"/>
              </w:rPr>
              <w:t>33</w:t>
            </w:r>
          </w:p>
        </w:tc>
        <w:tc>
          <w:tcPr>
            <w:tcW w:w="2681" w:type="dxa"/>
            <w:shd w:val="clear" w:color="auto" w:fill="auto"/>
            <w:vAlign w:val="center"/>
          </w:tcPr>
          <w:p w14:paraId="39AC01A4" w14:textId="77777777" w:rsidR="00084877" w:rsidRPr="00810297" w:rsidRDefault="00084877" w:rsidP="00324446">
            <w:pPr>
              <w:widowControl w:val="0"/>
              <w:spacing w:after="0"/>
              <w:jc w:val="center"/>
              <w:rPr>
                <w:sz w:val="22"/>
              </w:rPr>
            </w:pPr>
            <w:r w:rsidRPr="00810297">
              <w:rPr>
                <w:sz w:val="22"/>
              </w:rPr>
              <w:t>10</w:t>
            </w:r>
          </w:p>
        </w:tc>
      </w:tr>
      <w:tr w:rsidR="00084877" w:rsidRPr="00810297" w14:paraId="28ADAC06" w14:textId="77777777" w:rsidTr="00324446">
        <w:tc>
          <w:tcPr>
            <w:tcW w:w="3384" w:type="dxa"/>
            <w:shd w:val="clear" w:color="auto" w:fill="auto"/>
            <w:vAlign w:val="center"/>
          </w:tcPr>
          <w:p w14:paraId="05FE66F7" w14:textId="77777777" w:rsidR="00084877" w:rsidRPr="00810297" w:rsidRDefault="00084877" w:rsidP="00324446">
            <w:pPr>
              <w:widowControl w:val="0"/>
              <w:spacing w:after="0"/>
              <w:rPr>
                <w:sz w:val="22"/>
              </w:rPr>
            </w:pPr>
            <w:r w:rsidRPr="00810297">
              <w:rPr>
                <w:sz w:val="22"/>
              </w:rPr>
              <w:t xml:space="preserve">IH203 </w:t>
            </w:r>
            <w:proofErr w:type="spellStart"/>
            <w:r w:rsidRPr="00810297">
              <w:rPr>
                <w:sz w:val="22"/>
              </w:rPr>
              <w:t>AnáliseMacroeconômica</w:t>
            </w:r>
            <w:proofErr w:type="spellEnd"/>
            <w:r w:rsidRPr="00810297">
              <w:rPr>
                <w:sz w:val="22"/>
              </w:rPr>
              <w:t xml:space="preserve"> III</w:t>
            </w:r>
          </w:p>
        </w:tc>
        <w:tc>
          <w:tcPr>
            <w:tcW w:w="2989" w:type="dxa"/>
            <w:shd w:val="clear" w:color="auto" w:fill="auto"/>
            <w:vAlign w:val="center"/>
          </w:tcPr>
          <w:p w14:paraId="0BC0CDC0" w14:textId="77777777" w:rsidR="00084877" w:rsidRPr="00810297" w:rsidRDefault="00084877" w:rsidP="00324446">
            <w:pPr>
              <w:widowControl w:val="0"/>
              <w:spacing w:after="0"/>
              <w:jc w:val="center"/>
              <w:rPr>
                <w:sz w:val="22"/>
              </w:rPr>
            </w:pPr>
            <w:r w:rsidRPr="00810297">
              <w:rPr>
                <w:sz w:val="22"/>
              </w:rPr>
              <w:t>32</w:t>
            </w:r>
          </w:p>
        </w:tc>
        <w:tc>
          <w:tcPr>
            <w:tcW w:w="2681" w:type="dxa"/>
            <w:shd w:val="clear" w:color="auto" w:fill="auto"/>
            <w:vAlign w:val="center"/>
          </w:tcPr>
          <w:p w14:paraId="7EA2052E" w14:textId="77777777" w:rsidR="00084877" w:rsidRPr="00810297" w:rsidRDefault="00084877" w:rsidP="00324446">
            <w:pPr>
              <w:widowControl w:val="0"/>
              <w:spacing w:after="0"/>
              <w:jc w:val="center"/>
              <w:rPr>
                <w:sz w:val="22"/>
              </w:rPr>
            </w:pPr>
            <w:r w:rsidRPr="00810297">
              <w:rPr>
                <w:sz w:val="22"/>
              </w:rPr>
              <w:t>12</w:t>
            </w:r>
          </w:p>
        </w:tc>
      </w:tr>
      <w:tr w:rsidR="00084877" w:rsidRPr="00810297" w14:paraId="74F43C4E" w14:textId="77777777" w:rsidTr="00324446">
        <w:tc>
          <w:tcPr>
            <w:tcW w:w="3384" w:type="dxa"/>
            <w:shd w:val="clear" w:color="auto" w:fill="auto"/>
            <w:vAlign w:val="center"/>
          </w:tcPr>
          <w:p w14:paraId="29AD34D4" w14:textId="77777777" w:rsidR="00084877" w:rsidRPr="00810297" w:rsidRDefault="00084877" w:rsidP="00324446">
            <w:pPr>
              <w:widowControl w:val="0"/>
              <w:spacing w:after="0"/>
              <w:jc w:val="center"/>
              <w:rPr>
                <w:b/>
                <w:sz w:val="22"/>
              </w:rPr>
            </w:pPr>
            <w:r w:rsidRPr="00810297">
              <w:rPr>
                <w:b/>
                <w:sz w:val="22"/>
              </w:rPr>
              <w:t xml:space="preserve">Total </w:t>
            </w:r>
            <w:proofErr w:type="spellStart"/>
            <w:r w:rsidRPr="00810297">
              <w:rPr>
                <w:b/>
                <w:sz w:val="22"/>
              </w:rPr>
              <w:t>Macroeconomia</w:t>
            </w:r>
            <w:proofErr w:type="spellEnd"/>
          </w:p>
        </w:tc>
        <w:tc>
          <w:tcPr>
            <w:tcW w:w="2989" w:type="dxa"/>
            <w:shd w:val="clear" w:color="auto" w:fill="auto"/>
            <w:vAlign w:val="center"/>
          </w:tcPr>
          <w:p w14:paraId="74D069E7" w14:textId="77777777" w:rsidR="00084877" w:rsidRPr="00810297" w:rsidRDefault="00084877" w:rsidP="00324446">
            <w:pPr>
              <w:widowControl w:val="0"/>
              <w:spacing w:after="0"/>
              <w:jc w:val="center"/>
              <w:rPr>
                <w:b/>
                <w:sz w:val="22"/>
              </w:rPr>
            </w:pPr>
            <w:r w:rsidRPr="00810297">
              <w:rPr>
                <w:b/>
                <w:sz w:val="22"/>
              </w:rPr>
              <w:t>72</w:t>
            </w:r>
          </w:p>
        </w:tc>
        <w:tc>
          <w:tcPr>
            <w:tcW w:w="2681" w:type="dxa"/>
            <w:shd w:val="clear" w:color="auto" w:fill="auto"/>
            <w:vAlign w:val="center"/>
          </w:tcPr>
          <w:p w14:paraId="7A7BA84B" w14:textId="77777777" w:rsidR="00084877" w:rsidRPr="00810297" w:rsidRDefault="00084877" w:rsidP="00324446">
            <w:pPr>
              <w:widowControl w:val="0"/>
              <w:spacing w:after="0"/>
              <w:jc w:val="center"/>
              <w:rPr>
                <w:b/>
                <w:sz w:val="22"/>
              </w:rPr>
            </w:pPr>
            <w:r w:rsidRPr="00810297">
              <w:rPr>
                <w:b/>
                <w:sz w:val="22"/>
              </w:rPr>
              <w:t>27</w:t>
            </w:r>
          </w:p>
        </w:tc>
      </w:tr>
      <w:tr w:rsidR="00084877" w:rsidRPr="00810297" w14:paraId="5C7E5DA9" w14:textId="77777777" w:rsidTr="00324446">
        <w:tc>
          <w:tcPr>
            <w:tcW w:w="3384" w:type="dxa"/>
            <w:shd w:val="clear" w:color="auto" w:fill="auto"/>
            <w:vAlign w:val="center"/>
          </w:tcPr>
          <w:p w14:paraId="58BA6E4D" w14:textId="77777777" w:rsidR="00084877" w:rsidRPr="00810297" w:rsidRDefault="00084877" w:rsidP="00324446">
            <w:pPr>
              <w:widowControl w:val="0"/>
              <w:spacing w:after="0"/>
              <w:rPr>
                <w:sz w:val="22"/>
              </w:rPr>
            </w:pPr>
            <w:r w:rsidRPr="00810297">
              <w:rPr>
                <w:sz w:val="22"/>
              </w:rPr>
              <w:t xml:space="preserve">IH204 </w:t>
            </w:r>
            <w:proofErr w:type="spellStart"/>
            <w:r w:rsidRPr="00810297">
              <w:rPr>
                <w:sz w:val="22"/>
              </w:rPr>
              <w:t>AnáliseMicroeconômica</w:t>
            </w:r>
            <w:proofErr w:type="spellEnd"/>
            <w:r w:rsidRPr="00810297">
              <w:rPr>
                <w:sz w:val="22"/>
              </w:rPr>
              <w:t xml:space="preserve"> I</w:t>
            </w:r>
          </w:p>
        </w:tc>
        <w:tc>
          <w:tcPr>
            <w:tcW w:w="2989" w:type="dxa"/>
            <w:shd w:val="clear" w:color="auto" w:fill="auto"/>
            <w:vAlign w:val="center"/>
          </w:tcPr>
          <w:p w14:paraId="03266475" w14:textId="77777777" w:rsidR="00084877" w:rsidRPr="00810297" w:rsidRDefault="00084877" w:rsidP="00324446">
            <w:pPr>
              <w:widowControl w:val="0"/>
              <w:spacing w:after="0"/>
              <w:jc w:val="center"/>
              <w:rPr>
                <w:sz w:val="22"/>
              </w:rPr>
            </w:pPr>
            <w:r w:rsidRPr="00810297">
              <w:rPr>
                <w:sz w:val="22"/>
              </w:rPr>
              <w:t>20</w:t>
            </w:r>
          </w:p>
        </w:tc>
        <w:tc>
          <w:tcPr>
            <w:tcW w:w="2681" w:type="dxa"/>
            <w:shd w:val="clear" w:color="auto" w:fill="auto"/>
            <w:vAlign w:val="center"/>
          </w:tcPr>
          <w:p w14:paraId="72E87FDE" w14:textId="77777777" w:rsidR="00084877" w:rsidRPr="00810297" w:rsidRDefault="00084877" w:rsidP="00324446">
            <w:pPr>
              <w:widowControl w:val="0"/>
              <w:spacing w:after="0"/>
              <w:jc w:val="center"/>
              <w:rPr>
                <w:sz w:val="22"/>
              </w:rPr>
            </w:pPr>
            <w:r w:rsidRPr="00810297">
              <w:rPr>
                <w:sz w:val="22"/>
              </w:rPr>
              <w:t>04</w:t>
            </w:r>
          </w:p>
        </w:tc>
      </w:tr>
      <w:tr w:rsidR="00084877" w:rsidRPr="00810297" w14:paraId="46A191D1" w14:textId="77777777" w:rsidTr="00324446">
        <w:tc>
          <w:tcPr>
            <w:tcW w:w="3384" w:type="dxa"/>
            <w:shd w:val="clear" w:color="auto" w:fill="auto"/>
            <w:vAlign w:val="center"/>
          </w:tcPr>
          <w:p w14:paraId="76DC1075" w14:textId="77777777" w:rsidR="00084877" w:rsidRPr="00810297" w:rsidRDefault="00084877" w:rsidP="00324446">
            <w:pPr>
              <w:widowControl w:val="0"/>
              <w:spacing w:after="0"/>
              <w:rPr>
                <w:sz w:val="22"/>
              </w:rPr>
            </w:pPr>
            <w:r w:rsidRPr="00810297">
              <w:rPr>
                <w:sz w:val="22"/>
              </w:rPr>
              <w:t xml:space="preserve">IH205 </w:t>
            </w:r>
            <w:proofErr w:type="spellStart"/>
            <w:r w:rsidRPr="00810297">
              <w:rPr>
                <w:sz w:val="22"/>
              </w:rPr>
              <w:t>AnáliseMicroeconômica</w:t>
            </w:r>
            <w:proofErr w:type="spellEnd"/>
            <w:r w:rsidRPr="00810297">
              <w:rPr>
                <w:sz w:val="22"/>
              </w:rPr>
              <w:t xml:space="preserve"> II</w:t>
            </w:r>
          </w:p>
        </w:tc>
        <w:tc>
          <w:tcPr>
            <w:tcW w:w="2989" w:type="dxa"/>
            <w:shd w:val="clear" w:color="auto" w:fill="auto"/>
            <w:vAlign w:val="center"/>
          </w:tcPr>
          <w:p w14:paraId="73704034" w14:textId="77777777" w:rsidR="00084877" w:rsidRPr="00810297" w:rsidRDefault="00084877" w:rsidP="00324446">
            <w:pPr>
              <w:widowControl w:val="0"/>
              <w:spacing w:after="0"/>
              <w:jc w:val="center"/>
              <w:rPr>
                <w:sz w:val="22"/>
              </w:rPr>
            </w:pPr>
            <w:r w:rsidRPr="00810297">
              <w:rPr>
                <w:sz w:val="22"/>
              </w:rPr>
              <w:t>48</w:t>
            </w:r>
          </w:p>
        </w:tc>
        <w:tc>
          <w:tcPr>
            <w:tcW w:w="2681" w:type="dxa"/>
            <w:shd w:val="clear" w:color="auto" w:fill="auto"/>
            <w:vAlign w:val="center"/>
          </w:tcPr>
          <w:p w14:paraId="345BF3B7" w14:textId="77777777" w:rsidR="00084877" w:rsidRPr="00810297" w:rsidRDefault="00084877" w:rsidP="00324446">
            <w:pPr>
              <w:widowControl w:val="0"/>
              <w:spacing w:after="0"/>
              <w:jc w:val="center"/>
              <w:rPr>
                <w:sz w:val="22"/>
              </w:rPr>
            </w:pPr>
            <w:r w:rsidRPr="00810297">
              <w:rPr>
                <w:sz w:val="22"/>
              </w:rPr>
              <w:t>20</w:t>
            </w:r>
          </w:p>
        </w:tc>
      </w:tr>
      <w:tr w:rsidR="00084877" w:rsidRPr="00810297" w14:paraId="5B0726C8" w14:textId="77777777" w:rsidTr="00324446">
        <w:tc>
          <w:tcPr>
            <w:tcW w:w="3384" w:type="dxa"/>
            <w:shd w:val="clear" w:color="auto" w:fill="auto"/>
            <w:vAlign w:val="center"/>
          </w:tcPr>
          <w:p w14:paraId="3F63CCB4" w14:textId="77777777" w:rsidR="00084877" w:rsidRPr="00810297" w:rsidRDefault="00084877" w:rsidP="00324446">
            <w:pPr>
              <w:widowControl w:val="0"/>
              <w:spacing w:after="0"/>
              <w:rPr>
                <w:sz w:val="22"/>
              </w:rPr>
            </w:pPr>
            <w:r w:rsidRPr="00810297">
              <w:rPr>
                <w:sz w:val="22"/>
              </w:rPr>
              <w:t xml:space="preserve">IH206 </w:t>
            </w:r>
            <w:proofErr w:type="spellStart"/>
            <w:r w:rsidRPr="00810297">
              <w:rPr>
                <w:sz w:val="22"/>
              </w:rPr>
              <w:t>AnáliseMicroeconômica</w:t>
            </w:r>
            <w:proofErr w:type="spellEnd"/>
            <w:r w:rsidRPr="00810297">
              <w:rPr>
                <w:sz w:val="22"/>
              </w:rPr>
              <w:t xml:space="preserve"> III</w:t>
            </w:r>
          </w:p>
        </w:tc>
        <w:tc>
          <w:tcPr>
            <w:tcW w:w="2989" w:type="dxa"/>
            <w:shd w:val="clear" w:color="auto" w:fill="auto"/>
            <w:vAlign w:val="center"/>
          </w:tcPr>
          <w:p w14:paraId="72B0DDB2" w14:textId="77777777" w:rsidR="00084877" w:rsidRPr="00810297" w:rsidRDefault="00084877" w:rsidP="00324446">
            <w:pPr>
              <w:widowControl w:val="0"/>
              <w:spacing w:after="0"/>
              <w:jc w:val="center"/>
              <w:rPr>
                <w:sz w:val="22"/>
              </w:rPr>
            </w:pPr>
            <w:r w:rsidRPr="00810297">
              <w:rPr>
                <w:sz w:val="22"/>
              </w:rPr>
              <w:t>48</w:t>
            </w:r>
          </w:p>
        </w:tc>
        <w:tc>
          <w:tcPr>
            <w:tcW w:w="2681" w:type="dxa"/>
            <w:shd w:val="clear" w:color="auto" w:fill="auto"/>
            <w:vAlign w:val="center"/>
          </w:tcPr>
          <w:p w14:paraId="0635DA5F" w14:textId="77777777" w:rsidR="00084877" w:rsidRPr="00810297" w:rsidRDefault="00084877" w:rsidP="00324446">
            <w:pPr>
              <w:widowControl w:val="0"/>
              <w:spacing w:after="0"/>
              <w:jc w:val="center"/>
              <w:rPr>
                <w:sz w:val="22"/>
              </w:rPr>
            </w:pPr>
            <w:r w:rsidRPr="00810297">
              <w:rPr>
                <w:sz w:val="22"/>
              </w:rPr>
              <w:t>21</w:t>
            </w:r>
          </w:p>
        </w:tc>
      </w:tr>
      <w:tr w:rsidR="00084877" w:rsidRPr="00810297" w14:paraId="6E29B0DD" w14:textId="77777777" w:rsidTr="00324446">
        <w:tc>
          <w:tcPr>
            <w:tcW w:w="3384" w:type="dxa"/>
            <w:shd w:val="clear" w:color="auto" w:fill="auto"/>
            <w:vAlign w:val="center"/>
          </w:tcPr>
          <w:p w14:paraId="3C67B04E" w14:textId="77777777" w:rsidR="00084877" w:rsidRPr="00810297" w:rsidRDefault="00084877" w:rsidP="00324446">
            <w:pPr>
              <w:widowControl w:val="0"/>
              <w:spacing w:after="0"/>
              <w:jc w:val="center"/>
              <w:rPr>
                <w:sz w:val="22"/>
              </w:rPr>
            </w:pPr>
            <w:r w:rsidRPr="00810297">
              <w:rPr>
                <w:b/>
                <w:sz w:val="22"/>
              </w:rPr>
              <w:t xml:space="preserve">Total </w:t>
            </w:r>
            <w:proofErr w:type="spellStart"/>
            <w:r w:rsidRPr="00810297">
              <w:rPr>
                <w:b/>
                <w:sz w:val="22"/>
              </w:rPr>
              <w:t>Microeconomia</w:t>
            </w:r>
            <w:proofErr w:type="spellEnd"/>
          </w:p>
        </w:tc>
        <w:tc>
          <w:tcPr>
            <w:tcW w:w="2989" w:type="dxa"/>
            <w:shd w:val="clear" w:color="auto" w:fill="auto"/>
            <w:vAlign w:val="center"/>
          </w:tcPr>
          <w:p w14:paraId="70E37E85" w14:textId="77777777" w:rsidR="00084877" w:rsidRPr="00810297" w:rsidRDefault="00084877" w:rsidP="00324446">
            <w:pPr>
              <w:widowControl w:val="0"/>
              <w:spacing w:after="0"/>
              <w:jc w:val="center"/>
              <w:rPr>
                <w:b/>
                <w:sz w:val="22"/>
              </w:rPr>
            </w:pPr>
            <w:r w:rsidRPr="00810297">
              <w:rPr>
                <w:b/>
                <w:sz w:val="22"/>
              </w:rPr>
              <w:t>116</w:t>
            </w:r>
          </w:p>
        </w:tc>
        <w:tc>
          <w:tcPr>
            <w:tcW w:w="2681" w:type="dxa"/>
            <w:shd w:val="clear" w:color="auto" w:fill="auto"/>
            <w:vAlign w:val="center"/>
          </w:tcPr>
          <w:p w14:paraId="62799A84" w14:textId="77777777" w:rsidR="00084877" w:rsidRPr="00810297" w:rsidRDefault="00084877" w:rsidP="00324446">
            <w:pPr>
              <w:widowControl w:val="0"/>
              <w:spacing w:after="0"/>
              <w:jc w:val="center"/>
              <w:rPr>
                <w:b/>
                <w:sz w:val="22"/>
              </w:rPr>
            </w:pPr>
            <w:r w:rsidRPr="00810297">
              <w:rPr>
                <w:b/>
                <w:sz w:val="22"/>
              </w:rPr>
              <w:t>45</w:t>
            </w:r>
          </w:p>
        </w:tc>
      </w:tr>
      <w:tr w:rsidR="00084877" w:rsidRPr="00810297" w14:paraId="19EFE362" w14:textId="77777777" w:rsidTr="00324446">
        <w:tc>
          <w:tcPr>
            <w:tcW w:w="3384" w:type="dxa"/>
            <w:shd w:val="clear" w:color="auto" w:fill="auto"/>
            <w:vAlign w:val="center"/>
          </w:tcPr>
          <w:p w14:paraId="5072F23D" w14:textId="77777777" w:rsidR="00084877" w:rsidRPr="00810297" w:rsidRDefault="00084877" w:rsidP="00324446">
            <w:pPr>
              <w:widowControl w:val="0"/>
              <w:spacing w:after="0"/>
              <w:rPr>
                <w:sz w:val="22"/>
              </w:rPr>
            </w:pPr>
            <w:r w:rsidRPr="00810297">
              <w:rPr>
                <w:sz w:val="22"/>
              </w:rPr>
              <w:t xml:space="preserve">IH286 </w:t>
            </w:r>
            <w:proofErr w:type="spellStart"/>
            <w:r w:rsidRPr="00810297">
              <w:rPr>
                <w:sz w:val="22"/>
              </w:rPr>
              <w:t>Contabilidade</w:t>
            </w:r>
            <w:proofErr w:type="spellEnd"/>
            <w:r w:rsidRPr="00810297">
              <w:rPr>
                <w:sz w:val="22"/>
              </w:rPr>
              <w:t xml:space="preserve"> Social</w:t>
            </w:r>
          </w:p>
        </w:tc>
        <w:tc>
          <w:tcPr>
            <w:tcW w:w="2989" w:type="dxa"/>
            <w:shd w:val="clear" w:color="auto" w:fill="auto"/>
            <w:vAlign w:val="center"/>
          </w:tcPr>
          <w:p w14:paraId="64C3F3FC" w14:textId="77777777" w:rsidR="00084877" w:rsidRPr="00810297" w:rsidRDefault="00084877" w:rsidP="00324446">
            <w:pPr>
              <w:widowControl w:val="0"/>
              <w:spacing w:after="0"/>
              <w:jc w:val="center"/>
              <w:rPr>
                <w:sz w:val="22"/>
              </w:rPr>
            </w:pPr>
            <w:r w:rsidRPr="00810297">
              <w:rPr>
                <w:sz w:val="22"/>
              </w:rPr>
              <w:t>37</w:t>
            </w:r>
          </w:p>
        </w:tc>
        <w:tc>
          <w:tcPr>
            <w:tcW w:w="2681" w:type="dxa"/>
            <w:shd w:val="clear" w:color="auto" w:fill="auto"/>
            <w:vAlign w:val="center"/>
          </w:tcPr>
          <w:p w14:paraId="4C7404FB" w14:textId="77777777" w:rsidR="00084877" w:rsidRPr="00810297" w:rsidRDefault="00084877" w:rsidP="00324446">
            <w:pPr>
              <w:widowControl w:val="0"/>
              <w:spacing w:after="0"/>
              <w:jc w:val="center"/>
              <w:rPr>
                <w:sz w:val="22"/>
              </w:rPr>
            </w:pPr>
            <w:r w:rsidRPr="00810297">
              <w:rPr>
                <w:sz w:val="22"/>
              </w:rPr>
              <w:t>0</w:t>
            </w:r>
          </w:p>
        </w:tc>
      </w:tr>
      <w:tr w:rsidR="00084877" w:rsidRPr="00810297" w14:paraId="246CC8F6" w14:textId="77777777" w:rsidTr="00324446">
        <w:tc>
          <w:tcPr>
            <w:tcW w:w="3384" w:type="dxa"/>
            <w:shd w:val="clear" w:color="auto" w:fill="auto"/>
            <w:vAlign w:val="center"/>
          </w:tcPr>
          <w:p w14:paraId="22F2E40B" w14:textId="77777777" w:rsidR="00084877" w:rsidRPr="00E72188" w:rsidRDefault="00084877" w:rsidP="00324446">
            <w:pPr>
              <w:widowControl w:val="0"/>
              <w:spacing w:after="0"/>
              <w:rPr>
                <w:sz w:val="22"/>
                <w:lang w:val="pt-BR"/>
              </w:rPr>
            </w:pPr>
            <w:r w:rsidRPr="00E72188">
              <w:rPr>
                <w:sz w:val="22"/>
                <w:lang w:val="pt-BR"/>
              </w:rPr>
              <w:t>IH292 Economia e Teoria Monetária</w:t>
            </w:r>
          </w:p>
        </w:tc>
        <w:tc>
          <w:tcPr>
            <w:tcW w:w="2989" w:type="dxa"/>
            <w:shd w:val="clear" w:color="auto" w:fill="auto"/>
            <w:vAlign w:val="center"/>
          </w:tcPr>
          <w:p w14:paraId="5B2351BC" w14:textId="77777777" w:rsidR="00084877" w:rsidRPr="00810297" w:rsidRDefault="00084877" w:rsidP="00324446">
            <w:pPr>
              <w:widowControl w:val="0"/>
              <w:spacing w:after="0"/>
              <w:jc w:val="center"/>
              <w:rPr>
                <w:sz w:val="22"/>
              </w:rPr>
            </w:pPr>
            <w:r w:rsidRPr="00810297">
              <w:rPr>
                <w:sz w:val="22"/>
              </w:rPr>
              <w:t>35</w:t>
            </w:r>
          </w:p>
        </w:tc>
        <w:tc>
          <w:tcPr>
            <w:tcW w:w="2681" w:type="dxa"/>
            <w:shd w:val="clear" w:color="auto" w:fill="auto"/>
            <w:vAlign w:val="center"/>
          </w:tcPr>
          <w:p w14:paraId="75038E08" w14:textId="77777777" w:rsidR="00084877" w:rsidRPr="00810297" w:rsidRDefault="00084877" w:rsidP="00324446">
            <w:pPr>
              <w:widowControl w:val="0"/>
              <w:spacing w:after="0"/>
              <w:jc w:val="center"/>
              <w:rPr>
                <w:sz w:val="22"/>
              </w:rPr>
            </w:pPr>
            <w:r w:rsidRPr="00810297">
              <w:rPr>
                <w:sz w:val="22"/>
              </w:rPr>
              <w:t>1</w:t>
            </w:r>
          </w:p>
        </w:tc>
      </w:tr>
      <w:tr w:rsidR="00084877" w:rsidRPr="00810297" w14:paraId="69996418" w14:textId="77777777" w:rsidTr="00324446">
        <w:tc>
          <w:tcPr>
            <w:tcW w:w="3384" w:type="dxa"/>
            <w:shd w:val="clear" w:color="auto" w:fill="auto"/>
            <w:vAlign w:val="center"/>
          </w:tcPr>
          <w:p w14:paraId="7C66492D" w14:textId="77777777" w:rsidR="00084877" w:rsidRPr="00E72188" w:rsidRDefault="00084877" w:rsidP="00324446">
            <w:pPr>
              <w:widowControl w:val="0"/>
              <w:spacing w:after="0"/>
              <w:jc w:val="center"/>
              <w:rPr>
                <w:b/>
                <w:sz w:val="22"/>
                <w:lang w:val="pt-BR"/>
              </w:rPr>
            </w:pPr>
            <w:r w:rsidRPr="00E72188">
              <w:rPr>
                <w:b/>
                <w:sz w:val="22"/>
                <w:lang w:val="pt-BR"/>
              </w:rPr>
              <w:t>Total disciplina correlata a Macroeconomia</w:t>
            </w:r>
          </w:p>
        </w:tc>
        <w:tc>
          <w:tcPr>
            <w:tcW w:w="2989" w:type="dxa"/>
            <w:shd w:val="clear" w:color="auto" w:fill="auto"/>
            <w:vAlign w:val="center"/>
          </w:tcPr>
          <w:p w14:paraId="7B122BF2" w14:textId="77777777" w:rsidR="00084877" w:rsidRPr="00810297" w:rsidRDefault="00084877" w:rsidP="00324446">
            <w:pPr>
              <w:widowControl w:val="0"/>
              <w:spacing w:after="0"/>
              <w:jc w:val="center"/>
              <w:rPr>
                <w:b/>
                <w:sz w:val="22"/>
              </w:rPr>
            </w:pPr>
            <w:r w:rsidRPr="00810297">
              <w:rPr>
                <w:b/>
                <w:sz w:val="22"/>
              </w:rPr>
              <w:t>72</w:t>
            </w:r>
          </w:p>
        </w:tc>
        <w:tc>
          <w:tcPr>
            <w:tcW w:w="2681" w:type="dxa"/>
            <w:shd w:val="clear" w:color="auto" w:fill="auto"/>
            <w:vAlign w:val="center"/>
          </w:tcPr>
          <w:p w14:paraId="032CD2A3" w14:textId="77777777" w:rsidR="00084877" w:rsidRPr="00810297" w:rsidRDefault="00084877" w:rsidP="00324446">
            <w:pPr>
              <w:widowControl w:val="0"/>
              <w:spacing w:after="0"/>
              <w:jc w:val="center"/>
              <w:rPr>
                <w:sz w:val="22"/>
              </w:rPr>
            </w:pPr>
            <w:r w:rsidRPr="00810297">
              <w:rPr>
                <w:sz w:val="22"/>
              </w:rPr>
              <w:t>1</w:t>
            </w:r>
          </w:p>
        </w:tc>
      </w:tr>
      <w:tr w:rsidR="00084877" w:rsidRPr="00810297" w14:paraId="5168E55A" w14:textId="77777777" w:rsidTr="00324446">
        <w:tc>
          <w:tcPr>
            <w:tcW w:w="3384" w:type="dxa"/>
            <w:shd w:val="clear" w:color="auto" w:fill="auto"/>
            <w:vAlign w:val="center"/>
          </w:tcPr>
          <w:p w14:paraId="3CA1E55B" w14:textId="77777777" w:rsidR="00084877" w:rsidRPr="00810297" w:rsidRDefault="00084877" w:rsidP="00324446">
            <w:pPr>
              <w:widowControl w:val="0"/>
              <w:spacing w:after="0"/>
              <w:rPr>
                <w:sz w:val="22"/>
              </w:rPr>
            </w:pPr>
            <w:r w:rsidRPr="00810297">
              <w:rPr>
                <w:sz w:val="22"/>
              </w:rPr>
              <w:t xml:space="preserve">IH215 </w:t>
            </w:r>
            <w:proofErr w:type="spellStart"/>
            <w:r w:rsidRPr="00810297">
              <w:rPr>
                <w:sz w:val="22"/>
              </w:rPr>
              <w:t>Econometria</w:t>
            </w:r>
            <w:proofErr w:type="spellEnd"/>
            <w:r w:rsidRPr="00810297">
              <w:rPr>
                <w:sz w:val="22"/>
              </w:rPr>
              <w:t xml:space="preserve"> I</w:t>
            </w:r>
          </w:p>
        </w:tc>
        <w:tc>
          <w:tcPr>
            <w:tcW w:w="2989" w:type="dxa"/>
            <w:shd w:val="clear" w:color="auto" w:fill="auto"/>
            <w:vAlign w:val="center"/>
          </w:tcPr>
          <w:p w14:paraId="29E8AF79" w14:textId="77777777" w:rsidR="00084877" w:rsidRPr="00810297" w:rsidRDefault="00084877" w:rsidP="00324446">
            <w:pPr>
              <w:widowControl w:val="0"/>
              <w:spacing w:after="0"/>
              <w:jc w:val="center"/>
              <w:rPr>
                <w:sz w:val="22"/>
              </w:rPr>
            </w:pPr>
            <w:r w:rsidRPr="00810297">
              <w:rPr>
                <w:sz w:val="22"/>
              </w:rPr>
              <w:t>63</w:t>
            </w:r>
          </w:p>
        </w:tc>
        <w:tc>
          <w:tcPr>
            <w:tcW w:w="2681" w:type="dxa"/>
            <w:shd w:val="clear" w:color="auto" w:fill="auto"/>
            <w:vAlign w:val="center"/>
          </w:tcPr>
          <w:p w14:paraId="5EA07F82" w14:textId="77777777" w:rsidR="00084877" w:rsidRPr="00810297" w:rsidRDefault="00084877" w:rsidP="00324446">
            <w:pPr>
              <w:widowControl w:val="0"/>
              <w:spacing w:after="0"/>
              <w:jc w:val="center"/>
              <w:rPr>
                <w:sz w:val="22"/>
              </w:rPr>
            </w:pPr>
            <w:r w:rsidRPr="00810297">
              <w:rPr>
                <w:sz w:val="22"/>
              </w:rPr>
              <w:t>30</w:t>
            </w:r>
          </w:p>
          <w:p w14:paraId="4E48942A" w14:textId="77777777" w:rsidR="00084877" w:rsidRPr="00810297" w:rsidRDefault="00084877" w:rsidP="00324446">
            <w:pPr>
              <w:widowControl w:val="0"/>
              <w:spacing w:after="0"/>
              <w:jc w:val="center"/>
              <w:rPr>
                <w:sz w:val="22"/>
              </w:rPr>
            </w:pPr>
            <w:r w:rsidRPr="00810297">
              <w:rPr>
                <w:sz w:val="22"/>
              </w:rPr>
              <w:t xml:space="preserve">(IC280 </w:t>
            </w:r>
            <w:proofErr w:type="spellStart"/>
            <w:r w:rsidRPr="00810297">
              <w:rPr>
                <w:sz w:val="22"/>
              </w:rPr>
              <w:t>EstatísticaBásica</w:t>
            </w:r>
            <w:proofErr w:type="spellEnd"/>
            <w:r w:rsidRPr="00810297">
              <w:rPr>
                <w:sz w:val="22"/>
              </w:rPr>
              <w:t>)</w:t>
            </w:r>
          </w:p>
        </w:tc>
      </w:tr>
      <w:tr w:rsidR="00084877" w:rsidRPr="00810297" w14:paraId="08F99AA9" w14:textId="77777777" w:rsidTr="00324446">
        <w:tc>
          <w:tcPr>
            <w:tcW w:w="3384" w:type="dxa"/>
            <w:shd w:val="clear" w:color="auto" w:fill="auto"/>
            <w:vAlign w:val="center"/>
          </w:tcPr>
          <w:p w14:paraId="40337C38" w14:textId="77777777" w:rsidR="00084877" w:rsidRPr="00810297" w:rsidRDefault="00084877" w:rsidP="00324446">
            <w:pPr>
              <w:widowControl w:val="0"/>
              <w:spacing w:after="0"/>
              <w:jc w:val="center"/>
              <w:rPr>
                <w:b/>
                <w:sz w:val="22"/>
              </w:rPr>
            </w:pPr>
            <w:r w:rsidRPr="00810297">
              <w:rPr>
                <w:b/>
                <w:sz w:val="22"/>
              </w:rPr>
              <w:t xml:space="preserve">Total </w:t>
            </w:r>
            <w:proofErr w:type="spellStart"/>
            <w:r w:rsidRPr="00810297">
              <w:rPr>
                <w:b/>
                <w:sz w:val="22"/>
              </w:rPr>
              <w:t>disciplinaEconometria</w:t>
            </w:r>
            <w:proofErr w:type="spellEnd"/>
          </w:p>
        </w:tc>
        <w:tc>
          <w:tcPr>
            <w:tcW w:w="2989" w:type="dxa"/>
            <w:shd w:val="clear" w:color="auto" w:fill="auto"/>
            <w:vAlign w:val="center"/>
          </w:tcPr>
          <w:p w14:paraId="123157F9" w14:textId="77777777" w:rsidR="00084877" w:rsidRPr="00810297" w:rsidRDefault="00084877" w:rsidP="00324446">
            <w:pPr>
              <w:widowControl w:val="0"/>
              <w:spacing w:after="0"/>
              <w:jc w:val="center"/>
              <w:rPr>
                <w:sz w:val="22"/>
              </w:rPr>
            </w:pPr>
            <w:r w:rsidRPr="00810297">
              <w:rPr>
                <w:b/>
                <w:sz w:val="22"/>
              </w:rPr>
              <w:t>63</w:t>
            </w:r>
          </w:p>
        </w:tc>
        <w:tc>
          <w:tcPr>
            <w:tcW w:w="2681" w:type="dxa"/>
            <w:shd w:val="clear" w:color="auto" w:fill="auto"/>
            <w:vAlign w:val="center"/>
          </w:tcPr>
          <w:p w14:paraId="0A08A6F4" w14:textId="77777777" w:rsidR="00084877" w:rsidRPr="00810297" w:rsidRDefault="00084877" w:rsidP="00324446">
            <w:pPr>
              <w:widowControl w:val="0"/>
              <w:spacing w:after="0"/>
              <w:jc w:val="center"/>
              <w:rPr>
                <w:b/>
                <w:sz w:val="22"/>
              </w:rPr>
            </w:pPr>
            <w:r w:rsidRPr="00810297">
              <w:rPr>
                <w:b/>
                <w:sz w:val="22"/>
              </w:rPr>
              <w:t>30</w:t>
            </w:r>
          </w:p>
        </w:tc>
      </w:tr>
    </w:tbl>
    <w:p w14:paraId="6AAF0BD3" w14:textId="77777777" w:rsidR="00084877" w:rsidRPr="00E72188" w:rsidRDefault="00084877" w:rsidP="00084877">
      <w:pPr>
        <w:spacing w:line="360" w:lineRule="auto"/>
        <w:ind w:firstLine="709"/>
        <w:jc w:val="center"/>
        <w:rPr>
          <w:sz w:val="22"/>
          <w:lang w:val="pt-BR"/>
        </w:rPr>
      </w:pPr>
      <w:r w:rsidRPr="00E72188">
        <w:rPr>
          <w:sz w:val="22"/>
          <w:lang w:val="pt-BR"/>
        </w:rPr>
        <w:t>Fonte: Os autores (2017) com base no SCAG</w:t>
      </w:r>
    </w:p>
    <w:p w14:paraId="586593F7" w14:textId="77777777" w:rsidR="00084877" w:rsidRPr="00E72188" w:rsidRDefault="00084877" w:rsidP="00084877">
      <w:pPr>
        <w:spacing w:after="0" w:line="360" w:lineRule="auto"/>
        <w:ind w:firstLine="709"/>
        <w:jc w:val="both"/>
        <w:rPr>
          <w:lang w:val="pt-BR"/>
        </w:rPr>
      </w:pPr>
      <w:r w:rsidRPr="00E72188">
        <w:rPr>
          <w:lang w:val="pt-BR"/>
        </w:rPr>
        <w:t xml:space="preserve">O quadro acima aponta para um preocupante diagnóstico: dos 335 alunos do curso em 2017-1, 102 alunos estão atrasados em pelo menos um semestre, tendo em vista os pré-requisitos. Além disso, 221 (descontando-se os 102, grosseiramente), em 2017-1, não estão </w:t>
      </w:r>
      <w:proofErr w:type="spellStart"/>
      <w:r w:rsidRPr="00E72188">
        <w:rPr>
          <w:lang w:val="pt-BR"/>
        </w:rPr>
        <w:t>semestralizados</w:t>
      </w:r>
      <w:proofErr w:type="spellEnd"/>
      <w:r w:rsidRPr="00E72188">
        <w:rPr>
          <w:lang w:val="pt-BR"/>
        </w:rPr>
        <w:t xml:space="preserve"> em função das disciplinas listadas. </w:t>
      </w:r>
    </w:p>
    <w:p w14:paraId="4BEA3D4D" w14:textId="77777777" w:rsidR="00084877" w:rsidRPr="00E72188" w:rsidRDefault="00084877" w:rsidP="00084877">
      <w:pPr>
        <w:spacing w:after="0" w:line="360" w:lineRule="auto"/>
        <w:ind w:firstLine="709"/>
        <w:jc w:val="both"/>
        <w:rPr>
          <w:lang w:val="pt-BR"/>
        </w:rPr>
      </w:pPr>
      <w:r w:rsidRPr="00E72188">
        <w:rPr>
          <w:lang w:val="pt-BR"/>
        </w:rPr>
        <w:t xml:space="preserve">Algumas medidas têm sido tomadas pela Coordenação do Curso para dirimir evasão (por questões acadêmicas), bem como melhorar o coeficiente de rendimento do corpo discente. Essas medidas têm sido de caráter mais simples, como conversas individuais com alunos em situação mais preocupante quanto à integralização curricular e melhorias progressivas no horário, aí se incluindo a colaboração da Chefia de Departamento. Essas melhorias são tanto para alocação de professores em horários não conflitantes para Macroeconomia e Microeconomia quanto de orientação aos alunos, pela coordenação, sobre a escolha matricula em turmas. </w:t>
      </w:r>
    </w:p>
    <w:p w14:paraId="743E9341" w14:textId="77777777" w:rsidR="00945F71" w:rsidRDefault="00084877" w:rsidP="00084877">
      <w:pPr>
        <w:spacing w:after="0" w:line="360" w:lineRule="auto"/>
        <w:ind w:firstLine="709"/>
        <w:jc w:val="both"/>
        <w:rPr>
          <w:lang w:val="pt-BR"/>
        </w:rPr>
      </w:pPr>
      <w:proofErr w:type="gramStart"/>
      <w:r>
        <w:rPr>
          <w:lang w:val="pt-BR"/>
        </w:rPr>
        <w:t>Outrossim</w:t>
      </w:r>
      <w:proofErr w:type="gramEnd"/>
      <w:r w:rsidRPr="00E72188">
        <w:rPr>
          <w:lang w:val="pt-BR"/>
        </w:rPr>
        <w:t xml:space="preserve"> percebemos que a monitoria é cada vez mais necessária nesse processo de aprofundamento do aprendizado de nossos alunos. </w:t>
      </w:r>
      <w:r>
        <w:rPr>
          <w:lang w:val="pt-BR"/>
        </w:rPr>
        <w:t xml:space="preserve">Após solicitação à </w:t>
      </w:r>
      <w:proofErr w:type="spellStart"/>
      <w:r>
        <w:rPr>
          <w:lang w:val="pt-BR"/>
        </w:rPr>
        <w:t>Pró-Reitoria</w:t>
      </w:r>
      <w:proofErr w:type="spellEnd"/>
      <w:r>
        <w:rPr>
          <w:lang w:val="pt-BR"/>
        </w:rPr>
        <w:t xml:space="preserve"> de Graduação desta Universidade de aumento do número de bolsas de monitoria, o curso de graduação em Ciências Econômicas passou a contar com o seguinte número de bolsas:</w:t>
      </w:r>
      <w:r w:rsidRPr="00E72188">
        <w:rPr>
          <w:lang w:val="pt-BR"/>
        </w:rPr>
        <w:t xml:space="preserve"> (a) </w:t>
      </w:r>
      <w:r>
        <w:rPr>
          <w:lang w:val="pt-BR"/>
        </w:rPr>
        <w:t>duas bolsas de monitoria em Microeconomia</w:t>
      </w:r>
      <w:r w:rsidRPr="00E72188">
        <w:rPr>
          <w:lang w:val="pt-BR"/>
        </w:rPr>
        <w:t xml:space="preserve">; (b) </w:t>
      </w:r>
      <w:r>
        <w:rPr>
          <w:lang w:val="pt-BR"/>
        </w:rPr>
        <w:t>duas bolsas de monitoria em Macroeconomia</w:t>
      </w:r>
      <w:r w:rsidRPr="00E72188">
        <w:rPr>
          <w:lang w:val="pt-BR"/>
        </w:rPr>
        <w:t xml:space="preserve">; (c) </w:t>
      </w:r>
      <w:r>
        <w:rPr>
          <w:lang w:val="pt-BR"/>
        </w:rPr>
        <w:t xml:space="preserve">uma bolsa de monitoria em Economia e </w:t>
      </w:r>
      <w:r>
        <w:rPr>
          <w:lang w:val="pt-BR"/>
        </w:rPr>
        <w:lastRenderedPageBreak/>
        <w:t>Teoria Monetária; (d) uma bolsa de monitoria em Economia Agrária e (e) uma bolsa de monitoria em Econometria</w:t>
      </w:r>
      <w:r w:rsidRPr="00E72188">
        <w:rPr>
          <w:lang w:val="pt-BR"/>
        </w:rPr>
        <w:t xml:space="preserve">. </w:t>
      </w:r>
      <w:r w:rsidR="00945F71">
        <w:rPr>
          <w:lang w:val="pt-BR"/>
        </w:rPr>
        <w:t>A monitoria voluntária também poderá ser praticada sempre que o docente de uma dada disciplina considerá-la pertinente.</w:t>
      </w:r>
    </w:p>
    <w:p w14:paraId="1FA40E1D" w14:textId="77777777" w:rsidR="00BF7ABC" w:rsidRPr="00E72188" w:rsidRDefault="00BF7ABC" w:rsidP="00BF7ABC">
      <w:pPr>
        <w:pStyle w:val="Ttulo"/>
        <w:spacing w:line="360" w:lineRule="auto"/>
        <w:rPr>
          <w:lang w:val="pt-BR"/>
        </w:rPr>
      </w:pPr>
      <w:bookmarkStart w:id="68" w:name="_Toc472978350"/>
      <w:bookmarkStart w:id="69" w:name="_Toc488652553"/>
      <w:r w:rsidRPr="00E72188">
        <w:rPr>
          <w:lang w:val="pt-BR"/>
        </w:rPr>
        <w:t xml:space="preserve">VII </w:t>
      </w:r>
      <w:r w:rsidR="009A45E2" w:rsidRPr="00E72188">
        <w:rPr>
          <w:lang w:val="pt-BR"/>
        </w:rPr>
        <w:t xml:space="preserve">INTEGRAÇÃO ENSINO, PESQUISA E </w:t>
      </w:r>
      <w:proofErr w:type="gramStart"/>
      <w:r w:rsidR="009A45E2" w:rsidRPr="00E72188">
        <w:rPr>
          <w:lang w:val="pt-BR"/>
        </w:rPr>
        <w:t>EXTENSÃO</w:t>
      </w:r>
      <w:bookmarkEnd w:id="68"/>
      <w:bookmarkEnd w:id="69"/>
      <w:proofErr w:type="gramEnd"/>
    </w:p>
    <w:p w14:paraId="73BE3EC8" w14:textId="77777777" w:rsidR="00C23A2B" w:rsidRDefault="00C23A2B" w:rsidP="00C23A2B">
      <w:pPr>
        <w:spacing w:line="360" w:lineRule="auto"/>
        <w:ind w:firstLine="709"/>
        <w:jc w:val="both"/>
        <w:rPr>
          <w:lang w:val="pt-BR"/>
        </w:rPr>
      </w:pPr>
      <w:r w:rsidRPr="00E72188">
        <w:rPr>
          <w:lang w:val="pt-BR"/>
        </w:rPr>
        <w:t xml:space="preserve">Os professores e as professoras do Departamento de Ciências Econômicas estão cada vez mais inseridos nas atividades de pesquisa e de extensão (Quadro 09). </w:t>
      </w:r>
      <w:r w:rsidR="00331D08" w:rsidRPr="00E72188">
        <w:rPr>
          <w:lang w:val="pt-BR"/>
        </w:rPr>
        <w:t>Além destas listadas, estão em trâmite o oferecimento de cursos de extensão continuados a partir de 2017-2. Vale ressaltar que a divulgação científica tem sido cada vez maior, com a publicação de artigos em periódicos nacionais e internacionais.</w:t>
      </w:r>
    </w:p>
    <w:p w14:paraId="647B6D19" w14:textId="77777777" w:rsidR="002B6B30" w:rsidRDefault="002B6B30" w:rsidP="0049199D">
      <w:pPr>
        <w:rPr>
          <w:lang w:val="pt-BR"/>
        </w:rPr>
      </w:pPr>
    </w:p>
    <w:p w14:paraId="6E154E64" w14:textId="77777777" w:rsidR="009A45E2" w:rsidRPr="00E72188" w:rsidRDefault="009A45E2" w:rsidP="0042334F">
      <w:pPr>
        <w:pStyle w:val="Ttulo4"/>
        <w:jc w:val="center"/>
        <w:rPr>
          <w:b/>
          <w:lang w:val="pt-BR"/>
        </w:rPr>
      </w:pPr>
      <w:r w:rsidRPr="00E72188">
        <w:rPr>
          <w:b/>
          <w:lang w:val="pt-BR"/>
        </w:rPr>
        <w:t>Quadro 9 – Relação das atividades de pesquisa e de extensão em andamento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937"/>
        <w:gridCol w:w="2005"/>
        <w:gridCol w:w="2002"/>
      </w:tblGrid>
      <w:tr w:rsidR="009A45E2" w:rsidRPr="00E44349" w14:paraId="30762D16" w14:textId="77777777" w:rsidTr="00397A81">
        <w:tc>
          <w:tcPr>
            <w:tcW w:w="2022" w:type="dxa"/>
            <w:shd w:val="clear" w:color="auto" w:fill="auto"/>
            <w:vAlign w:val="center"/>
          </w:tcPr>
          <w:p w14:paraId="426D4B43" w14:textId="77777777" w:rsidR="009A45E2" w:rsidRPr="00E44349" w:rsidRDefault="009A45E2" w:rsidP="00397A81">
            <w:pPr>
              <w:widowControl w:val="0"/>
              <w:spacing w:after="0"/>
              <w:jc w:val="center"/>
              <w:rPr>
                <w:sz w:val="20"/>
                <w:szCs w:val="20"/>
              </w:rPr>
            </w:pPr>
            <w:r w:rsidRPr="00E44349">
              <w:rPr>
                <w:sz w:val="20"/>
                <w:szCs w:val="20"/>
              </w:rPr>
              <w:t>Professor</w:t>
            </w:r>
          </w:p>
        </w:tc>
        <w:tc>
          <w:tcPr>
            <w:tcW w:w="3348" w:type="dxa"/>
            <w:shd w:val="clear" w:color="auto" w:fill="auto"/>
            <w:vAlign w:val="center"/>
          </w:tcPr>
          <w:p w14:paraId="75ED29C5" w14:textId="77777777" w:rsidR="009A45E2" w:rsidRPr="00E44349" w:rsidRDefault="009A45E2" w:rsidP="00397A81">
            <w:pPr>
              <w:widowControl w:val="0"/>
              <w:spacing w:after="0"/>
              <w:jc w:val="center"/>
              <w:rPr>
                <w:sz w:val="20"/>
                <w:szCs w:val="20"/>
              </w:rPr>
            </w:pPr>
            <w:proofErr w:type="spellStart"/>
            <w:r w:rsidRPr="00E44349">
              <w:rPr>
                <w:sz w:val="20"/>
                <w:szCs w:val="20"/>
              </w:rPr>
              <w:t>Projeto</w:t>
            </w:r>
            <w:proofErr w:type="spellEnd"/>
          </w:p>
        </w:tc>
        <w:tc>
          <w:tcPr>
            <w:tcW w:w="2157" w:type="dxa"/>
            <w:shd w:val="clear" w:color="auto" w:fill="auto"/>
            <w:vAlign w:val="center"/>
          </w:tcPr>
          <w:p w14:paraId="26686201" w14:textId="77777777" w:rsidR="009A45E2" w:rsidRPr="00E44349" w:rsidRDefault="009A45E2" w:rsidP="00397A81">
            <w:pPr>
              <w:widowControl w:val="0"/>
              <w:spacing w:after="0"/>
              <w:jc w:val="center"/>
              <w:rPr>
                <w:sz w:val="20"/>
                <w:szCs w:val="20"/>
              </w:rPr>
            </w:pPr>
            <w:proofErr w:type="spellStart"/>
            <w:r w:rsidRPr="00E44349">
              <w:rPr>
                <w:sz w:val="20"/>
                <w:szCs w:val="20"/>
              </w:rPr>
              <w:t>Modalidade</w:t>
            </w:r>
            <w:proofErr w:type="spellEnd"/>
          </w:p>
        </w:tc>
        <w:tc>
          <w:tcPr>
            <w:tcW w:w="2396" w:type="dxa"/>
            <w:shd w:val="clear" w:color="auto" w:fill="auto"/>
            <w:vAlign w:val="center"/>
          </w:tcPr>
          <w:p w14:paraId="0D848886" w14:textId="77777777" w:rsidR="009A45E2" w:rsidRPr="00E44349" w:rsidRDefault="009A45E2" w:rsidP="00397A81">
            <w:pPr>
              <w:widowControl w:val="0"/>
              <w:spacing w:after="0"/>
              <w:jc w:val="center"/>
              <w:rPr>
                <w:sz w:val="20"/>
                <w:szCs w:val="20"/>
              </w:rPr>
            </w:pPr>
            <w:proofErr w:type="spellStart"/>
            <w:r w:rsidRPr="00E44349">
              <w:rPr>
                <w:sz w:val="20"/>
                <w:szCs w:val="20"/>
              </w:rPr>
              <w:t>Lotação</w:t>
            </w:r>
            <w:proofErr w:type="spellEnd"/>
          </w:p>
        </w:tc>
      </w:tr>
      <w:tr w:rsidR="009A45E2" w:rsidRPr="00E44349" w14:paraId="50F332DF" w14:textId="77777777" w:rsidTr="00397A81">
        <w:tc>
          <w:tcPr>
            <w:tcW w:w="2022" w:type="dxa"/>
            <w:shd w:val="clear" w:color="auto" w:fill="auto"/>
            <w:vAlign w:val="center"/>
          </w:tcPr>
          <w:p w14:paraId="40AC6581" w14:textId="77777777" w:rsidR="009A45E2" w:rsidRPr="00E44349" w:rsidRDefault="009A45E2" w:rsidP="00397A81">
            <w:pPr>
              <w:widowControl w:val="0"/>
              <w:spacing w:after="0"/>
              <w:jc w:val="both"/>
              <w:rPr>
                <w:sz w:val="20"/>
                <w:szCs w:val="20"/>
              </w:rPr>
            </w:pPr>
            <w:proofErr w:type="spellStart"/>
            <w:r w:rsidRPr="00E44349">
              <w:rPr>
                <w:sz w:val="20"/>
                <w:szCs w:val="20"/>
              </w:rPr>
              <w:t>AlexandreJerônimo</w:t>
            </w:r>
            <w:proofErr w:type="spellEnd"/>
          </w:p>
        </w:tc>
        <w:tc>
          <w:tcPr>
            <w:tcW w:w="3348" w:type="dxa"/>
            <w:shd w:val="clear" w:color="auto" w:fill="auto"/>
            <w:vAlign w:val="center"/>
          </w:tcPr>
          <w:p w14:paraId="30BEEEC4" w14:textId="77777777" w:rsidR="009A45E2" w:rsidRPr="004D5815" w:rsidRDefault="009A45E2" w:rsidP="004D5815">
            <w:pPr>
              <w:spacing w:after="0"/>
              <w:rPr>
                <w:bCs/>
                <w:kern w:val="36"/>
                <w:sz w:val="20"/>
                <w:lang w:val="pt-BR"/>
              </w:rPr>
            </w:pPr>
            <w:bookmarkStart w:id="70" w:name="_Toc488652554"/>
            <w:r w:rsidRPr="004D5815">
              <w:rPr>
                <w:bCs/>
                <w:kern w:val="36"/>
                <w:sz w:val="20"/>
                <w:lang w:val="pt-BR"/>
              </w:rPr>
              <w:t>P</w:t>
            </w:r>
            <w:r w:rsidRPr="004D5815">
              <w:rPr>
                <w:sz w:val="20"/>
                <w:lang w:val="pt-BR"/>
              </w:rPr>
              <w:t>adrões Históricos do Desenvolvimento Econômico da América do Sul</w:t>
            </w:r>
            <w:bookmarkEnd w:id="70"/>
          </w:p>
        </w:tc>
        <w:tc>
          <w:tcPr>
            <w:tcW w:w="2157" w:type="dxa"/>
            <w:shd w:val="clear" w:color="auto" w:fill="auto"/>
            <w:vAlign w:val="center"/>
          </w:tcPr>
          <w:p w14:paraId="27DA9412"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076F393B"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5559C1FD" w14:textId="77777777" w:rsidTr="00397A81">
        <w:tc>
          <w:tcPr>
            <w:tcW w:w="2022" w:type="dxa"/>
            <w:shd w:val="clear" w:color="auto" w:fill="auto"/>
            <w:vAlign w:val="center"/>
          </w:tcPr>
          <w:p w14:paraId="1CF375D2" w14:textId="77777777" w:rsidR="009A45E2" w:rsidRPr="00E44349" w:rsidRDefault="009A45E2" w:rsidP="00397A81">
            <w:pPr>
              <w:widowControl w:val="0"/>
              <w:spacing w:after="0"/>
              <w:jc w:val="both"/>
              <w:rPr>
                <w:sz w:val="20"/>
                <w:szCs w:val="20"/>
              </w:rPr>
            </w:pPr>
            <w:proofErr w:type="spellStart"/>
            <w:r w:rsidRPr="00E44349">
              <w:rPr>
                <w:sz w:val="20"/>
                <w:szCs w:val="20"/>
              </w:rPr>
              <w:t>Antônio</w:t>
            </w:r>
            <w:proofErr w:type="spellEnd"/>
            <w:r w:rsidRPr="00E44349">
              <w:rPr>
                <w:sz w:val="20"/>
                <w:szCs w:val="20"/>
              </w:rPr>
              <w:t xml:space="preserve"> José </w:t>
            </w:r>
            <w:proofErr w:type="spellStart"/>
            <w:r w:rsidRPr="00E44349">
              <w:rPr>
                <w:sz w:val="20"/>
                <w:szCs w:val="20"/>
              </w:rPr>
              <w:t>AlvesJr</w:t>
            </w:r>
            <w:proofErr w:type="spellEnd"/>
          </w:p>
        </w:tc>
        <w:tc>
          <w:tcPr>
            <w:tcW w:w="3348" w:type="dxa"/>
            <w:shd w:val="clear" w:color="auto" w:fill="auto"/>
            <w:vAlign w:val="center"/>
          </w:tcPr>
          <w:p w14:paraId="42FBC6D7" w14:textId="77777777" w:rsidR="009A45E2" w:rsidRPr="00E44349" w:rsidRDefault="009A45E2" w:rsidP="00397A81">
            <w:pPr>
              <w:widowControl w:val="0"/>
              <w:spacing w:after="0"/>
              <w:jc w:val="both"/>
              <w:rPr>
                <w:sz w:val="20"/>
                <w:szCs w:val="20"/>
                <w:lang w:val="pt-BR"/>
              </w:rPr>
            </w:pPr>
            <w:r w:rsidRPr="00E44349">
              <w:rPr>
                <w:sz w:val="20"/>
                <w:szCs w:val="20"/>
                <w:lang w:val="pt-BR"/>
              </w:rPr>
              <w:t>Ajustamento Patrimonial dos Bancos Brasileiros no ciclo 2003-2014: o caso do Banco do Brasil</w:t>
            </w:r>
          </w:p>
        </w:tc>
        <w:tc>
          <w:tcPr>
            <w:tcW w:w="2157" w:type="dxa"/>
            <w:shd w:val="clear" w:color="auto" w:fill="auto"/>
            <w:vAlign w:val="center"/>
          </w:tcPr>
          <w:p w14:paraId="5007FFDE"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5DEFD8B7"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3A6A65F8" w14:textId="77777777" w:rsidTr="00397A81">
        <w:tc>
          <w:tcPr>
            <w:tcW w:w="2022" w:type="dxa"/>
            <w:shd w:val="clear" w:color="auto" w:fill="auto"/>
            <w:vAlign w:val="center"/>
          </w:tcPr>
          <w:p w14:paraId="6F73FB1F" w14:textId="77777777" w:rsidR="009A45E2" w:rsidRPr="00E44349" w:rsidRDefault="009A45E2" w:rsidP="00397A81">
            <w:pPr>
              <w:widowControl w:val="0"/>
              <w:spacing w:after="0"/>
              <w:jc w:val="both"/>
              <w:rPr>
                <w:sz w:val="20"/>
                <w:szCs w:val="20"/>
              </w:rPr>
            </w:pPr>
            <w:proofErr w:type="spellStart"/>
            <w:r w:rsidRPr="00E44349">
              <w:rPr>
                <w:sz w:val="20"/>
                <w:szCs w:val="20"/>
              </w:rPr>
              <w:t>JoílsonAssis</w:t>
            </w:r>
            <w:proofErr w:type="spellEnd"/>
          </w:p>
        </w:tc>
        <w:tc>
          <w:tcPr>
            <w:tcW w:w="3348" w:type="dxa"/>
            <w:shd w:val="clear" w:color="auto" w:fill="auto"/>
            <w:vAlign w:val="center"/>
          </w:tcPr>
          <w:p w14:paraId="4F75C9E6" w14:textId="77777777" w:rsidR="009A45E2" w:rsidRPr="00E44349" w:rsidRDefault="009A45E2" w:rsidP="00397A81">
            <w:pPr>
              <w:pStyle w:val="PargrafodaLista"/>
              <w:widowControl/>
              <w:numPr>
                <w:ilvl w:val="0"/>
                <w:numId w:val="24"/>
              </w:numPr>
              <w:tabs>
                <w:tab w:val="left" w:pos="249"/>
              </w:tabs>
              <w:autoSpaceDE/>
              <w:autoSpaceDN/>
              <w:adjustRightInd/>
              <w:spacing w:after="0"/>
              <w:ind w:left="0" w:firstLine="0"/>
              <w:contextualSpacing w:val="0"/>
              <w:jc w:val="left"/>
              <w:rPr>
                <w:rFonts w:ascii="Times New Roman" w:hAnsi="Times New Roman" w:cs="Times New Roman"/>
                <w:sz w:val="20"/>
                <w:szCs w:val="20"/>
                <w:lang w:val="pt-BR"/>
              </w:rPr>
            </w:pPr>
            <w:r w:rsidRPr="00E44349">
              <w:rPr>
                <w:rFonts w:ascii="Times New Roman" w:hAnsi="Times New Roman" w:cs="Times New Roman"/>
                <w:sz w:val="20"/>
                <w:szCs w:val="20"/>
                <w:lang w:val="pt-BR"/>
              </w:rPr>
              <w:t>Eficiência dos Gastos Públicos em Saúde: Uma Análise dos Municípios do Rio de Janeiro.</w:t>
            </w:r>
          </w:p>
          <w:p w14:paraId="74CF5D49" w14:textId="77777777" w:rsidR="009A45E2" w:rsidRPr="00E44349" w:rsidRDefault="009A45E2" w:rsidP="00397A81">
            <w:pPr>
              <w:pStyle w:val="PargrafodaLista"/>
              <w:widowControl/>
              <w:numPr>
                <w:ilvl w:val="0"/>
                <w:numId w:val="24"/>
              </w:numPr>
              <w:tabs>
                <w:tab w:val="left" w:pos="249"/>
                <w:tab w:val="left" w:pos="391"/>
              </w:tabs>
              <w:autoSpaceDE/>
              <w:autoSpaceDN/>
              <w:adjustRightInd/>
              <w:spacing w:after="0"/>
              <w:ind w:left="0" w:firstLine="0"/>
              <w:contextualSpacing w:val="0"/>
              <w:jc w:val="left"/>
              <w:rPr>
                <w:rFonts w:ascii="Times New Roman" w:hAnsi="Times New Roman" w:cs="Times New Roman"/>
                <w:sz w:val="20"/>
                <w:szCs w:val="20"/>
                <w:lang w:val="pt-BR"/>
              </w:rPr>
            </w:pPr>
            <w:r w:rsidRPr="00E44349">
              <w:rPr>
                <w:rFonts w:ascii="Times New Roman" w:hAnsi="Times New Roman" w:cs="Times New Roman"/>
                <w:sz w:val="20"/>
                <w:szCs w:val="20"/>
                <w:lang w:val="pt-BR"/>
              </w:rPr>
              <w:t>Análise da Importância do Setor de Petróleo para a Economia Fluminense e o Restante do Brasil. </w:t>
            </w:r>
          </w:p>
        </w:tc>
        <w:tc>
          <w:tcPr>
            <w:tcW w:w="2157" w:type="dxa"/>
            <w:shd w:val="clear" w:color="auto" w:fill="auto"/>
            <w:vAlign w:val="center"/>
          </w:tcPr>
          <w:p w14:paraId="523AA677"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2F110144"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4ADB5193" w14:textId="77777777" w:rsidTr="00397A81">
        <w:tc>
          <w:tcPr>
            <w:tcW w:w="2022" w:type="dxa"/>
            <w:shd w:val="clear" w:color="auto" w:fill="auto"/>
            <w:vAlign w:val="center"/>
          </w:tcPr>
          <w:p w14:paraId="1ED6B3E3" w14:textId="77777777" w:rsidR="009A45E2" w:rsidRPr="00E44349" w:rsidRDefault="009A45E2" w:rsidP="00397A81">
            <w:pPr>
              <w:widowControl w:val="0"/>
              <w:spacing w:after="0"/>
              <w:jc w:val="both"/>
              <w:rPr>
                <w:sz w:val="20"/>
                <w:szCs w:val="20"/>
              </w:rPr>
            </w:pPr>
            <w:proofErr w:type="spellStart"/>
            <w:r w:rsidRPr="00E44349">
              <w:rPr>
                <w:sz w:val="20"/>
                <w:szCs w:val="20"/>
              </w:rPr>
              <w:t>LamounierErthalVillela</w:t>
            </w:r>
            <w:proofErr w:type="spellEnd"/>
          </w:p>
        </w:tc>
        <w:tc>
          <w:tcPr>
            <w:tcW w:w="3348" w:type="dxa"/>
            <w:shd w:val="clear" w:color="auto" w:fill="auto"/>
            <w:vAlign w:val="center"/>
          </w:tcPr>
          <w:p w14:paraId="2DBFC84F" w14:textId="77777777" w:rsidR="009A45E2" w:rsidRPr="00E44349" w:rsidRDefault="009A45E2" w:rsidP="00397A81">
            <w:pPr>
              <w:pStyle w:val="PargrafodaLista"/>
              <w:widowControl/>
              <w:numPr>
                <w:ilvl w:val="0"/>
                <w:numId w:val="25"/>
              </w:numPr>
              <w:tabs>
                <w:tab w:val="left" w:pos="388"/>
              </w:tabs>
              <w:autoSpaceDE/>
              <w:autoSpaceDN/>
              <w:adjustRightInd/>
              <w:spacing w:after="0"/>
              <w:ind w:left="0" w:firstLine="0"/>
              <w:contextualSpacing w:val="0"/>
              <w:jc w:val="left"/>
              <w:rPr>
                <w:rFonts w:ascii="Times New Roman" w:hAnsi="Times New Roman" w:cs="Times New Roman"/>
                <w:sz w:val="20"/>
                <w:szCs w:val="20"/>
                <w:lang w:val="pt-BR"/>
              </w:rPr>
            </w:pPr>
            <w:r w:rsidRPr="00E44349">
              <w:rPr>
                <w:rFonts w:ascii="Times New Roman" w:hAnsi="Times New Roman" w:cs="Times New Roman"/>
                <w:sz w:val="20"/>
                <w:szCs w:val="20"/>
                <w:lang w:val="pt-BR"/>
              </w:rPr>
              <w:t>Gestão social e cidadania: o controle social do desenvolvimento regional EDITAL PRÓ-INTEGRAÇÃO n° 55/2013</w:t>
            </w:r>
          </w:p>
          <w:p w14:paraId="3174450F" w14:textId="77777777" w:rsidR="009A45E2" w:rsidRPr="00311FCA" w:rsidRDefault="009A45E2" w:rsidP="00311FCA">
            <w:pPr>
              <w:pStyle w:val="PargrafodaLista"/>
              <w:widowControl/>
              <w:numPr>
                <w:ilvl w:val="0"/>
                <w:numId w:val="25"/>
              </w:numPr>
              <w:tabs>
                <w:tab w:val="left" w:pos="388"/>
              </w:tabs>
              <w:autoSpaceDE/>
              <w:autoSpaceDN/>
              <w:adjustRightInd/>
              <w:spacing w:after="0"/>
              <w:ind w:left="0" w:firstLine="0"/>
              <w:contextualSpacing w:val="0"/>
              <w:jc w:val="left"/>
              <w:rPr>
                <w:rFonts w:ascii="Times New Roman" w:hAnsi="Times New Roman" w:cs="Times New Roman"/>
                <w:sz w:val="20"/>
                <w:szCs w:val="20"/>
                <w:lang w:val="pt-BR"/>
              </w:rPr>
            </w:pPr>
            <w:r w:rsidRPr="00E44349">
              <w:rPr>
                <w:rFonts w:ascii="Times New Roman" w:hAnsi="Times New Roman" w:cs="Times New Roman"/>
                <w:sz w:val="20"/>
                <w:szCs w:val="20"/>
                <w:lang w:val="pt-BR"/>
              </w:rPr>
              <w:t>Ações Públicas e papel dos conselhos municipais na Gestão dos Impactos Socioeconômicos dos Megaempreendimentos nos Municípios de Itaguaí e Seropédica -RJ: Análise pela Ótica do DTS- Desenvolvimento Territorial Sustentável e dos critérios de cidadania part</w:t>
            </w:r>
            <w:r w:rsidR="00311FCA">
              <w:rPr>
                <w:rFonts w:ascii="Times New Roman" w:hAnsi="Times New Roman" w:cs="Times New Roman"/>
                <w:sz w:val="20"/>
                <w:szCs w:val="20"/>
                <w:lang w:val="pt-BR"/>
              </w:rPr>
              <w:t>icipativa</w:t>
            </w:r>
          </w:p>
        </w:tc>
        <w:tc>
          <w:tcPr>
            <w:tcW w:w="2157" w:type="dxa"/>
            <w:shd w:val="clear" w:color="auto" w:fill="auto"/>
            <w:vAlign w:val="center"/>
          </w:tcPr>
          <w:p w14:paraId="548A196E"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r w:rsidRPr="00E44349">
              <w:rPr>
                <w:sz w:val="20"/>
                <w:szCs w:val="20"/>
              </w:rPr>
              <w:t xml:space="preserve"> (e outros)</w:t>
            </w:r>
          </w:p>
        </w:tc>
        <w:tc>
          <w:tcPr>
            <w:tcW w:w="2396" w:type="dxa"/>
            <w:shd w:val="clear" w:color="auto" w:fill="auto"/>
            <w:vAlign w:val="center"/>
          </w:tcPr>
          <w:p w14:paraId="50FE67A7"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6CB1D486" w14:textId="77777777" w:rsidTr="00397A81">
        <w:tc>
          <w:tcPr>
            <w:tcW w:w="2022" w:type="dxa"/>
            <w:shd w:val="clear" w:color="auto" w:fill="auto"/>
            <w:vAlign w:val="center"/>
          </w:tcPr>
          <w:p w14:paraId="5AD5616C" w14:textId="77777777" w:rsidR="009A45E2" w:rsidRPr="00E44349" w:rsidRDefault="009A45E2" w:rsidP="00397A81">
            <w:pPr>
              <w:widowControl w:val="0"/>
              <w:spacing w:after="0"/>
              <w:jc w:val="both"/>
              <w:rPr>
                <w:sz w:val="20"/>
                <w:szCs w:val="20"/>
              </w:rPr>
            </w:pPr>
            <w:r w:rsidRPr="00E44349">
              <w:rPr>
                <w:sz w:val="20"/>
                <w:szCs w:val="20"/>
              </w:rPr>
              <w:t>Luciana Ferreira</w:t>
            </w:r>
          </w:p>
        </w:tc>
        <w:tc>
          <w:tcPr>
            <w:tcW w:w="3348" w:type="dxa"/>
            <w:shd w:val="clear" w:color="auto" w:fill="auto"/>
            <w:vAlign w:val="center"/>
          </w:tcPr>
          <w:p w14:paraId="47075116" w14:textId="77777777" w:rsidR="009A45E2" w:rsidRPr="00E44349" w:rsidRDefault="009A45E2" w:rsidP="00397A81">
            <w:pPr>
              <w:widowControl w:val="0"/>
              <w:spacing w:after="0"/>
              <w:jc w:val="both"/>
              <w:rPr>
                <w:sz w:val="20"/>
                <w:szCs w:val="20"/>
                <w:lang w:val="pt-BR"/>
              </w:rPr>
            </w:pPr>
            <w:r w:rsidRPr="00E44349">
              <w:rPr>
                <w:sz w:val="20"/>
                <w:szCs w:val="20"/>
                <w:lang w:val="pt-BR"/>
              </w:rPr>
              <w:t>Análise e Mapeamento do Mercado de Trabalho e da Distribuição de Salários no Estado do Rio de Janeiro nos anos 2000</w:t>
            </w:r>
          </w:p>
        </w:tc>
        <w:tc>
          <w:tcPr>
            <w:tcW w:w="2157" w:type="dxa"/>
            <w:shd w:val="clear" w:color="auto" w:fill="auto"/>
            <w:vAlign w:val="center"/>
          </w:tcPr>
          <w:p w14:paraId="7EBEA58F"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72E266B7" w14:textId="77777777" w:rsidR="009A45E2" w:rsidRPr="00E44349" w:rsidRDefault="009A45E2" w:rsidP="00397A81">
            <w:pPr>
              <w:widowControl w:val="0"/>
              <w:spacing w:after="0"/>
              <w:jc w:val="both"/>
              <w:rPr>
                <w:sz w:val="20"/>
                <w:szCs w:val="20"/>
                <w:lang w:val="pt-BR"/>
              </w:rPr>
            </w:pPr>
            <w:proofErr w:type="gramStart"/>
            <w:r w:rsidRPr="00E44349">
              <w:rPr>
                <w:sz w:val="20"/>
                <w:szCs w:val="20"/>
                <w:lang w:val="pt-BR"/>
              </w:rPr>
              <w:t>Grupo de Pesquisa de Política Econômicas</w:t>
            </w:r>
            <w:proofErr w:type="gramEnd"/>
            <w:r w:rsidRPr="00E44349">
              <w:rPr>
                <w:sz w:val="20"/>
                <w:szCs w:val="20"/>
                <w:lang w:val="pt-BR"/>
              </w:rPr>
              <w:t xml:space="preserve"> (GPPE)</w:t>
            </w:r>
          </w:p>
          <w:p w14:paraId="728B7FC6"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52281235" w14:textId="77777777" w:rsidTr="00397A81">
        <w:tc>
          <w:tcPr>
            <w:tcW w:w="2022" w:type="dxa"/>
            <w:shd w:val="clear" w:color="auto" w:fill="auto"/>
            <w:vAlign w:val="center"/>
          </w:tcPr>
          <w:p w14:paraId="7D3313C9" w14:textId="77777777" w:rsidR="009A45E2" w:rsidRPr="00E44349" w:rsidRDefault="009A45E2" w:rsidP="00397A81">
            <w:pPr>
              <w:widowControl w:val="0"/>
              <w:spacing w:after="0"/>
              <w:jc w:val="both"/>
              <w:rPr>
                <w:sz w:val="20"/>
                <w:szCs w:val="20"/>
              </w:rPr>
            </w:pPr>
            <w:r w:rsidRPr="00E44349">
              <w:rPr>
                <w:sz w:val="20"/>
                <w:szCs w:val="20"/>
              </w:rPr>
              <w:t>Marcelo Pereira</w:t>
            </w:r>
            <w:r w:rsidR="008E7195">
              <w:rPr>
                <w:sz w:val="20"/>
                <w:szCs w:val="20"/>
              </w:rPr>
              <w:t xml:space="preserve"> </w:t>
            </w:r>
            <w:proofErr w:type="spellStart"/>
            <w:r w:rsidR="008E7195">
              <w:rPr>
                <w:sz w:val="20"/>
                <w:szCs w:val="20"/>
              </w:rPr>
              <w:t>Fernandes</w:t>
            </w:r>
            <w:proofErr w:type="spellEnd"/>
          </w:p>
        </w:tc>
        <w:tc>
          <w:tcPr>
            <w:tcW w:w="3348" w:type="dxa"/>
            <w:shd w:val="clear" w:color="auto" w:fill="auto"/>
            <w:vAlign w:val="center"/>
          </w:tcPr>
          <w:p w14:paraId="2B8AF0A5" w14:textId="77777777" w:rsidR="009A45E2" w:rsidRPr="00E44349" w:rsidRDefault="009A45E2" w:rsidP="00397A81">
            <w:pPr>
              <w:pStyle w:val="Ttulo1"/>
              <w:widowControl w:val="0"/>
              <w:spacing w:before="0" w:after="0"/>
              <w:rPr>
                <w:rFonts w:ascii="Times New Roman" w:hAnsi="Times New Roman" w:cs="Times New Roman"/>
                <w:b w:val="0"/>
                <w:sz w:val="20"/>
                <w:szCs w:val="20"/>
                <w:lang w:val="pt-BR"/>
              </w:rPr>
            </w:pPr>
            <w:bookmarkStart w:id="71" w:name="_Toc488652555"/>
            <w:r w:rsidRPr="00E44349">
              <w:rPr>
                <w:rFonts w:ascii="Times New Roman" w:hAnsi="Times New Roman" w:cs="Times New Roman"/>
                <w:b w:val="0"/>
                <w:sz w:val="20"/>
                <w:szCs w:val="20"/>
                <w:lang w:val="pt-BR"/>
              </w:rPr>
              <w:t>Padrões Históricos do Desenvolvimento Econômico da América do Sul</w:t>
            </w:r>
            <w:bookmarkEnd w:id="71"/>
          </w:p>
        </w:tc>
        <w:tc>
          <w:tcPr>
            <w:tcW w:w="2157" w:type="dxa"/>
            <w:shd w:val="clear" w:color="auto" w:fill="auto"/>
            <w:vAlign w:val="center"/>
          </w:tcPr>
          <w:p w14:paraId="0C3EAFB4"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5BE743FC"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1117ED6C" w14:textId="77777777" w:rsidTr="00397A81">
        <w:tc>
          <w:tcPr>
            <w:tcW w:w="2022" w:type="dxa"/>
            <w:shd w:val="clear" w:color="auto" w:fill="auto"/>
            <w:vAlign w:val="center"/>
          </w:tcPr>
          <w:p w14:paraId="664F582A" w14:textId="77777777" w:rsidR="009A45E2" w:rsidRPr="00E44349" w:rsidRDefault="009A45E2" w:rsidP="00397A81">
            <w:pPr>
              <w:widowControl w:val="0"/>
              <w:spacing w:after="0"/>
              <w:jc w:val="both"/>
              <w:rPr>
                <w:sz w:val="20"/>
                <w:szCs w:val="20"/>
              </w:rPr>
            </w:pPr>
            <w:r w:rsidRPr="00E44349">
              <w:rPr>
                <w:sz w:val="20"/>
                <w:szCs w:val="20"/>
              </w:rPr>
              <w:lastRenderedPageBreak/>
              <w:t xml:space="preserve">Maria </w:t>
            </w:r>
            <w:proofErr w:type="spellStart"/>
            <w:r w:rsidRPr="00E44349">
              <w:rPr>
                <w:sz w:val="20"/>
                <w:szCs w:val="20"/>
              </w:rPr>
              <w:t>Viviana</w:t>
            </w:r>
            <w:proofErr w:type="spellEnd"/>
          </w:p>
        </w:tc>
        <w:tc>
          <w:tcPr>
            <w:tcW w:w="3348" w:type="dxa"/>
            <w:shd w:val="clear" w:color="auto" w:fill="auto"/>
            <w:vAlign w:val="center"/>
          </w:tcPr>
          <w:p w14:paraId="0CF62617" w14:textId="77777777" w:rsidR="009A45E2" w:rsidRPr="00E44349" w:rsidRDefault="009A45E2" w:rsidP="00397A81">
            <w:pPr>
              <w:widowControl w:val="0"/>
              <w:spacing w:after="0"/>
              <w:jc w:val="both"/>
              <w:rPr>
                <w:sz w:val="20"/>
                <w:szCs w:val="20"/>
                <w:lang w:val="pt-BR"/>
              </w:rPr>
            </w:pPr>
            <w:proofErr w:type="gramStart"/>
            <w:r w:rsidRPr="00E44349">
              <w:rPr>
                <w:sz w:val="20"/>
                <w:szCs w:val="20"/>
                <w:lang w:val="pt-BR"/>
              </w:rPr>
              <w:t>Dinâmica espacial e determinantes da criminalidade nos municípios do estado do Rio de Janeiro</w:t>
            </w:r>
            <w:proofErr w:type="gramEnd"/>
          </w:p>
        </w:tc>
        <w:tc>
          <w:tcPr>
            <w:tcW w:w="2157" w:type="dxa"/>
            <w:shd w:val="clear" w:color="auto" w:fill="auto"/>
            <w:vAlign w:val="center"/>
          </w:tcPr>
          <w:p w14:paraId="5A200A3C"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1A357D63"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4D9CE0E3" w14:textId="77777777" w:rsidTr="00397A81">
        <w:tc>
          <w:tcPr>
            <w:tcW w:w="2022" w:type="dxa"/>
            <w:shd w:val="clear" w:color="auto" w:fill="auto"/>
            <w:vAlign w:val="center"/>
          </w:tcPr>
          <w:p w14:paraId="5DFC1363" w14:textId="77777777" w:rsidR="009A45E2" w:rsidRPr="00E44349" w:rsidRDefault="009A45E2" w:rsidP="00397A81">
            <w:pPr>
              <w:widowControl w:val="0"/>
              <w:spacing w:after="0"/>
              <w:jc w:val="both"/>
              <w:rPr>
                <w:sz w:val="20"/>
                <w:szCs w:val="20"/>
              </w:rPr>
            </w:pPr>
            <w:proofErr w:type="spellStart"/>
            <w:r w:rsidRPr="00E44349">
              <w:rPr>
                <w:sz w:val="20"/>
                <w:szCs w:val="20"/>
              </w:rPr>
              <w:t>RosanaCurzel</w:t>
            </w:r>
            <w:proofErr w:type="spellEnd"/>
          </w:p>
        </w:tc>
        <w:tc>
          <w:tcPr>
            <w:tcW w:w="3348" w:type="dxa"/>
            <w:shd w:val="clear" w:color="auto" w:fill="auto"/>
            <w:vAlign w:val="center"/>
          </w:tcPr>
          <w:p w14:paraId="2A809DEC" w14:textId="77777777" w:rsidR="009A45E2" w:rsidRPr="00E44349" w:rsidRDefault="009A45E2" w:rsidP="00397A81">
            <w:pPr>
              <w:widowControl w:val="0"/>
              <w:spacing w:after="0"/>
              <w:jc w:val="both"/>
              <w:rPr>
                <w:sz w:val="20"/>
                <w:szCs w:val="20"/>
                <w:lang w:val="pt-BR"/>
              </w:rPr>
            </w:pPr>
            <w:r w:rsidRPr="00E44349">
              <w:rPr>
                <w:sz w:val="20"/>
                <w:szCs w:val="20"/>
                <w:lang w:val="pt-BR"/>
              </w:rPr>
              <w:t>Crescimento e desenvolvimento socioeconômico de regiões da América Latina</w:t>
            </w:r>
          </w:p>
        </w:tc>
        <w:tc>
          <w:tcPr>
            <w:tcW w:w="2157" w:type="dxa"/>
            <w:shd w:val="clear" w:color="auto" w:fill="auto"/>
            <w:vAlign w:val="center"/>
          </w:tcPr>
          <w:p w14:paraId="23374239"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19F4563B"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r w:rsidR="009A45E2" w:rsidRPr="00E44349" w14:paraId="123EB2DA" w14:textId="77777777" w:rsidTr="00397A81">
        <w:tc>
          <w:tcPr>
            <w:tcW w:w="2022" w:type="dxa"/>
            <w:shd w:val="clear" w:color="auto" w:fill="auto"/>
            <w:vAlign w:val="center"/>
          </w:tcPr>
          <w:p w14:paraId="166C3AEF" w14:textId="77777777" w:rsidR="009A45E2" w:rsidRPr="00E44349" w:rsidRDefault="009A45E2" w:rsidP="00397A81">
            <w:pPr>
              <w:widowControl w:val="0"/>
              <w:spacing w:after="0"/>
              <w:jc w:val="both"/>
              <w:rPr>
                <w:sz w:val="20"/>
                <w:szCs w:val="20"/>
              </w:rPr>
            </w:pPr>
            <w:proofErr w:type="spellStart"/>
            <w:r w:rsidRPr="00E44349">
              <w:rPr>
                <w:sz w:val="20"/>
                <w:szCs w:val="20"/>
              </w:rPr>
              <w:t>Rubia</w:t>
            </w:r>
            <w:proofErr w:type="spellEnd"/>
            <w:r w:rsidRPr="00E44349">
              <w:rPr>
                <w:sz w:val="20"/>
                <w:szCs w:val="20"/>
              </w:rPr>
              <w:t xml:space="preserve"> Wegner</w:t>
            </w:r>
          </w:p>
        </w:tc>
        <w:tc>
          <w:tcPr>
            <w:tcW w:w="3348" w:type="dxa"/>
            <w:shd w:val="clear" w:color="auto" w:fill="auto"/>
            <w:vAlign w:val="center"/>
          </w:tcPr>
          <w:p w14:paraId="511DADD4" w14:textId="77777777" w:rsidR="0097746D" w:rsidRPr="00E44349" w:rsidRDefault="009A45E2" w:rsidP="00397A81">
            <w:pPr>
              <w:widowControl w:val="0"/>
              <w:spacing w:after="0"/>
              <w:jc w:val="both"/>
              <w:rPr>
                <w:sz w:val="20"/>
                <w:szCs w:val="20"/>
                <w:lang w:val="pt-BR"/>
              </w:rPr>
            </w:pPr>
            <w:r w:rsidRPr="00E44349">
              <w:rPr>
                <w:sz w:val="20"/>
                <w:szCs w:val="20"/>
                <w:lang w:val="pt-BR"/>
              </w:rPr>
              <w:t>Medidas para o setor de recursos naturais em estratégias nacionais de desenvolvimento econômico: países selecionados</w:t>
            </w:r>
          </w:p>
        </w:tc>
        <w:tc>
          <w:tcPr>
            <w:tcW w:w="2157" w:type="dxa"/>
            <w:shd w:val="clear" w:color="auto" w:fill="auto"/>
            <w:vAlign w:val="center"/>
          </w:tcPr>
          <w:p w14:paraId="7AA27108" w14:textId="77777777" w:rsidR="009A45E2" w:rsidRPr="00E44349" w:rsidRDefault="009A45E2" w:rsidP="00397A81">
            <w:pPr>
              <w:widowControl w:val="0"/>
              <w:spacing w:after="0"/>
              <w:jc w:val="both"/>
              <w:rPr>
                <w:sz w:val="20"/>
                <w:szCs w:val="20"/>
              </w:rPr>
            </w:pPr>
            <w:proofErr w:type="spellStart"/>
            <w:r w:rsidRPr="00E44349">
              <w:rPr>
                <w:sz w:val="20"/>
                <w:szCs w:val="20"/>
              </w:rPr>
              <w:t>Iniciaçãocientífica</w:t>
            </w:r>
            <w:proofErr w:type="spellEnd"/>
          </w:p>
        </w:tc>
        <w:tc>
          <w:tcPr>
            <w:tcW w:w="2396" w:type="dxa"/>
            <w:shd w:val="clear" w:color="auto" w:fill="auto"/>
            <w:vAlign w:val="center"/>
          </w:tcPr>
          <w:p w14:paraId="44D74A00" w14:textId="77777777" w:rsidR="009A45E2" w:rsidRPr="00E44349" w:rsidRDefault="009A45E2" w:rsidP="00397A81">
            <w:pPr>
              <w:widowControl w:val="0"/>
              <w:spacing w:after="0"/>
              <w:jc w:val="both"/>
              <w:rPr>
                <w:sz w:val="20"/>
                <w:szCs w:val="20"/>
              </w:rPr>
            </w:pPr>
            <w:proofErr w:type="spellStart"/>
            <w:r w:rsidRPr="00E44349">
              <w:rPr>
                <w:sz w:val="20"/>
                <w:szCs w:val="20"/>
              </w:rPr>
              <w:t>DeCE</w:t>
            </w:r>
            <w:proofErr w:type="spellEnd"/>
            <w:r w:rsidRPr="00E44349">
              <w:rPr>
                <w:sz w:val="20"/>
                <w:szCs w:val="20"/>
              </w:rPr>
              <w:t>-ICSA</w:t>
            </w:r>
          </w:p>
        </w:tc>
      </w:tr>
    </w:tbl>
    <w:p w14:paraId="0A60084D" w14:textId="77777777" w:rsidR="009A45E2" w:rsidRPr="009A45E2" w:rsidRDefault="009A45E2" w:rsidP="002B6B30">
      <w:pPr>
        <w:jc w:val="center"/>
        <w:rPr>
          <w:sz w:val="22"/>
        </w:rPr>
      </w:pPr>
      <w:proofErr w:type="spellStart"/>
      <w:r>
        <w:rPr>
          <w:sz w:val="22"/>
        </w:rPr>
        <w:t>Fonte</w:t>
      </w:r>
      <w:proofErr w:type="spellEnd"/>
      <w:r>
        <w:rPr>
          <w:sz w:val="22"/>
        </w:rPr>
        <w:t xml:space="preserve">: </w:t>
      </w:r>
      <w:proofErr w:type="spellStart"/>
      <w:r>
        <w:rPr>
          <w:sz w:val="22"/>
        </w:rPr>
        <w:t>Osautores</w:t>
      </w:r>
      <w:proofErr w:type="spellEnd"/>
      <w:r w:rsidR="002B6B30">
        <w:rPr>
          <w:sz w:val="22"/>
        </w:rPr>
        <w:t xml:space="preserve"> (2017)</w:t>
      </w:r>
    </w:p>
    <w:p w14:paraId="212B20CE" w14:textId="77777777" w:rsidR="00BF7ABC" w:rsidRPr="00E72188" w:rsidRDefault="00C3097D" w:rsidP="00BF7ABC">
      <w:pPr>
        <w:pStyle w:val="Ttulo"/>
        <w:spacing w:line="360" w:lineRule="auto"/>
        <w:rPr>
          <w:lang w:val="pt-BR"/>
        </w:rPr>
      </w:pPr>
      <w:bookmarkStart w:id="72" w:name="_Toc472978351"/>
      <w:bookmarkStart w:id="73" w:name="_Toc488652556"/>
      <w:r w:rsidRPr="00E72188">
        <w:rPr>
          <w:lang w:val="pt-BR"/>
        </w:rPr>
        <w:t>VIII SISTEMA DE AVALIAÇÃO DO PROCESSO DE ENSINO E DE APRENDIZAGEM</w:t>
      </w:r>
      <w:bookmarkEnd w:id="72"/>
      <w:bookmarkEnd w:id="73"/>
    </w:p>
    <w:p w14:paraId="0E964679" w14:textId="77777777" w:rsidR="00451E6F" w:rsidRPr="00E72188" w:rsidRDefault="00451E6F" w:rsidP="00E44349">
      <w:pPr>
        <w:spacing w:after="0" w:line="360" w:lineRule="auto"/>
        <w:ind w:firstLine="709"/>
        <w:jc w:val="both"/>
        <w:rPr>
          <w:lang w:val="pt-BR"/>
        </w:rPr>
      </w:pPr>
      <w:r w:rsidRPr="00E72188">
        <w:rPr>
          <w:lang w:val="pt-BR"/>
        </w:rPr>
        <w:t>As formas de avaliação do ensino aprendizagem são vastas e cabe a cada docente optar pelas sistemáticas mais adequadas aos objetivos específicos das disciplinas que lecionam, conforme orienta o próprio Regimento desta Universidade. Por outro lado, destaca-se a necessidade de os docentes observarem os princípios norteadores do Curso, apresentados nesta proposta pedagógica. Para manter a qualidade pedagógica há necessidade de pluralidade de procedimentos, com ênfase na exposição oral dialogada, de instâncias de produção de conhecimento em trabalhos individuais ou em grupos, de tarefas avaliativas específicas (provas e seminários) ao longo de todo o curso.</w:t>
      </w:r>
    </w:p>
    <w:p w14:paraId="361A35F2" w14:textId="77777777" w:rsidR="00451E6F" w:rsidRPr="00E72188" w:rsidRDefault="00DD509B" w:rsidP="00E44349">
      <w:pPr>
        <w:spacing w:after="0" w:line="360" w:lineRule="auto"/>
        <w:ind w:firstLine="709"/>
        <w:jc w:val="both"/>
        <w:rPr>
          <w:lang w:val="pt-BR"/>
        </w:rPr>
      </w:pPr>
      <w:r w:rsidRPr="00E72188">
        <w:rPr>
          <w:lang w:val="pt-BR"/>
        </w:rPr>
        <w:t>Recomenda-se que os docentes observem a frequência mínima de 75% nas disciplinas que lecionam, bem como sua ementa e conteúdo programático.</w:t>
      </w:r>
      <w:r w:rsidR="00E44349">
        <w:rPr>
          <w:lang w:val="pt-BR"/>
        </w:rPr>
        <w:t xml:space="preserve"> Lembramos ainda que a Deliberação de Verificação Escolar (Deliberação n. 128 de 03 de março de 1982 e revisada em 2009) deverá ser continuamente reforçada pela coordenação do curso de graduação. </w:t>
      </w:r>
    </w:p>
    <w:p w14:paraId="26946247" w14:textId="77777777" w:rsidR="00736F36" w:rsidRPr="00E72188" w:rsidRDefault="00736F36" w:rsidP="002B7596">
      <w:pPr>
        <w:rPr>
          <w:lang w:val="pt-BR"/>
        </w:rPr>
      </w:pPr>
      <w:bookmarkStart w:id="74" w:name="_Toc472978352"/>
    </w:p>
    <w:p w14:paraId="258AFDB5" w14:textId="77777777" w:rsidR="00BF7ABC" w:rsidRPr="00E72188" w:rsidRDefault="00C3097D" w:rsidP="00451E6F">
      <w:pPr>
        <w:pStyle w:val="Ttulo"/>
        <w:spacing w:before="0" w:after="0" w:line="360" w:lineRule="auto"/>
        <w:rPr>
          <w:lang w:val="pt-BR"/>
        </w:rPr>
      </w:pPr>
      <w:bookmarkStart w:id="75" w:name="_Toc488652557"/>
      <w:r w:rsidRPr="00E72188">
        <w:rPr>
          <w:lang w:val="pt-BR"/>
        </w:rPr>
        <w:t>IX SISTEMA DE AVALIAÇÃO DO PROJETO DO CURSO</w:t>
      </w:r>
      <w:bookmarkEnd w:id="74"/>
      <w:bookmarkEnd w:id="75"/>
    </w:p>
    <w:p w14:paraId="6033E045" w14:textId="77777777" w:rsidR="006D1678" w:rsidRDefault="006D1678" w:rsidP="00173FA1">
      <w:pPr>
        <w:spacing w:after="0" w:line="360" w:lineRule="auto"/>
        <w:ind w:firstLine="709"/>
        <w:jc w:val="both"/>
        <w:rPr>
          <w:lang w:val="pt-BR"/>
        </w:rPr>
      </w:pPr>
    </w:p>
    <w:p w14:paraId="412F96E6" w14:textId="77777777" w:rsidR="00DD509B" w:rsidRPr="00E72188" w:rsidRDefault="00DD509B" w:rsidP="00173FA1">
      <w:pPr>
        <w:spacing w:after="0" w:line="360" w:lineRule="auto"/>
        <w:ind w:firstLine="709"/>
        <w:jc w:val="both"/>
        <w:rPr>
          <w:lang w:val="pt-BR"/>
        </w:rPr>
      </w:pPr>
      <w:r w:rsidRPr="00E72188">
        <w:rPr>
          <w:lang w:val="pt-BR"/>
        </w:rPr>
        <w:t xml:space="preserve">O Curso de Ciências Econômicas da UFRRJ apresenta um bom índice de alocação de seus egressos no mercado de trabalho, especialmente em concursos públicos e na iniciativa privada. Cada vez mais, é necessário que a Coordenação junto com NDE acompanhe mais sistematicamente o processo de alocação de egressos, bem como divulgue as pesquisas que estão em andamento na instituição. Deve-se cada vez mais observar a atualização no âmbito do curso, tendo em vista a produção de conhecimento vigente. </w:t>
      </w:r>
    </w:p>
    <w:p w14:paraId="59BCDB9B" w14:textId="77777777" w:rsidR="00DD509B" w:rsidRPr="00E72188" w:rsidRDefault="00DD509B" w:rsidP="00173FA1">
      <w:pPr>
        <w:spacing w:after="0" w:line="360" w:lineRule="auto"/>
        <w:ind w:firstLine="709"/>
        <w:jc w:val="both"/>
        <w:rPr>
          <w:lang w:val="pt-BR"/>
        </w:rPr>
      </w:pPr>
      <w:r w:rsidRPr="00E72188">
        <w:rPr>
          <w:lang w:val="pt-BR"/>
        </w:rPr>
        <w:lastRenderedPageBreak/>
        <w:t xml:space="preserve">Os resultados esperados pela implementação do Projeto Pedagógico deverão ser avaliados, em um período não superior a </w:t>
      </w:r>
      <w:proofErr w:type="gramStart"/>
      <w:r w:rsidRPr="00E72188">
        <w:rPr>
          <w:lang w:val="pt-BR"/>
        </w:rPr>
        <w:t>2</w:t>
      </w:r>
      <w:proofErr w:type="gramEnd"/>
      <w:r w:rsidRPr="00E72188">
        <w:rPr>
          <w:lang w:val="pt-BR"/>
        </w:rPr>
        <w:t xml:space="preserve"> (dois) anos, com vistas a reformulações futuras. De fato, o PPC foi reavaliado em 2009 ao longo da elaboração do PDI e novamente em 2009 com vistas aos ajustes para inclusão das atividades complementares e das atividades acadêmicas. Com relação à avaliação de disciplinas, ao final de cada semestre letivo, cada disciplina é avaliada, de modo voluntário, </w:t>
      </w:r>
      <w:r w:rsidR="005E0F30" w:rsidRPr="00E72188">
        <w:rPr>
          <w:lang w:val="pt-BR"/>
        </w:rPr>
        <w:t xml:space="preserve">via </w:t>
      </w:r>
      <w:r w:rsidRPr="00E72188">
        <w:rPr>
          <w:lang w:val="pt-BR"/>
        </w:rPr>
        <w:t>quiosque aluno</w:t>
      </w:r>
      <w:r w:rsidR="005E0F30" w:rsidRPr="00E72188">
        <w:rPr>
          <w:lang w:val="pt-BR"/>
        </w:rPr>
        <w:t xml:space="preserve">, pelo corpo discente. </w:t>
      </w:r>
      <w:r w:rsidRPr="00E72188">
        <w:rPr>
          <w:lang w:val="pt-BR"/>
        </w:rPr>
        <w:t xml:space="preserve">Esta avaliação é uma iniciativa do </w:t>
      </w:r>
      <w:proofErr w:type="spellStart"/>
      <w:r w:rsidR="004479CD" w:rsidRPr="00E72188">
        <w:rPr>
          <w:lang w:val="pt-BR"/>
        </w:rPr>
        <w:t>Pró-Reitoria</w:t>
      </w:r>
      <w:proofErr w:type="spellEnd"/>
      <w:r w:rsidR="004479CD" w:rsidRPr="00E72188">
        <w:rPr>
          <w:lang w:val="pt-BR"/>
        </w:rPr>
        <w:t xml:space="preserve"> de Graduação, consubstanciada na Câmara de Graduação,</w:t>
      </w:r>
      <w:r w:rsidRPr="00E72188">
        <w:rPr>
          <w:lang w:val="pt-BR"/>
        </w:rPr>
        <w:t xml:space="preserve"> e vem sendo realizada semestralmente a partir de 2007.</w:t>
      </w:r>
      <w:r w:rsidR="005E0F30" w:rsidRPr="00E72188">
        <w:rPr>
          <w:lang w:val="pt-BR"/>
        </w:rPr>
        <w:t xml:space="preserve"> A coordenação deverá incentivar seus discentes a realizar essa avaliação.</w:t>
      </w:r>
    </w:p>
    <w:p w14:paraId="3D41B249" w14:textId="77777777" w:rsidR="005E0F30" w:rsidRDefault="005E0F30" w:rsidP="00173FA1">
      <w:pPr>
        <w:spacing w:after="0" w:line="360" w:lineRule="auto"/>
        <w:ind w:firstLine="709"/>
        <w:jc w:val="both"/>
        <w:rPr>
          <w:lang w:val="pt-BR"/>
        </w:rPr>
      </w:pPr>
      <w:r w:rsidRPr="00E72188">
        <w:rPr>
          <w:lang w:val="pt-BR"/>
        </w:rPr>
        <w:t>A coordenação deverá, também, realizar uma vez por ano uma conversa com alunos e demais docentes para avaliação do curso, incluindo-se aí, as atividades de ensino, de pesquisa e de extensão.</w:t>
      </w:r>
    </w:p>
    <w:p w14:paraId="1C61605B" w14:textId="77777777" w:rsidR="002B6B30" w:rsidRPr="00E72188" w:rsidRDefault="002B6B30" w:rsidP="00173FA1">
      <w:pPr>
        <w:spacing w:after="0" w:line="360" w:lineRule="auto"/>
        <w:ind w:firstLine="709"/>
        <w:jc w:val="both"/>
        <w:rPr>
          <w:lang w:val="pt-BR"/>
        </w:rPr>
      </w:pPr>
    </w:p>
    <w:p w14:paraId="5EBA419F" w14:textId="77777777" w:rsidR="00BF7ABC" w:rsidRPr="00E72188" w:rsidRDefault="00C3097D" w:rsidP="00BF7ABC">
      <w:pPr>
        <w:pStyle w:val="Ttulo"/>
        <w:spacing w:line="360" w:lineRule="auto"/>
        <w:rPr>
          <w:lang w:val="pt-BR"/>
        </w:rPr>
      </w:pPr>
      <w:bookmarkStart w:id="76" w:name="_Toc472978353"/>
      <w:bookmarkStart w:id="77" w:name="_Toc488652558"/>
      <w:r w:rsidRPr="00E72188">
        <w:rPr>
          <w:lang w:val="pt-BR"/>
        </w:rPr>
        <w:t>X INFRAESTRUTURA E RECURSOS HUMANOS NECESSÁRIOS</w:t>
      </w:r>
      <w:bookmarkEnd w:id="76"/>
      <w:bookmarkEnd w:id="77"/>
    </w:p>
    <w:p w14:paraId="2A74644E" w14:textId="77777777" w:rsidR="002B6B30" w:rsidRDefault="002B6B30" w:rsidP="00897FB1">
      <w:pPr>
        <w:spacing w:after="0" w:line="360" w:lineRule="auto"/>
        <w:ind w:firstLine="709"/>
        <w:jc w:val="both"/>
        <w:rPr>
          <w:lang w:val="pt-BR"/>
        </w:rPr>
      </w:pPr>
    </w:p>
    <w:p w14:paraId="4E38BB42" w14:textId="77777777" w:rsidR="00971D30" w:rsidRPr="00E72188" w:rsidRDefault="00971D30" w:rsidP="00897FB1">
      <w:pPr>
        <w:spacing w:after="0" w:line="360" w:lineRule="auto"/>
        <w:ind w:firstLine="709"/>
        <w:jc w:val="both"/>
        <w:rPr>
          <w:lang w:val="pt-BR"/>
        </w:rPr>
      </w:pPr>
      <w:r w:rsidRPr="00E72188">
        <w:rPr>
          <w:lang w:val="pt-BR"/>
        </w:rPr>
        <w:t xml:space="preserve">O curso conta com a infraestrutura geral oferecida pela UFRRJ composta pelas salas para aulas teóricas (Pavilhão de Aulas Teóricas – PAT), alojamentos para estudantes carentes, biblioteca, restaurante universitário, quadras poliesportivas, campos de futebol, academia, piscina, auditórios, centro de vivência dentre outros. </w:t>
      </w:r>
    </w:p>
    <w:p w14:paraId="7174B248" w14:textId="77777777" w:rsidR="00971D30" w:rsidRPr="00E72188" w:rsidRDefault="00971D30" w:rsidP="00897FB1">
      <w:pPr>
        <w:spacing w:after="0" w:line="360" w:lineRule="auto"/>
        <w:ind w:firstLine="709"/>
        <w:jc w:val="both"/>
        <w:rPr>
          <w:lang w:val="pt-BR"/>
        </w:rPr>
      </w:pPr>
      <w:r w:rsidRPr="00E72188">
        <w:rPr>
          <w:lang w:val="pt-BR"/>
        </w:rPr>
        <w:t xml:space="preserve">Além da citada estrutura física, os discentes do curso de Ciências Econômicas podem usufruir da infraestrutura física do ICSA: secretarias, salas climatizadas e com recursos multimídia (computadores e </w:t>
      </w:r>
      <w:proofErr w:type="spellStart"/>
      <w:r w:rsidRPr="00E72188">
        <w:rPr>
          <w:i/>
          <w:lang w:val="pt-BR"/>
        </w:rPr>
        <w:t>datashow</w:t>
      </w:r>
      <w:proofErr w:type="spellEnd"/>
      <w:r w:rsidRPr="00E72188">
        <w:rPr>
          <w:lang w:val="pt-BR"/>
        </w:rPr>
        <w:t xml:space="preserve">), salas de estudos específicas para atender os cursos pertencentes às ciências sociais aplicadas, auditório com </w:t>
      </w:r>
      <w:proofErr w:type="gramStart"/>
      <w:r w:rsidRPr="00E72188">
        <w:rPr>
          <w:lang w:val="pt-BR"/>
        </w:rPr>
        <w:t>poltronas anfiteatro</w:t>
      </w:r>
      <w:proofErr w:type="gramEnd"/>
      <w:r w:rsidRPr="00E72188">
        <w:rPr>
          <w:lang w:val="pt-BR"/>
        </w:rPr>
        <w:t xml:space="preserve"> e recursos multimídia, laboratórios de informática, computadores disponíveis para bolsista de iniciação científica, cantina. </w:t>
      </w:r>
    </w:p>
    <w:p w14:paraId="24E87629" w14:textId="77777777" w:rsidR="00971D30" w:rsidRPr="00E72188" w:rsidRDefault="00971D30" w:rsidP="00897FB1">
      <w:pPr>
        <w:spacing w:after="0" w:line="360" w:lineRule="auto"/>
        <w:ind w:firstLine="709"/>
        <w:jc w:val="both"/>
        <w:rPr>
          <w:lang w:val="pt-BR"/>
        </w:rPr>
      </w:pPr>
      <w:r w:rsidRPr="00E72188">
        <w:rPr>
          <w:lang w:val="pt-BR"/>
        </w:rPr>
        <w:t>Quanto aos docentes, há a disponibilidades de salas próprias para o desenvolvimento de suas atividades acadêmicas, tais como: orientação de trabalhos acadêmicos, pesquisa, grupos de estudo e de pesquisa, atendimento aos alunos e atividades de extensão.</w:t>
      </w:r>
    </w:p>
    <w:p w14:paraId="0509BC12" w14:textId="77777777" w:rsidR="000C6F6E" w:rsidRPr="00E72188" w:rsidRDefault="00971D30" w:rsidP="00897FB1">
      <w:pPr>
        <w:spacing w:after="0" w:line="360" w:lineRule="auto"/>
        <w:ind w:firstLine="708"/>
        <w:jc w:val="both"/>
        <w:rPr>
          <w:lang w:val="pt-BR"/>
        </w:rPr>
      </w:pPr>
      <w:r w:rsidRPr="00E72188">
        <w:rPr>
          <w:lang w:val="pt-BR"/>
        </w:rPr>
        <w:t>No que conce</w:t>
      </w:r>
      <w:r w:rsidR="009265F6">
        <w:rPr>
          <w:lang w:val="pt-BR"/>
        </w:rPr>
        <w:t>rne à conjuntura departamental, neste segundo semestre de 2017</w:t>
      </w:r>
      <w:r w:rsidRPr="00E72188">
        <w:rPr>
          <w:lang w:val="pt-BR"/>
        </w:rPr>
        <w:t xml:space="preserve">, o </w:t>
      </w:r>
      <w:proofErr w:type="spellStart"/>
      <w:r w:rsidRPr="00E72188">
        <w:rPr>
          <w:lang w:val="pt-BR"/>
        </w:rPr>
        <w:t>DeCE</w:t>
      </w:r>
      <w:proofErr w:type="spellEnd"/>
      <w:r w:rsidRPr="00E72188">
        <w:rPr>
          <w:lang w:val="pt-BR"/>
        </w:rPr>
        <w:t xml:space="preserve"> da UFRRJ conta com um total de </w:t>
      </w:r>
      <w:r w:rsidRPr="00575A7F">
        <w:rPr>
          <w:color w:val="auto"/>
          <w:lang w:val="pt-BR"/>
        </w:rPr>
        <w:t>2</w:t>
      </w:r>
      <w:r w:rsidR="00575A7F">
        <w:rPr>
          <w:color w:val="auto"/>
          <w:lang w:val="pt-BR"/>
        </w:rPr>
        <w:t>3</w:t>
      </w:r>
      <w:r w:rsidRPr="00575A7F">
        <w:rPr>
          <w:color w:val="auto"/>
          <w:lang w:val="pt-BR"/>
        </w:rPr>
        <w:t xml:space="preserve"> professores,</w:t>
      </w:r>
      <w:r w:rsidR="002A07E6" w:rsidRPr="00575A7F">
        <w:rPr>
          <w:color w:val="auto"/>
          <w:lang w:val="pt-BR"/>
        </w:rPr>
        <w:t xml:space="preserve"> </w:t>
      </w:r>
      <w:r w:rsidRPr="00575A7F">
        <w:rPr>
          <w:color w:val="auto"/>
          <w:lang w:val="pt-BR"/>
        </w:rPr>
        <w:t>sendo 1</w:t>
      </w:r>
      <w:r w:rsidR="00575A7F">
        <w:rPr>
          <w:color w:val="auto"/>
          <w:lang w:val="pt-BR"/>
        </w:rPr>
        <w:t xml:space="preserve">9 </w:t>
      </w:r>
      <w:r w:rsidRPr="00575A7F">
        <w:rPr>
          <w:color w:val="auto"/>
          <w:lang w:val="pt-BR"/>
        </w:rPr>
        <w:t>efetivos</w:t>
      </w:r>
      <w:proofErr w:type="gramStart"/>
      <w:r w:rsidRPr="00575A7F">
        <w:rPr>
          <w:color w:val="auto"/>
          <w:lang w:val="pt-BR"/>
        </w:rPr>
        <w:t xml:space="preserve">  </w:t>
      </w:r>
      <w:proofErr w:type="gramEnd"/>
      <w:r w:rsidRPr="00575A7F">
        <w:rPr>
          <w:color w:val="auto"/>
          <w:lang w:val="pt-BR"/>
        </w:rPr>
        <w:t xml:space="preserve">da  carreira  de  magistério  de  ensino  superior  em  regime  de trabalho de 40 horas semanais </w:t>
      </w:r>
      <w:r w:rsidRPr="00E72188">
        <w:rPr>
          <w:lang w:val="pt-BR"/>
        </w:rPr>
        <w:t>com dedicação exclusiva e 4 professores substitutos com grau acadêmico de mestre.</w:t>
      </w:r>
    </w:p>
    <w:p w14:paraId="6180A25A" w14:textId="77777777" w:rsidR="00971D30" w:rsidRPr="00E72188" w:rsidRDefault="00971D30" w:rsidP="00897FB1">
      <w:pPr>
        <w:spacing w:after="0" w:line="360" w:lineRule="auto"/>
        <w:ind w:firstLine="708"/>
        <w:jc w:val="both"/>
        <w:rPr>
          <w:color w:val="FF0000"/>
          <w:lang w:val="pt-BR"/>
        </w:rPr>
      </w:pPr>
      <w:r w:rsidRPr="00E72188">
        <w:rPr>
          <w:lang w:val="pt-BR"/>
        </w:rPr>
        <w:lastRenderedPageBreak/>
        <w:t xml:space="preserve">Dentre os professores do quadro efetivo, o departamento conta atualmente com </w:t>
      </w:r>
      <w:r w:rsidR="00892266" w:rsidRPr="00892266">
        <w:rPr>
          <w:color w:val="auto"/>
          <w:lang w:val="pt-BR"/>
        </w:rPr>
        <w:t>18</w:t>
      </w:r>
      <w:r w:rsidR="0008320A" w:rsidRPr="00E72188">
        <w:rPr>
          <w:lang w:val="pt-BR"/>
        </w:rPr>
        <w:t xml:space="preserve"> doutores e</w:t>
      </w:r>
      <w:r w:rsidR="002A07E6">
        <w:rPr>
          <w:lang w:val="pt-BR"/>
        </w:rPr>
        <w:t xml:space="preserve"> </w:t>
      </w:r>
      <w:proofErr w:type="gramStart"/>
      <w:r w:rsidR="00AD61CD" w:rsidRPr="00E72188">
        <w:rPr>
          <w:lang w:val="pt-BR"/>
        </w:rPr>
        <w:t>1</w:t>
      </w:r>
      <w:proofErr w:type="gramEnd"/>
      <w:r w:rsidRPr="00E72188">
        <w:rPr>
          <w:lang w:val="pt-BR"/>
        </w:rPr>
        <w:t xml:space="preserve"> mestre. Cabe ressaltar que todos os professores assistentes do departamento estão em fase de doutoramento. Os docentes do departamento do </w:t>
      </w:r>
      <w:proofErr w:type="spellStart"/>
      <w:r w:rsidRPr="00E72188">
        <w:rPr>
          <w:lang w:val="pt-BR"/>
        </w:rPr>
        <w:t>DeCE</w:t>
      </w:r>
      <w:proofErr w:type="spellEnd"/>
      <w:r w:rsidRPr="00E72188">
        <w:rPr>
          <w:lang w:val="pt-BR"/>
        </w:rPr>
        <w:t>/UFRRJ oferecem disciplinas para o próprio curso (em torno de 120 horas por período em cada semestre letivo) e também para diversos cursos da UFRRJ: Economia Doméstica, Ciências Contábeis, Administração, Administração Pública, Relações Internacionais, Veterinária, Agronomia e Engenharias (de Agrimensura, Florestal e de Alimentos)</w:t>
      </w:r>
      <w:r w:rsidR="00A24445" w:rsidRPr="00E72188">
        <w:rPr>
          <w:lang w:val="pt-BR"/>
        </w:rPr>
        <w:t>.</w:t>
      </w:r>
    </w:p>
    <w:p w14:paraId="1EE15028" w14:textId="77777777" w:rsidR="00971D30" w:rsidRPr="00E72188" w:rsidRDefault="00971D30" w:rsidP="00897FB1">
      <w:pPr>
        <w:spacing w:after="0" w:line="360" w:lineRule="auto"/>
        <w:jc w:val="both"/>
        <w:rPr>
          <w:lang w:val="pt-BR"/>
        </w:rPr>
      </w:pPr>
      <w:r w:rsidRPr="00E72188">
        <w:rPr>
          <w:lang w:val="pt-BR"/>
        </w:rPr>
        <w:tab/>
        <w:t xml:space="preserve">O </w:t>
      </w:r>
      <w:r w:rsidR="003C0CB6" w:rsidRPr="00E72188">
        <w:rPr>
          <w:lang w:val="pt-BR"/>
        </w:rPr>
        <w:t xml:space="preserve">departamento </w:t>
      </w:r>
      <w:r w:rsidRPr="00E72188">
        <w:rPr>
          <w:lang w:val="pt-BR"/>
        </w:rPr>
        <w:t xml:space="preserve">de Ciências Econômicas conta com </w:t>
      </w:r>
      <w:r w:rsidR="003C0CB6" w:rsidRPr="00E72188">
        <w:rPr>
          <w:lang w:val="pt-BR"/>
        </w:rPr>
        <w:t>um técnico</w:t>
      </w:r>
      <w:r w:rsidRPr="00E72188">
        <w:rPr>
          <w:lang w:val="pt-BR"/>
        </w:rPr>
        <w:t xml:space="preserve"> adm</w:t>
      </w:r>
      <w:r w:rsidR="003C0CB6" w:rsidRPr="00E72188">
        <w:rPr>
          <w:lang w:val="pt-BR"/>
        </w:rPr>
        <w:t xml:space="preserve">inistrativo de carreira e de consolidada experiência na atribuição de suas atividades. Ao passo que o curso de Ciências Econômicas </w:t>
      </w:r>
      <w:r w:rsidR="000F6E4B">
        <w:rPr>
          <w:lang w:val="pt-BR"/>
        </w:rPr>
        <w:t>conta com o técnico administrativo de carreira Klinger Pereira</w:t>
      </w:r>
      <w:r w:rsidR="003C0CB6" w:rsidRPr="00E72188">
        <w:rPr>
          <w:lang w:val="pt-BR"/>
        </w:rPr>
        <w:t>. O</w:t>
      </w:r>
      <w:r w:rsidRPr="00E72188">
        <w:rPr>
          <w:lang w:val="pt-BR"/>
        </w:rPr>
        <w:t xml:space="preserve"> corpo técnico do ICSA está disponível para auxiliar no que se refere aos trâmites burocráticos de instâncias superiores.</w:t>
      </w:r>
    </w:p>
    <w:p w14:paraId="44CCD2DE" w14:textId="77777777" w:rsidR="00BF7ABC" w:rsidRPr="00E72188" w:rsidRDefault="00C3097D" w:rsidP="00BF7ABC">
      <w:pPr>
        <w:pStyle w:val="Ttulo"/>
        <w:spacing w:line="360" w:lineRule="auto"/>
        <w:rPr>
          <w:lang w:val="pt-BR"/>
        </w:rPr>
      </w:pPr>
      <w:bookmarkStart w:id="78" w:name="_Toc472978354"/>
      <w:bookmarkStart w:id="79" w:name="_Toc488652559"/>
      <w:r w:rsidRPr="00E72188">
        <w:rPr>
          <w:lang w:val="pt-BR"/>
        </w:rPr>
        <w:t>XI REQUISITOS LEGAIS E NORMATIVOS</w:t>
      </w:r>
      <w:bookmarkEnd w:id="78"/>
      <w:bookmarkEnd w:id="79"/>
    </w:p>
    <w:p w14:paraId="00C25B4E" w14:textId="77777777" w:rsidR="002B6B30" w:rsidRDefault="002B6B30" w:rsidP="00897FB1">
      <w:pPr>
        <w:spacing w:after="0" w:line="360" w:lineRule="auto"/>
        <w:ind w:firstLine="709"/>
        <w:jc w:val="both"/>
        <w:rPr>
          <w:lang w:val="pt-BR"/>
        </w:rPr>
      </w:pPr>
    </w:p>
    <w:p w14:paraId="3B356BD8" w14:textId="77777777" w:rsidR="00390042" w:rsidRPr="00E72188" w:rsidRDefault="00390042" w:rsidP="00897FB1">
      <w:pPr>
        <w:spacing w:after="0" w:line="360" w:lineRule="auto"/>
        <w:ind w:firstLine="709"/>
        <w:jc w:val="both"/>
        <w:rPr>
          <w:lang w:val="pt-BR"/>
        </w:rPr>
      </w:pPr>
      <w:r w:rsidRPr="00E72188">
        <w:rPr>
          <w:lang w:val="pt-BR"/>
        </w:rPr>
        <w:t>No que se refere aos Requisitos Legais e Normativos, o presente PPC contempla em seus componentes curriculares, atividades complementares, atividades acadêmicas, trabalho de conclusão de curso e estágio:</w:t>
      </w:r>
    </w:p>
    <w:p w14:paraId="0B771344" w14:textId="77777777" w:rsidR="00390042" w:rsidRPr="00E72188" w:rsidRDefault="00390042" w:rsidP="00897FB1">
      <w:pPr>
        <w:spacing w:after="0" w:line="360" w:lineRule="auto"/>
        <w:ind w:firstLine="709"/>
        <w:rPr>
          <w:lang w:val="pt-BR"/>
        </w:rPr>
      </w:pPr>
      <w:proofErr w:type="gramStart"/>
      <w:r w:rsidRPr="00E72188">
        <w:rPr>
          <w:lang w:val="pt-BR"/>
        </w:rPr>
        <w:t>1</w:t>
      </w:r>
      <w:proofErr w:type="gramEnd"/>
      <w:r w:rsidRPr="00E72188">
        <w:rPr>
          <w:lang w:val="pt-BR"/>
        </w:rPr>
        <w:t>) Lei Nº 9394, de 20 de dezembro de 1996 - Lei de Diretrizes e Bases da Educação Nacional</w:t>
      </w:r>
    </w:p>
    <w:p w14:paraId="722AD5D1" w14:textId="77777777" w:rsidR="00390042" w:rsidRPr="00E72188" w:rsidRDefault="00390042" w:rsidP="00897FB1">
      <w:pPr>
        <w:spacing w:after="0" w:line="360" w:lineRule="auto"/>
        <w:ind w:firstLine="709"/>
        <w:rPr>
          <w:lang w:val="pt-BR"/>
        </w:rPr>
      </w:pPr>
      <w:proofErr w:type="gramStart"/>
      <w:r w:rsidRPr="00E72188">
        <w:rPr>
          <w:lang w:val="pt-BR"/>
        </w:rPr>
        <w:t>2</w:t>
      </w:r>
      <w:proofErr w:type="gramEnd"/>
      <w:r w:rsidRPr="00E72188">
        <w:rPr>
          <w:lang w:val="pt-BR"/>
        </w:rPr>
        <w:t xml:space="preserve">) Lei Nº 13.005, de 25 de junho de 2014 - Plano Nacional de Educação </w:t>
      </w:r>
    </w:p>
    <w:p w14:paraId="7059A304" w14:textId="77777777" w:rsidR="00390042" w:rsidRPr="00E72188" w:rsidRDefault="00390042" w:rsidP="00897FB1">
      <w:pPr>
        <w:spacing w:after="0" w:line="360" w:lineRule="auto"/>
        <w:ind w:firstLine="709"/>
        <w:rPr>
          <w:lang w:val="pt-BR"/>
        </w:rPr>
      </w:pPr>
      <w:proofErr w:type="gramStart"/>
      <w:r w:rsidRPr="00E72188">
        <w:rPr>
          <w:lang w:val="pt-BR"/>
        </w:rPr>
        <w:t>3</w:t>
      </w:r>
      <w:proofErr w:type="gramEnd"/>
      <w:r w:rsidRPr="00E72188">
        <w:rPr>
          <w:lang w:val="pt-BR"/>
        </w:rPr>
        <w:t xml:space="preserve">) Diretrizes Curriculares Nacionais do Curso </w:t>
      </w:r>
    </w:p>
    <w:p w14:paraId="39CFC677" w14:textId="77777777" w:rsidR="00390042" w:rsidRPr="00E72188" w:rsidRDefault="00390042" w:rsidP="00897FB1">
      <w:pPr>
        <w:spacing w:after="0" w:line="360" w:lineRule="auto"/>
        <w:ind w:firstLine="709"/>
        <w:rPr>
          <w:lang w:val="pt-BR"/>
        </w:rPr>
      </w:pPr>
      <w:proofErr w:type="gramStart"/>
      <w:r w:rsidRPr="00E72188">
        <w:rPr>
          <w:lang w:val="pt-BR"/>
        </w:rPr>
        <w:t>4</w:t>
      </w:r>
      <w:proofErr w:type="gramEnd"/>
      <w:r w:rsidRPr="00E72188">
        <w:rPr>
          <w:lang w:val="pt-BR"/>
        </w:rPr>
        <w:t xml:space="preserve">) Diretrizes Curriculares Nacionais para Educação das Relações Étnico-raciais e para o Ensino de História e Cultura Afro-brasileira e Indígena (Lei n° 11.645 de 10/03/2008 e Resolução CNE/CP N° 01 de 17 de junho de 2004 e Deliberação CEPE nº 35 de 26 de abril de 2013. </w:t>
      </w:r>
    </w:p>
    <w:p w14:paraId="72FDA05D" w14:textId="77777777" w:rsidR="00390042" w:rsidRPr="00E72188" w:rsidRDefault="00390042" w:rsidP="00897FB1">
      <w:pPr>
        <w:spacing w:after="0" w:line="360" w:lineRule="auto"/>
        <w:ind w:firstLine="709"/>
        <w:rPr>
          <w:lang w:val="pt-BR"/>
        </w:rPr>
      </w:pPr>
      <w:proofErr w:type="gramStart"/>
      <w:r w:rsidRPr="00E72188">
        <w:rPr>
          <w:lang w:val="pt-BR"/>
        </w:rPr>
        <w:t>5</w:t>
      </w:r>
      <w:proofErr w:type="gramEnd"/>
      <w:r w:rsidRPr="00E72188">
        <w:rPr>
          <w:lang w:val="pt-BR"/>
        </w:rPr>
        <w:t xml:space="preserve">) Prevalência de avaliação presencial para os cursos na modalidade a distância (Dec. Nº. 5.622/2005 art. 4 inciso II, $2) </w:t>
      </w:r>
    </w:p>
    <w:p w14:paraId="06FE0786" w14:textId="77777777" w:rsidR="00390042" w:rsidRPr="00E72188" w:rsidRDefault="00390042" w:rsidP="00897FB1">
      <w:pPr>
        <w:spacing w:after="0" w:line="360" w:lineRule="auto"/>
        <w:ind w:firstLine="709"/>
        <w:rPr>
          <w:lang w:val="pt-BR"/>
        </w:rPr>
      </w:pPr>
      <w:proofErr w:type="gramStart"/>
      <w:r w:rsidRPr="00E72188">
        <w:rPr>
          <w:lang w:val="pt-BR"/>
        </w:rPr>
        <w:t>6</w:t>
      </w:r>
      <w:proofErr w:type="gramEnd"/>
      <w:r w:rsidRPr="00E72188">
        <w:rPr>
          <w:lang w:val="pt-BR"/>
        </w:rPr>
        <w:t xml:space="preserve">) Disciplina de LIBRAS (Dec. 5626/2005) </w:t>
      </w:r>
    </w:p>
    <w:p w14:paraId="5A735D58" w14:textId="77777777" w:rsidR="00390042" w:rsidRPr="00E72188" w:rsidRDefault="00390042" w:rsidP="00897FB1">
      <w:pPr>
        <w:spacing w:after="0" w:line="360" w:lineRule="auto"/>
        <w:ind w:firstLine="709"/>
        <w:rPr>
          <w:lang w:val="pt-BR"/>
        </w:rPr>
      </w:pPr>
      <w:proofErr w:type="gramStart"/>
      <w:r w:rsidRPr="00E72188">
        <w:rPr>
          <w:lang w:val="pt-BR"/>
        </w:rPr>
        <w:t>7</w:t>
      </w:r>
      <w:proofErr w:type="gramEnd"/>
      <w:r w:rsidRPr="00E72188">
        <w:rPr>
          <w:lang w:val="pt-BR"/>
        </w:rPr>
        <w:t xml:space="preserve">) Políticas de educação ambiental (Lei nº 9.795, de 27 de abril de 1999 e Decreto Nº 4.281 de 25 de junho de 2002) </w:t>
      </w:r>
    </w:p>
    <w:p w14:paraId="16D0E59E" w14:textId="77777777" w:rsidR="00DE7856" w:rsidRPr="00E72188" w:rsidRDefault="00390042" w:rsidP="00897FB1">
      <w:pPr>
        <w:spacing w:after="0" w:line="360" w:lineRule="auto"/>
        <w:ind w:firstLine="709"/>
        <w:rPr>
          <w:lang w:val="pt-BR"/>
        </w:rPr>
      </w:pPr>
      <w:proofErr w:type="gramStart"/>
      <w:r w:rsidRPr="00E72188">
        <w:rPr>
          <w:lang w:val="pt-BR"/>
        </w:rPr>
        <w:t>8</w:t>
      </w:r>
      <w:proofErr w:type="gramEnd"/>
      <w:r w:rsidRPr="00E72188">
        <w:rPr>
          <w:lang w:val="pt-BR"/>
        </w:rPr>
        <w:t>) Educação em Direitos Humanos (Resolução CNE/CP nº 1, de 30 de maio de 2012)</w:t>
      </w:r>
    </w:p>
    <w:p w14:paraId="6705A069" w14:textId="77777777" w:rsidR="00DE7856" w:rsidRPr="00E72188" w:rsidRDefault="00DE7856">
      <w:pPr>
        <w:pStyle w:val="Ttulo"/>
        <w:rPr>
          <w:lang w:val="pt-BR"/>
        </w:rPr>
      </w:pPr>
      <w:bookmarkStart w:id="80" w:name="_Toc472978355"/>
      <w:bookmarkStart w:id="81" w:name="_Toc488652560"/>
      <w:r w:rsidRPr="00945F71">
        <w:rPr>
          <w:lang w:val="pt-BR"/>
        </w:rPr>
        <w:lastRenderedPageBreak/>
        <w:t xml:space="preserve">7. INTERDISCIPLINARIDADE, TEORIA E </w:t>
      </w:r>
      <w:proofErr w:type="gramStart"/>
      <w:r w:rsidRPr="00945F71">
        <w:rPr>
          <w:lang w:val="pt-BR"/>
        </w:rPr>
        <w:t>PRÁTICA</w:t>
      </w:r>
      <w:bookmarkEnd w:id="80"/>
      <w:bookmarkEnd w:id="81"/>
      <w:proofErr w:type="gramEnd"/>
    </w:p>
    <w:p w14:paraId="5DE7B6F5" w14:textId="77777777" w:rsidR="00AD61CD" w:rsidRPr="00E72188" w:rsidRDefault="00AD61CD" w:rsidP="00897FB1">
      <w:pPr>
        <w:spacing w:after="0" w:line="360" w:lineRule="auto"/>
        <w:ind w:firstLine="709"/>
        <w:jc w:val="both"/>
        <w:rPr>
          <w:lang w:val="pt-BR"/>
        </w:rPr>
      </w:pPr>
    </w:p>
    <w:p w14:paraId="1D62B48A" w14:textId="77777777" w:rsidR="00DE7856" w:rsidRPr="00E72188" w:rsidRDefault="00DE7856" w:rsidP="00897FB1">
      <w:pPr>
        <w:spacing w:after="0" w:line="360" w:lineRule="auto"/>
        <w:ind w:firstLine="709"/>
        <w:jc w:val="both"/>
        <w:rPr>
          <w:lang w:val="pt-BR"/>
        </w:rPr>
      </w:pPr>
      <w:proofErr w:type="spellStart"/>
      <w:r w:rsidRPr="00E72188">
        <w:rPr>
          <w:lang w:val="pt-BR"/>
        </w:rPr>
        <w:t>Aintegração</w:t>
      </w:r>
      <w:proofErr w:type="spellEnd"/>
      <w:proofErr w:type="gramStart"/>
      <w:r w:rsidRPr="00E72188">
        <w:rPr>
          <w:lang w:val="pt-BR"/>
        </w:rPr>
        <w:t xml:space="preserve">  </w:t>
      </w:r>
      <w:proofErr w:type="gramEnd"/>
      <w:r w:rsidRPr="00E72188">
        <w:rPr>
          <w:lang w:val="pt-BR"/>
        </w:rPr>
        <w:t>interdepartamental  do curso de Ciências Econômicas da UFRRJ se  manifesta  através  do  envolvimento dos estudantes com as atividades acadêmicas teóricas e práticas dos Departamentos de Ciências Sociais, Administração, História e Relações Internacionais, Matemática, Letras e Comunicação Social, Ciências Jurídicas.</w:t>
      </w:r>
    </w:p>
    <w:p w14:paraId="6EB4DC4F" w14:textId="77777777" w:rsidR="00DE7856" w:rsidRPr="00E72188" w:rsidRDefault="00DE7856" w:rsidP="00897FB1">
      <w:pPr>
        <w:spacing w:after="0" w:line="360" w:lineRule="auto"/>
        <w:ind w:firstLine="709"/>
        <w:jc w:val="both"/>
        <w:rPr>
          <w:lang w:val="pt-BR"/>
        </w:rPr>
      </w:pPr>
      <w:r w:rsidRPr="00E72188">
        <w:rPr>
          <w:lang w:val="pt-BR"/>
        </w:rPr>
        <w:t xml:space="preserve">A extensão é uma atividade que permite aos alunos vivenciarem a participação </w:t>
      </w:r>
      <w:proofErr w:type="spellStart"/>
      <w:r w:rsidRPr="00E72188">
        <w:rPr>
          <w:lang w:val="pt-BR"/>
        </w:rPr>
        <w:t>emprojetos</w:t>
      </w:r>
      <w:proofErr w:type="spellEnd"/>
      <w:r w:rsidRPr="00E72188">
        <w:rPr>
          <w:lang w:val="pt-BR"/>
        </w:rPr>
        <w:t xml:space="preserve">, seminários, minicursos, palestras e encontros desenvolvidos pelo </w:t>
      </w:r>
      <w:r w:rsidR="0097722C">
        <w:rPr>
          <w:lang w:val="pt-BR"/>
        </w:rPr>
        <w:t>Curso</w:t>
      </w:r>
      <w:r w:rsidRPr="00E72188">
        <w:rPr>
          <w:lang w:val="pt-BR"/>
        </w:rPr>
        <w:t xml:space="preserve"> de</w:t>
      </w:r>
      <w:proofErr w:type="gramStart"/>
      <w:r w:rsidRPr="00E72188">
        <w:rPr>
          <w:lang w:val="pt-BR"/>
        </w:rPr>
        <w:t xml:space="preserve">  </w:t>
      </w:r>
      <w:proofErr w:type="gramEnd"/>
      <w:r w:rsidRPr="00E72188">
        <w:rPr>
          <w:lang w:val="pt-BR"/>
        </w:rPr>
        <w:t xml:space="preserve">Ciências Econômicas e os outros Departamentos anteriormente mencionados. </w:t>
      </w:r>
      <w:r w:rsidR="0097722C">
        <w:rPr>
          <w:lang w:val="pt-BR"/>
        </w:rPr>
        <w:t xml:space="preserve">De fato, </w:t>
      </w:r>
      <w:r w:rsidR="009B20E3">
        <w:rPr>
          <w:lang w:val="pt-BR"/>
        </w:rPr>
        <w:t xml:space="preserve">os docentes têm cada vez mais </w:t>
      </w:r>
      <w:proofErr w:type="gramStart"/>
      <w:r w:rsidR="009B20E3">
        <w:rPr>
          <w:lang w:val="pt-BR"/>
        </w:rPr>
        <w:t>buscado</w:t>
      </w:r>
      <w:proofErr w:type="gramEnd"/>
      <w:r w:rsidR="009B20E3">
        <w:rPr>
          <w:lang w:val="pt-BR"/>
        </w:rPr>
        <w:t xml:space="preserve"> desenvolver atividades de extensão. </w:t>
      </w:r>
    </w:p>
    <w:p w14:paraId="2B74BC29" w14:textId="77777777" w:rsidR="00DE7856" w:rsidRPr="00E72188" w:rsidRDefault="00DE7856" w:rsidP="00897FB1">
      <w:pPr>
        <w:spacing w:after="0" w:line="360" w:lineRule="auto"/>
        <w:ind w:firstLine="709"/>
        <w:jc w:val="both"/>
        <w:rPr>
          <w:lang w:val="pt-BR"/>
        </w:rPr>
      </w:pPr>
      <w:r w:rsidRPr="00E72188">
        <w:rPr>
          <w:lang w:val="pt-BR"/>
        </w:rPr>
        <w:t xml:space="preserve">Além disso, os estudantes de Ciências Econômicas podem participar das empresas </w:t>
      </w:r>
      <w:proofErr w:type="spellStart"/>
      <w:proofErr w:type="gramStart"/>
      <w:r w:rsidRPr="00E72188">
        <w:rPr>
          <w:lang w:val="pt-BR"/>
        </w:rPr>
        <w:t>junioresMulticonsultoria</w:t>
      </w:r>
      <w:proofErr w:type="spellEnd"/>
      <w:proofErr w:type="gramEnd"/>
      <w:r w:rsidRPr="00E72188">
        <w:rPr>
          <w:lang w:val="pt-BR"/>
        </w:rPr>
        <w:t xml:space="preserve"> e Ceres Júnior, possibilitando aos discentes uma aplicação prática dos conhecimentos teóricos de forma a complementar sua formação acadêmica. </w:t>
      </w:r>
    </w:p>
    <w:p w14:paraId="3863354E" w14:textId="77777777" w:rsidR="00DE7856" w:rsidRPr="00E72188" w:rsidRDefault="00B72912">
      <w:pPr>
        <w:pStyle w:val="Ttulo"/>
        <w:rPr>
          <w:color w:val="FF0000"/>
          <w:lang w:val="pt-BR"/>
        </w:rPr>
      </w:pPr>
      <w:bookmarkStart w:id="82" w:name="_Toc472978356"/>
      <w:bookmarkStart w:id="83" w:name="_Toc488652561"/>
      <w:r w:rsidRPr="00E72188">
        <w:rPr>
          <w:lang w:val="pt-BR"/>
        </w:rPr>
        <w:t xml:space="preserve">7.1 </w:t>
      </w:r>
      <w:r w:rsidR="00DE7856" w:rsidRPr="00E72188">
        <w:rPr>
          <w:lang w:val="pt-BR"/>
        </w:rPr>
        <w:t>PÓS-GRADUAÇÃO</w:t>
      </w:r>
      <w:bookmarkEnd w:id="82"/>
      <w:bookmarkEnd w:id="83"/>
    </w:p>
    <w:p w14:paraId="5100C4F5" w14:textId="77777777" w:rsidR="00DE7856" w:rsidRPr="00E72188" w:rsidRDefault="00DE7856">
      <w:pPr>
        <w:jc w:val="both"/>
        <w:rPr>
          <w:b/>
          <w:lang w:val="pt-BR"/>
        </w:rPr>
      </w:pPr>
    </w:p>
    <w:p w14:paraId="2590B9C1" w14:textId="77777777" w:rsidR="00DE7856" w:rsidRPr="00E72188" w:rsidRDefault="00DE7856">
      <w:pPr>
        <w:spacing w:line="360" w:lineRule="auto"/>
        <w:jc w:val="both"/>
        <w:rPr>
          <w:lang w:val="pt-BR"/>
        </w:rPr>
      </w:pPr>
      <w:r w:rsidRPr="00E72188">
        <w:rPr>
          <w:b/>
          <w:lang w:val="pt-BR"/>
        </w:rPr>
        <w:tab/>
      </w:r>
      <w:r w:rsidRPr="00E72188">
        <w:rPr>
          <w:lang w:val="pt-BR"/>
        </w:rPr>
        <w:t xml:space="preserve">No nível de Pós-Graduação o Departamento oferece um curso de especialização, além de participar em outros programas da UFRRJ.  </w:t>
      </w:r>
    </w:p>
    <w:p w14:paraId="3C32F748" w14:textId="77777777" w:rsidR="002B6B30" w:rsidRDefault="002B6B30" w:rsidP="0049199D">
      <w:pPr>
        <w:rPr>
          <w:lang w:val="pt-BR"/>
        </w:rPr>
      </w:pPr>
      <w:bookmarkStart w:id="84" w:name="_Toc488652562"/>
    </w:p>
    <w:p w14:paraId="0A455AA7" w14:textId="77777777" w:rsidR="00DE7856" w:rsidRPr="00E72188" w:rsidRDefault="00B72912" w:rsidP="0000267B">
      <w:pPr>
        <w:pStyle w:val="Ttulo2"/>
        <w:rPr>
          <w:lang w:val="pt-BR"/>
        </w:rPr>
      </w:pPr>
      <w:r w:rsidRPr="00E72188">
        <w:rPr>
          <w:lang w:val="pt-BR"/>
        </w:rPr>
        <w:t>7.1.1</w:t>
      </w:r>
      <w:r w:rsidR="00DE7856" w:rsidRPr="00E72188">
        <w:rPr>
          <w:lang w:val="pt-BR"/>
        </w:rPr>
        <w:t xml:space="preserve"> Especialização em Gestão e Estratégia em Agronegócio</w:t>
      </w:r>
      <w:bookmarkEnd w:id="84"/>
    </w:p>
    <w:p w14:paraId="21B375D0" w14:textId="77777777" w:rsidR="002B6B30" w:rsidRDefault="002B6B30" w:rsidP="00897FB1">
      <w:pPr>
        <w:spacing w:after="0" w:line="360" w:lineRule="auto"/>
        <w:ind w:firstLine="709"/>
        <w:jc w:val="both"/>
        <w:rPr>
          <w:lang w:val="pt-BR"/>
        </w:rPr>
      </w:pPr>
    </w:p>
    <w:p w14:paraId="7CBB686D" w14:textId="77777777" w:rsidR="00DE7856" w:rsidRPr="00E72188" w:rsidRDefault="00DE7856" w:rsidP="00897FB1">
      <w:pPr>
        <w:spacing w:after="0" w:line="360" w:lineRule="auto"/>
        <w:ind w:firstLine="709"/>
        <w:jc w:val="both"/>
        <w:rPr>
          <w:lang w:val="pt-BR"/>
        </w:rPr>
      </w:pPr>
      <w:r w:rsidRPr="00E72188">
        <w:rPr>
          <w:lang w:val="pt-BR"/>
        </w:rPr>
        <w:t xml:space="preserve">Desde a sua criação em 1970, o curso de graduação de Ciências Econômicas, oferece a disciplina de Economia Agrária, tanto para os alunos do próprio curso como para os alunos das áreas de ciências Agrárias. No total, a cada semestre, nas quatro turmas, aproximadamente 300 alunos cursam a disciplina de Economia Agrária. A partir de 1988, esta disciplina passou por uma reestruturação, com a definição de novas ementas, para adequar o conteúdo ao programa da área de agronegócio. Portanto, desde este período que a área de agronegócio vem sendo desenvolvida na UFRRJ.  </w:t>
      </w:r>
    </w:p>
    <w:p w14:paraId="3CA222D2" w14:textId="77777777" w:rsidR="00DE7856" w:rsidRDefault="00DE7856" w:rsidP="00897FB1">
      <w:pPr>
        <w:spacing w:after="0" w:line="360" w:lineRule="auto"/>
        <w:ind w:firstLine="709"/>
        <w:jc w:val="both"/>
        <w:rPr>
          <w:lang w:val="pt-BR"/>
        </w:rPr>
      </w:pPr>
      <w:r w:rsidRPr="00E72188">
        <w:rPr>
          <w:lang w:val="pt-BR"/>
        </w:rPr>
        <w:t xml:space="preserve">A principal contribuição da disciplina de Economia Agrária para a formação profissional dos alunos da UFRRJ tem sido a de introduzir uma abordagem sistêmica do setor agropecuário, em geral, apresentado aos alunos de forma não integrada aos setores que fazem parte da cadeia produtiva agroindustrial. Nesse sentido, a economia agrária </w:t>
      </w:r>
      <w:r w:rsidRPr="00E72188">
        <w:rPr>
          <w:lang w:val="pt-BR"/>
        </w:rPr>
        <w:lastRenderedPageBreak/>
        <w:t>pode desenvolver a capacidade de análise e planejamento dos profissionais, abrindo o campo profissional daqueles que pretendem trabalhar em atividades agropecuárias, porém ampliando a visão em termos de sistemas e cadeias produtivas agroindustriais.</w:t>
      </w:r>
    </w:p>
    <w:p w14:paraId="331EAAA1" w14:textId="77777777" w:rsidR="00E44349" w:rsidRPr="00E72188" w:rsidRDefault="00E44349" w:rsidP="00897FB1">
      <w:pPr>
        <w:spacing w:after="0" w:line="360" w:lineRule="auto"/>
        <w:ind w:firstLine="709"/>
        <w:jc w:val="both"/>
        <w:rPr>
          <w:lang w:val="pt-BR"/>
        </w:rPr>
      </w:pPr>
    </w:p>
    <w:p w14:paraId="3A84C23F" w14:textId="77777777" w:rsidR="00DE7856" w:rsidRPr="00E72188" w:rsidRDefault="00DE7856" w:rsidP="00092B5A">
      <w:pPr>
        <w:spacing w:line="360" w:lineRule="auto"/>
        <w:jc w:val="both"/>
        <w:rPr>
          <w:lang w:val="pt-BR"/>
        </w:rPr>
      </w:pPr>
      <w:r w:rsidRPr="00E72188">
        <w:rPr>
          <w:b/>
          <w:lang w:val="pt-BR"/>
        </w:rPr>
        <w:t>Objetivos do Programa</w:t>
      </w:r>
    </w:p>
    <w:p w14:paraId="121CC9F9" w14:textId="77777777" w:rsidR="00DE7856" w:rsidRPr="00E72188" w:rsidRDefault="00DE7856" w:rsidP="00897FB1">
      <w:pPr>
        <w:spacing w:after="0" w:line="360" w:lineRule="auto"/>
        <w:ind w:firstLine="709"/>
        <w:jc w:val="both"/>
        <w:rPr>
          <w:lang w:val="pt-BR"/>
        </w:rPr>
      </w:pPr>
      <w:r w:rsidRPr="00E72188">
        <w:rPr>
          <w:lang w:val="pt-BR"/>
        </w:rPr>
        <w:t>Descrever, analisar e definir o sistema e a cadeia produtiva agroindustrial indo das matérias-primas ao consumidor final, passando por etapas intermediárias de transformação, logística e financiamento, envolvendo dois ou mais países, que por sua vez, integram os sistemas mundiais de mercadorias.</w:t>
      </w:r>
    </w:p>
    <w:p w14:paraId="757D1C30" w14:textId="77777777" w:rsidR="00DE7856" w:rsidRPr="00E72188" w:rsidRDefault="00DE7856" w:rsidP="00897FB1">
      <w:pPr>
        <w:spacing w:after="0" w:line="360" w:lineRule="auto"/>
        <w:ind w:firstLine="709"/>
        <w:jc w:val="both"/>
        <w:rPr>
          <w:lang w:val="pt-BR"/>
        </w:rPr>
      </w:pPr>
      <w:r w:rsidRPr="00E72188">
        <w:rPr>
          <w:lang w:val="pt-BR"/>
        </w:rPr>
        <w:t xml:space="preserve">Descrever, analisar e definir o Arranjo Produtivo Local como um agrupamento geograficamente localizado de empresas relacionadas direta ou indiretamente, instituições correlatas e a comunidade local, vinculadas por elementos comuns e complementares, em torno de um produto principal de origem agrícola, pecuária e florestal. </w:t>
      </w:r>
    </w:p>
    <w:p w14:paraId="5BAF4942" w14:textId="77777777" w:rsidR="00DE7856" w:rsidRPr="00E72188" w:rsidRDefault="00DE7856" w:rsidP="00897FB1">
      <w:pPr>
        <w:spacing w:after="0" w:line="360" w:lineRule="auto"/>
        <w:ind w:firstLine="709"/>
        <w:jc w:val="both"/>
        <w:rPr>
          <w:lang w:val="pt-BR"/>
        </w:rPr>
      </w:pPr>
      <w:r w:rsidRPr="00E72188">
        <w:rPr>
          <w:lang w:val="pt-BR"/>
        </w:rPr>
        <w:t xml:space="preserve">Fazer estudos e projetos de investimento no agronegócio. A análise de investimento pode estar focada em projetos individuais, ou em grupos de projetos (cluster), levando em consideração a apropriação individual das economias externas. Inclui o </w:t>
      </w:r>
      <w:proofErr w:type="spellStart"/>
      <w:r w:rsidRPr="00E72188">
        <w:rPr>
          <w:lang w:val="pt-BR"/>
        </w:rPr>
        <w:t>projectfunding</w:t>
      </w:r>
      <w:proofErr w:type="spellEnd"/>
      <w:r w:rsidRPr="00E72188">
        <w:rPr>
          <w:lang w:val="pt-BR"/>
        </w:rPr>
        <w:t xml:space="preserve">, como a definição de estratégias de financiamento. </w:t>
      </w:r>
    </w:p>
    <w:p w14:paraId="6E9A5180" w14:textId="77777777" w:rsidR="00DE7856" w:rsidRDefault="00DE7856" w:rsidP="00897FB1">
      <w:pPr>
        <w:spacing w:after="0" w:line="360" w:lineRule="auto"/>
        <w:ind w:firstLine="709"/>
        <w:jc w:val="both"/>
        <w:rPr>
          <w:lang w:val="pt-BR"/>
        </w:rPr>
      </w:pPr>
      <w:r w:rsidRPr="00E72188">
        <w:rPr>
          <w:lang w:val="pt-BR"/>
        </w:rPr>
        <w:t xml:space="preserve">   A especialização em Gestão e Estratégias em Agronegócio ofereceu sua primeira turma em 1996 e atualmente o programa esta ofertando vagas para a formação da oitava turma. Ele faz parte das atividades do Grupo de Pesquisa de Economia e Gestão do Agronegócio, do Departamento de Ciências Econômicas. O Centro de Pesquisa e Especialização em Agronegócio é a estrutura de coordenação do curso de especialização, que representa mais um passo na consolidação de um novo campo de pesquisa teórica e aplicada na UFRRJ. </w:t>
      </w:r>
    </w:p>
    <w:p w14:paraId="31358440" w14:textId="77777777" w:rsidR="006D1678" w:rsidRDefault="006D1678" w:rsidP="0049199D">
      <w:pPr>
        <w:rPr>
          <w:lang w:val="pt-BR"/>
        </w:rPr>
      </w:pPr>
      <w:bookmarkStart w:id="85" w:name="_Toc488652563"/>
    </w:p>
    <w:p w14:paraId="6D1F62B0" w14:textId="77777777" w:rsidR="00DE7856" w:rsidRPr="00E72188" w:rsidRDefault="0000267B" w:rsidP="0000267B">
      <w:pPr>
        <w:pStyle w:val="Ttulo2"/>
        <w:rPr>
          <w:lang w:val="pt-BR"/>
        </w:rPr>
      </w:pPr>
      <w:r w:rsidRPr="00E72188">
        <w:rPr>
          <w:lang w:val="pt-BR"/>
        </w:rPr>
        <w:t>7.1.2</w:t>
      </w:r>
      <w:r w:rsidR="00DE7856" w:rsidRPr="00E72188">
        <w:rPr>
          <w:lang w:val="pt-BR"/>
        </w:rPr>
        <w:t xml:space="preserve"> Pós-Graduação em Desenvolvimento Territorial e Políticas Públicas</w:t>
      </w:r>
      <w:bookmarkEnd w:id="85"/>
    </w:p>
    <w:p w14:paraId="6819F92A" w14:textId="77777777" w:rsidR="006D1678" w:rsidRDefault="006D1678" w:rsidP="00897FB1">
      <w:pPr>
        <w:spacing w:after="0" w:line="360" w:lineRule="auto"/>
        <w:ind w:firstLine="709"/>
        <w:jc w:val="both"/>
        <w:rPr>
          <w:lang w:val="pt-BR"/>
        </w:rPr>
      </w:pPr>
    </w:p>
    <w:p w14:paraId="4778AA95" w14:textId="77777777" w:rsidR="00DE7856" w:rsidRPr="00E72188" w:rsidRDefault="00DE7856" w:rsidP="00897FB1">
      <w:pPr>
        <w:spacing w:after="0" w:line="360" w:lineRule="auto"/>
        <w:ind w:firstLine="709"/>
        <w:jc w:val="both"/>
        <w:rPr>
          <w:lang w:val="pt-BR"/>
        </w:rPr>
      </w:pPr>
      <w:r w:rsidRPr="00E72188">
        <w:rPr>
          <w:lang w:val="pt-BR"/>
        </w:rPr>
        <w:t xml:space="preserve">O Programa de Pós-Graduação em Desenvolvimento Territorial e Políticas Públicas (PPGDT) </w:t>
      </w:r>
      <w:proofErr w:type="gramStart"/>
      <w:r w:rsidRPr="00E72188">
        <w:rPr>
          <w:lang w:val="pt-BR"/>
        </w:rPr>
        <w:t>foi aprovado</w:t>
      </w:r>
      <w:proofErr w:type="gramEnd"/>
      <w:r w:rsidRPr="00E72188">
        <w:rPr>
          <w:lang w:val="pt-BR"/>
        </w:rPr>
        <w:t xml:space="preserve"> como Mestrado Acadêmico pela CAPES em 2011. Sua área de concentração em Desenvolvimento Regional e Políticas Públicas tem uma história que deriva da conjunção de dois fatos: o primeiro fato se refere à participação do Departamento de Economia da UFRRJ Programa de Pós-Graduação em Ciência </w:t>
      </w:r>
      <w:r w:rsidRPr="00E72188">
        <w:rPr>
          <w:lang w:val="pt-BR"/>
        </w:rPr>
        <w:lastRenderedPageBreak/>
        <w:t xml:space="preserve">Tecnologia e Inovação em Agropecuária (UFRRJ e UNRC), onde atualmente dois professores do Departamento e do corpo permanente deste projeto atuam também como professores na área de concentração em Políticas Públicas Comparadas. Seus estudos contemplam comparações de políticas públicas entre o Brasil e a Argentina. </w:t>
      </w:r>
    </w:p>
    <w:p w14:paraId="7B34E64D" w14:textId="77777777" w:rsidR="00DE7856" w:rsidRPr="00E72188" w:rsidRDefault="00DE7856" w:rsidP="00897FB1">
      <w:pPr>
        <w:spacing w:after="0" w:line="360" w:lineRule="auto"/>
        <w:ind w:firstLine="709"/>
        <w:jc w:val="both"/>
        <w:rPr>
          <w:lang w:val="pt-BR"/>
        </w:rPr>
      </w:pPr>
      <w:r w:rsidRPr="00E72188">
        <w:rPr>
          <w:lang w:val="pt-BR"/>
        </w:rPr>
        <w:t>O segundo fato deriva da entrada recentemente no Campus de Seropédica (ICHS) e de Nova Iguaçu (IM) de professores cuja pesquisa de doutoramento recente tem sido desenvolvida na temática da área. Logo, esta convergência de interesses na área de desenvolvimento Regional e Políticas públicas por parte destes professores possibilita a montagem de um grupo de pesquisadores direcionados nos estudos em Desenvolvimento Territorial Sustentável, no sentido de pensar em processos que dinamizem as potencialidades territoriais e gerem ações integradas dos agentes econômicos (Estado, Mercado e Sociedade Civil) na busca do bem comum. Para tal, o entendimento do conceito de Desenvolvimento Territorial Sustentável, em suas múltiplas dimensões, passa ser o eixo estruturante das pesquisas na área.</w:t>
      </w:r>
    </w:p>
    <w:p w14:paraId="3773FF73" w14:textId="77777777" w:rsidR="00DE7856" w:rsidRPr="00E72188" w:rsidRDefault="00DE7856" w:rsidP="00897FB1">
      <w:pPr>
        <w:spacing w:after="0" w:line="360" w:lineRule="auto"/>
        <w:ind w:firstLine="709"/>
        <w:jc w:val="both"/>
        <w:rPr>
          <w:lang w:val="pt-BR"/>
        </w:rPr>
      </w:pPr>
      <w:r w:rsidRPr="00E72188">
        <w:rPr>
          <w:lang w:val="pt-BR"/>
        </w:rPr>
        <w:t>Os estudos derivados deste programa por professores e alunos certamente serão de extrema importância para subsidiar o desenvolvimento da região situada no entorno da UFRRJ, como contribuir no desenvolvimento de teorias e práticas aplicáveis em outras regiões</w:t>
      </w:r>
      <w:r w:rsidR="006D1678">
        <w:rPr>
          <w:lang w:val="pt-BR"/>
        </w:rPr>
        <w:t xml:space="preserve">. </w:t>
      </w:r>
      <w:r w:rsidRPr="00E72188">
        <w:rPr>
          <w:lang w:val="pt-BR"/>
        </w:rPr>
        <w:t xml:space="preserve">A missão do PPGDT é produzir conhecimentos acadêmicos e qualificar profissionais em planejamento territorial e políticas públicas, estimulando consciência crítica que contribua para o diálogo entre ensino, pesquisa e extensão comprometidos com a reflexão das questões </w:t>
      </w:r>
      <w:proofErr w:type="gramStart"/>
      <w:r w:rsidRPr="00E72188">
        <w:rPr>
          <w:lang w:val="pt-BR"/>
        </w:rPr>
        <w:t>político econômicas</w:t>
      </w:r>
      <w:proofErr w:type="gramEnd"/>
      <w:r w:rsidRPr="00E72188">
        <w:rPr>
          <w:lang w:val="pt-BR"/>
        </w:rPr>
        <w:t xml:space="preserve"> e sociais sobre o tema desenvolvimento territorial sustentável.</w:t>
      </w:r>
    </w:p>
    <w:p w14:paraId="781BB2C5" w14:textId="77777777" w:rsidR="00DE7856" w:rsidRPr="00E72188" w:rsidRDefault="00DE7856" w:rsidP="00897FB1">
      <w:pPr>
        <w:spacing w:after="0" w:line="360" w:lineRule="auto"/>
        <w:ind w:firstLine="709"/>
        <w:jc w:val="both"/>
        <w:rPr>
          <w:lang w:val="pt-BR"/>
        </w:rPr>
      </w:pPr>
      <w:r w:rsidRPr="00E72188">
        <w:rPr>
          <w:lang w:val="pt-BR"/>
        </w:rPr>
        <w:t xml:space="preserve"> O curso possui duração mínima de 18 meses e </w:t>
      </w:r>
      <w:proofErr w:type="gramStart"/>
      <w:r w:rsidRPr="00E72188">
        <w:rPr>
          <w:lang w:val="pt-BR"/>
        </w:rPr>
        <w:t>máxima 30</w:t>
      </w:r>
      <w:proofErr w:type="gramEnd"/>
      <w:r w:rsidRPr="00E72188">
        <w:rPr>
          <w:lang w:val="pt-BR"/>
        </w:rPr>
        <w:t xml:space="preserve"> meses com uma carga horária de 360 horas-aula. O programa se estrutura a partir de três ações principais: </w:t>
      </w:r>
    </w:p>
    <w:p w14:paraId="59A62128" w14:textId="77777777" w:rsidR="00DE7856" w:rsidRPr="00E72188" w:rsidRDefault="00DE7856" w:rsidP="00897FB1">
      <w:pPr>
        <w:spacing w:after="0" w:line="360" w:lineRule="auto"/>
        <w:ind w:left="1134" w:hanging="425"/>
        <w:jc w:val="both"/>
        <w:rPr>
          <w:lang w:val="pt-BR"/>
        </w:rPr>
      </w:pPr>
      <w:r w:rsidRPr="00E72188">
        <w:rPr>
          <w:lang w:val="pt-BR"/>
        </w:rPr>
        <w:t>1. Formar profissionais dos mais diferentes campos de atuação – professores e pesquisadores, gestores públicos e membros de organizações não governamentais – na análise e interpretação dos aspectos técnicos e científicos</w:t>
      </w:r>
      <w:r w:rsidRPr="00E72188">
        <w:rPr>
          <w:lang w:val="pt-BR"/>
        </w:rPr>
        <w:br/>
        <w:t xml:space="preserve">da dinâmica econômica territorial; </w:t>
      </w:r>
    </w:p>
    <w:p w14:paraId="5552E375" w14:textId="77777777" w:rsidR="00DE7856" w:rsidRPr="00E72188" w:rsidRDefault="00DE7856" w:rsidP="00897FB1">
      <w:pPr>
        <w:spacing w:after="0" w:line="360" w:lineRule="auto"/>
        <w:ind w:left="1134" w:hanging="425"/>
        <w:jc w:val="both"/>
        <w:rPr>
          <w:lang w:val="pt-BR"/>
        </w:rPr>
      </w:pPr>
      <w:r w:rsidRPr="00E72188">
        <w:rPr>
          <w:lang w:val="pt-BR"/>
        </w:rPr>
        <w:t xml:space="preserve">2. Desenvolver produção técnico-científica que possa contribuir para o debate acadêmico-profissional sobre os temas interdisciplinares que se constroem em torno do Desenvolvimento Econômico Territorial; </w:t>
      </w:r>
    </w:p>
    <w:p w14:paraId="67ECD6DE" w14:textId="77777777" w:rsidR="00DE7856" w:rsidRPr="00E72188" w:rsidRDefault="00DE7856" w:rsidP="00897FB1">
      <w:pPr>
        <w:spacing w:after="0" w:line="360" w:lineRule="auto"/>
        <w:ind w:left="1134" w:hanging="425"/>
        <w:jc w:val="both"/>
        <w:rPr>
          <w:lang w:val="pt-BR"/>
        </w:rPr>
      </w:pPr>
      <w:r w:rsidRPr="00E72188">
        <w:rPr>
          <w:lang w:val="pt-BR"/>
        </w:rPr>
        <w:lastRenderedPageBreak/>
        <w:t xml:space="preserve">3. Consolidar a aproximação do Departamento de Ciências Econômicas e dos demais departamentos envolvidos nesta proposta da UFRRJ com programas correlatos desenvolvidos na UFRRJ, com as instâncias públicas locais, estaduais e federais, com os agentes locais da sociedade civil, com os Institutos de Pesquisas nacionais e internacionais focados na economia territorial, com o meio empresarial e com as Agências de Desenvolvimento e os Organismos de integração regional, no sentido de promover um intercâmbio permanente de experiências. </w:t>
      </w:r>
    </w:p>
    <w:p w14:paraId="03FBFAEA" w14:textId="77777777" w:rsidR="00DE7856" w:rsidRPr="00E72188" w:rsidRDefault="00DE7856" w:rsidP="00897FB1">
      <w:pPr>
        <w:spacing w:after="0" w:line="360" w:lineRule="auto"/>
        <w:jc w:val="both"/>
        <w:rPr>
          <w:lang w:val="pt-BR"/>
        </w:rPr>
      </w:pPr>
      <w:r w:rsidRPr="00E72188">
        <w:rPr>
          <w:lang w:val="pt-BR"/>
        </w:rPr>
        <w:t xml:space="preserve">O programa possui duas linhas de pesquisa: </w:t>
      </w:r>
    </w:p>
    <w:p w14:paraId="74D58493" w14:textId="77777777" w:rsidR="00DE7856" w:rsidRPr="00E72188" w:rsidRDefault="00DE7856" w:rsidP="00897FB1">
      <w:pPr>
        <w:spacing w:after="0" w:line="360" w:lineRule="auto"/>
        <w:ind w:left="993" w:hanging="426"/>
        <w:jc w:val="both"/>
        <w:rPr>
          <w:lang w:val="pt-BR"/>
        </w:rPr>
      </w:pPr>
      <w:r w:rsidRPr="00E72188">
        <w:rPr>
          <w:lang w:val="pt-BR"/>
        </w:rPr>
        <w:t>1.</w:t>
      </w:r>
      <w:r w:rsidRPr="00E72188">
        <w:rPr>
          <w:lang w:val="pt-BR"/>
        </w:rPr>
        <w:tab/>
        <w:t xml:space="preserve"> Desenvolvimento e Políticas Públicas: Visa fomentar pesquisas que envolvam o debate político na prática dialógica, em torno das questões de desenvolvimento endógeno local, a fim de capacitar seus participantes a entender as ações dos diversos atores públicos e privados que influenciam a formulação e implementação de políticas públicas na gestão territorial, direcionando-as ao núcleo da análise da economia plural, possibilitando, assim, o tratamento de questões mercantis e </w:t>
      </w:r>
      <w:proofErr w:type="gramStart"/>
      <w:r w:rsidRPr="00E72188">
        <w:rPr>
          <w:lang w:val="pt-BR"/>
        </w:rPr>
        <w:t>não-mercantis</w:t>
      </w:r>
      <w:proofErr w:type="gramEnd"/>
      <w:r w:rsidRPr="00E72188">
        <w:rPr>
          <w:lang w:val="pt-BR"/>
        </w:rPr>
        <w:t xml:space="preserve">. </w:t>
      </w:r>
    </w:p>
    <w:p w14:paraId="3E4BE3A1" w14:textId="6C11C55C" w:rsidR="00DE7856" w:rsidRDefault="00DE7856" w:rsidP="00897FB1">
      <w:pPr>
        <w:spacing w:after="0" w:line="360" w:lineRule="auto"/>
        <w:ind w:left="993" w:hanging="426"/>
        <w:jc w:val="both"/>
        <w:rPr>
          <w:lang w:val="pt-BR"/>
        </w:rPr>
      </w:pPr>
      <w:r w:rsidRPr="00E72188">
        <w:rPr>
          <w:lang w:val="pt-BR"/>
        </w:rPr>
        <w:t xml:space="preserve">2. Sustentabilidade Socioeconômica e Ambiental: Visa analisar como os processos de crescimento econômico de regiões se aproximam ou se distanciam das questões relacionadas à sustentabilidade socioeconômica e ambiental. </w:t>
      </w:r>
    </w:p>
    <w:p w14:paraId="00CD4127" w14:textId="77777777" w:rsidR="00D63931" w:rsidRPr="00E72188" w:rsidRDefault="00D63931" w:rsidP="00897FB1">
      <w:pPr>
        <w:spacing w:after="0" w:line="360" w:lineRule="auto"/>
        <w:ind w:left="993" w:hanging="426"/>
        <w:jc w:val="both"/>
        <w:rPr>
          <w:lang w:val="pt-BR"/>
        </w:rPr>
      </w:pPr>
    </w:p>
    <w:p w14:paraId="00686472" w14:textId="77777777" w:rsidR="00DE7856" w:rsidRPr="00E72188" w:rsidRDefault="0000267B" w:rsidP="0000267B">
      <w:pPr>
        <w:pStyle w:val="Ttulo2"/>
        <w:spacing w:line="360" w:lineRule="auto"/>
        <w:jc w:val="both"/>
        <w:rPr>
          <w:lang w:val="pt-BR"/>
        </w:rPr>
      </w:pPr>
      <w:bookmarkStart w:id="86" w:name="_Toc488652564"/>
      <w:r w:rsidRPr="00E72188">
        <w:rPr>
          <w:lang w:val="pt-BR"/>
        </w:rPr>
        <w:t>7</w:t>
      </w:r>
      <w:r w:rsidR="00DE7856" w:rsidRPr="00E72188">
        <w:rPr>
          <w:lang w:val="pt-BR"/>
        </w:rPr>
        <w:t>.</w:t>
      </w:r>
      <w:r w:rsidRPr="00E72188">
        <w:rPr>
          <w:lang w:val="pt-BR"/>
        </w:rPr>
        <w:t>1.3</w:t>
      </w:r>
      <w:r w:rsidR="00DE7856" w:rsidRPr="00E72188">
        <w:rPr>
          <w:lang w:val="pt-BR"/>
        </w:rPr>
        <w:t xml:space="preserve"> PARTICIPAÇÃO EM </w:t>
      </w:r>
      <w:r w:rsidRPr="00E72188">
        <w:rPr>
          <w:lang w:val="pt-BR"/>
        </w:rPr>
        <w:t xml:space="preserve">OUTROS </w:t>
      </w:r>
      <w:r w:rsidR="00DE7856" w:rsidRPr="00E72188">
        <w:rPr>
          <w:lang w:val="pt-BR"/>
        </w:rPr>
        <w:t>PROGRAMAS EM PÓS-GRADUAÇÃO DA UFRRJ</w:t>
      </w:r>
      <w:bookmarkEnd w:id="86"/>
    </w:p>
    <w:p w14:paraId="3FE20B6F" w14:textId="77777777" w:rsidR="00DE7856" w:rsidRPr="00E72188" w:rsidRDefault="00DE7856" w:rsidP="001610DC">
      <w:pPr>
        <w:spacing w:after="0" w:line="360" w:lineRule="auto"/>
        <w:ind w:firstLine="708"/>
        <w:jc w:val="both"/>
        <w:rPr>
          <w:lang w:val="pt-BR"/>
        </w:rPr>
      </w:pPr>
      <w:r w:rsidRPr="00E72188">
        <w:rPr>
          <w:lang w:val="pt-BR"/>
        </w:rPr>
        <w:t xml:space="preserve">Além dos dois programas citados acima, os docentes do </w:t>
      </w:r>
      <w:proofErr w:type="spellStart"/>
      <w:r w:rsidRPr="00E72188">
        <w:rPr>
          <w:lang w:val="pt-BR"/>
        </w:rPr>
        <w:t>DeCE</w:t>
      </w:r>
      <w:proofErr w:type="spellEnd"/>
      <w:r w:rsidRPr="00E72188">
        <w:rPr>
          <w:lang w:val="pt-BR"/>
        </w:rPr>
        <w:t xml:space="preserve"> participam desde sua origem, em 1999,do Mestrado em Gestão e Estratégia em Negócios do Curso de Administração da UFRRJ. A atuação se dá na área de Agronegócios.  </w:t>
      </w:r>
    </w:p>
    <w:p w14:paraId="5DDD66A2" w14:textId="77777777" w:rsidR="00DE7856" w:rsidRPr="00E72188" w:rsidRDefault="00DE7856" w:rsidP="001610DC">
      <w:pPr>
        <w:spacing w:after="0" w:line="360" w:lineRule="auto"/>
        <w:ind w:firstLine="708"/>
        <w:jc w:val="both"/>
        <w:rPr>
          <w:lang w:val="pt-BR"/>
        </w:rPr>
      </w:pPr>
      <w:r w:rsidRPr="00E72188">
        <w:rPr>
          <w:lang w:val="pt-BR"/>
        </w:rPr>
        <w:t xml:space="preserve">No Programa de Pós-Graduação Ciência, Tecnologia e Inovação Agropecuária, o </w:t>
      </w:r>
      <w:proofErr w:type="spellStart"/>
      <w:r w:rsidRPr="00E72188">
        <w:rPr>
          <w:lang w:val="pt-BR"/>
        </w:rPr>
        <w:t>DeCE</w:t>
      </w:r>
      <w:proofErr w:type="spellEnd"/>
      <w:r w:rsidRPr="00E72188">
        <w:rPr>
          <w:lang w:val="pt-BR"/>
        </w:rPr>
        <w:t xml:space="preserve"> é responsável pela oferta de duas </w:t>
      </w:r>
      <w:proofErr w:type="spellStart"/>
      <w:r w:rsidRPr="00E72188">
        <w:rPr>
          <w:lang w:val="pt-BR"/>
        </w:rPr>
        <w:t>discplinas</w:t>
      </w:r>
      <w:proofErr w:type="spellEnd"/>
      <w:r w:rsidRPr="00E72188">
        <w:rPr>
          <w:lang w:val="pt-BR"/>
        </w:rPr>
        <w:t>:</w:t>
      </w:r>
    </w:p>
    <w:p w14:paraId="11B73DC1" w14:textId="77777777" w:rsidR="00DE7856" w:rsidRPr="00E72188" w:rsidRDefault="00DE7856" w:rsidP="001610DC">
      <w:pPr>
        <w:spacing w:after="0" w:line="360" w:lineRule="auto"/>
        <w:jc w:val="both"/>
        <w:rPr>
          <w:lang w:val="pt-BR"/>
        </w:rPr>
      </w:pPr>
      <w:r w:rsidRPr="00E72188">
        <w:rPr>
          <w:lang w:val="pt-BR"/>
        </w:rPr>
        <w:t xml:space="preserve">1- APL E DESENVOLVIMENTO LOCAL </w:t>
      </w:r>
      <w:proofErr w:type="gramStart"/>
      <w:r w:rsidRPr="00E72188">
        <w:rPr>
          <w:lang w:val="pt-BR"/>
        </w:rPr>
        <w:t xml:space="preserve">( </w:t>
      </w:r>
      <w:proofErr w:type="gramEnd"/>
      <w:r w:rsidRPr="00E72188">
        <w:rPr>
          <w:lang w:val="pt-BR"/>
        </w:rPr>
        <w:t xml:space="preserve">IH1201) </w:t>
      </w:r>
    </w:p>
    <w:p w14:paraId="3DC8D3FB" w14:textId="77777777" w:rsidR="002B6B30" w:rsidRDefault="002B6B30" w:rsidP="001610DC">
      <w:pPr>
        <w:spacing w:after="0" w:line="360" w:lineRule="auto"/>
        <w:jc w:val="both"/>
        <w:rPr>
          <w:lang w:val="pt-BR"/>
        </w:rPr>
      </w:pPr>
    </w:p>
    <w:p w14:paraId="5C7906DE" w14:textId="77777777" w:rsidR="00DE7856" w:rsidRPr="00E72188" w:rsidRDefault="00DE7856" w:rsidP="001610DC">
      <w:pPr>
        <w:spacing w:after="0" w:line="360" w:lineRule="auto"/>
        <w:jc w:val="both"/>
        <w:rPr>
          <w:lang w:val="pt-BR"/>
        </w:rPr>
      </w:pPr>
      <w:r w:rsidRPr="00E72188">
        <w:rPr>
          <w:lang w:val="pt-BR"/>
        </w:rPr>
        <w:t xml:space="preserve">OBJETIVOS: Difundir os conceitos de Arranjos Produtivos Locais (APL) e desenvolvimento local, sua importância para a Agropecuária no âmbito dos </w:t>
      </w:r>
      <w:proofErr w:type="spellStart"/>
      <w:r w:rsidRPr="00E72188">
        <w:rPr>
          <w:lang w:val="pt-BR"/>
        </w:rPr>
        <w:t>paises</w:t>
      </w:r>
      <w:proofErr w:type="spellEnd"/>
      <w:r w:rsidRPr="00E72188">
        <w:rPr>
          <w:lang w:val="pt-BR"/>
        </w:rPr>
        <w:t xml:space="preserve"> que integram o </w:t>
      </w:r>
      <w:proofErr w:type="gramStart"/>
      <w:r w:rsidRPr="00E72188">
        <w:rPr>
          <w:lang w:val="pt-BR"/>
        </w:rPr>
        <w:t>Mercosul</w:t>
      </w:r>
      <w:proofErr w:type="gramEnd"/>
      <w:r w:rsidRPr="00E72188">
        <w:rPr>
          <w:lang w:val="pt-BR"/>
        </w:rPr>
        <w:t xml:space="preserve">. Dotar os discentes de conhecimentos sobre os atuais modelos de </w:t>
      </w:r>
      <w:r w:rsidRPr="00E72188">
        <w:rPr>
          <w:lang w:val="pt-BR"/>
        </w:rPr>
        <w:lastRenderedPageBreak/>
        <w:t xml:space="preserve">desenvolvimento </w:t>
      </w:r>
      <w:proofErr w:type="spellStart"/>
      <w:r w:rsidRPr="00E72188">
        <w:rPr>
          <w:lang w:val="pt-BR"/>
        </w:rPr>
        <w:t>sócio-econômico</w:t>
      </w:r>
      <w:proofErr w:type="spellEnd"/>
      <w:r w:rsidRPr="00E72188">
        <w:rPr>
          <w:lang w:val="pt-BR"/>
        </w:rPr>
        <w:t xml:space="preserve">, focados na multidimensionalidade, indicadores e critérios para sua avaliação. Discutir os impactos dos modelos de desenvolvimento nas dinâmicas territoriais. Avaliar teoria e prática, modos de ações dos governos locais em suas políticas para desenvolvimento de redes empresariais agrícolas, e mais especificamente na composição de </w:t>
      </w:r>
      <w:proofErr w:type="spellStart"/>
      <w:r w:rsidRPr="00E72188">
        <w:rPr>
          <w:lang w:val="pt-BR"/>
        </w:rPr>
        <w:t>APLs</w:t>
      </w:r>
      <w:proofErr w:type="spellEnd"/>
      <w:r w:rsidRPr="00E72188">
        <w:rPr>
          <w:lang w:val="pt-BR"/>
        </w:rPr>
        <w:t>, de governança e de formas de relações interinstitucionais entre estado-mercado e sociedade civil. O trabalho de fim de curso deverá conter a apresentação de um caso prático, sendo este analisado a luz das teorias discutidas ao longo da disciplina.</w:t>
      </w:r>
    </w:p>
    <w:p w14:paraId="2A0965D1" w14:textId="77777777" w:rsidR="00DE7856" w:rsidRPr="00E72188" w:rsidRDefault="00DE7856" w:rsidP="001610DC">
      <w:pPr>
        <w:spacing w:after="0" w:line="360" w:lineRule="auto"/>
        <w:jc w:val="both"/>
        <w:rPr>
          <w:lang w:val="pt-BR"/>
        </w:rPr>
      </w:pPr>
      <w:r w:rsidRPr="00E72188">
        <w:rPr>
          <w:lang w:val="pt-BR"/>
        </w:rPr>
        <w:t xml:space="preserve">EMENTA: Apresentar e discutir os conceitos de </w:t>
      </w:r>
      <w:proofErr w:type="spellStart"/>
      <w:r w:rsidRPr="00E72188">
        <w:rPr>
          <w:lang w:val="pt-BR"/>
        </w:rPr>
        <w:t>APLs</w:t>
      </w:r>
      <w:proofErr w:type="spellEnd"/>
      <w:r w:rsidRPr="00E72188">
        <w:rPr>
          <w:lang w:val="pt-BR"/>
        </w:rPr>
        <w:t>, sua formação, planejamento, governança, estruturação em rede entre atores e instituições locais, formação de capital social, relações de interdependência nas analises micro-</w:t>
      </w:r>
      <w:proofErr w:type="spellStart"/>
      <w:r w:rsidRPr="00E72188">
        <w:rPr>
          <w:lang w:val="pt-BR"/>
        </w:rPr>
        <w:t>meso</w:t>
      </w:r>
      <w:proofErr w:type="spellEnd"/>
      <w:r w:rsidRPr="00E72188">
        <w:rPr>
          <w:lang w:val="pt-BR"/>
        </w:rPr>
        <w:t>-</w:t>
      </w:r>
      <w:proofErr w:type="gramStart"/>
      <w:r w:rsidRPr="00E72188">
        <w:rPr>
          <w:lang w:val="pt-BR"/>
        </w:rPr>
        <w:t>macroeconômicas .</w:t>
      </w:r>
      <w:proofErr w:type="gramEnd"/>
      <w:r w:rsidRPr="00E72188">
        <w:rPr>
          <w:lang w:val="pt-BR"/>
        </w:rPr>
        <w:t xml:space="preserve"> Apresentar e discutir os conceitos de Desenvolvimento local em suas análises multidimensionais social, econômica, política, ambiental, </w:t>
      </w:r>
      <w:proofErr w:type="spellStart"/>
      <w:proofErr w:type="gramStart"/>
      <w:r w:rsidRPr="00E72188">
        <w:rPr>
          <w:lang w:val="pt-BR"/>
        </w:rPr>
        <w:t>científicotecnológica,</w:t>
      </w:r>
      <w:proofErr w:type="gramEnd"/>
      <w:r w:rsidRPr="00E72188">
        <w:rPr>
          <w:lang w:val="pt-BR"/>
        </w:rPr>
        <w:t>institucional</w:t>
      </w:r>
      <w:proofErr w:type="spellEnd"/>
      <w:r w:rsidRPr="00E72188">
        <w:rPr>
          <w:lang w:val="pt-BR"/>
        </w:rPr>
        <w:t>, territorial. Relacionar os conceitos APL - Desenvolvimento local.</w:t>
      </w:r>
    </w:p>
    <w:p w14:paraId="4593BD5F" w14:textId="77777777" w:rsidR="00DE7856" w:rsidRPr="00E72188" w:rsidRDefault="00DE7856" w:rsidP="001610DC">
      <w:pPr>
        <w:spacing w:after="0" w:line="360" w:lineRule="auto"/>
        <w:rPr>
          <w:lang w:val="pt-BR"/>
        </w:rPr>
      </w:pPr>
    </w:p>
    <w:p w14:paraId="4FD4B310" w14:textId="77777777" w:rsidR="00DE7856" w:rsidRPr="00E72188" w:rsidRDefault="00DE7856" w:rsidP="001610DC">
      <w:pPr>
        <w:spacing w:after="0" w:line="360" w:lineRule="auto"/>
        <w:rPr>
          <w:lang w:val="pt-BR"/>
        </w:rPr>
      </w:pPr>
      <w:r w:rsidRPr="00E72188">
        <w:rPr>
          <w:lang w:val="pt-BR"/>
        </w:rPr>
        <w:t>2- INOVAÇÕES, INTEGRAÇÃO REGIONAL E INTERNACIONALIZAÇÃO (IH-1202</w:t>
      </w:r>
      <w:proofErr w:type="gramStart"/>
      <w:r w:rsidRPr="00E72188">
        <w:rPr>
          <w:lang w:val="pt-BR"/>
        </w:rPr>
        <w:t>)</w:t>
      </w:r>
      <w:proofErr w:type="gramEnd"/>
    </w:p>
    <w:p w14:paraId="2DE64694" w14:textId="77777777" w:rsidR="00DE7856" w:rsidRPr="00E72188" w:rsidRDefault="00DE7856" w:rsidP="001610DC">
      <w:pPr>
        <w:spacing w:after="0" w:line="360" w:lineRule="auto"/>
        <w:jc w:val="both"/>
        <w:rPr>
          <w:lang w:val="pt-BR"/>
        </w:rPr>
      </w:pPr>
    </w:p>
    <w:p w14:paraId="762E6677" w14:textId="77777777" w:rsidR="00DE7856" w:rsidRPr="00E72188" w:rsidRDefault="00DE7856" w:rsidP="001610DC">
      <w:pPr>
        <w:spacing w:after="0" w:line="360" w:lineRule="auto"/>
        <w:jc w:val="both"/>
        <w:rPr>
          <w:lang w:val="pt-BR"/>
        </w:rPr>
      </w:pPr>
      <w:r w:rsidRPr="00E72188">
        <w:rPr>
          <w:lang w:val="pt-BR"/>
        </w:rPr>
        <w:t xml:space="preserve">OBJETIVOS: Elaborar uma reflexão articulada de processos que se intensificaram desde o final do século passado e constituem as </w:t>
      </w:r>
      <w:proofErr w:type="spellStart"/>
      <w:r w:rsidRPr="00E72188">
        <w:rPr>
          <w:lang w:val="pt-BR"/>
        </w:rPr>
        <w:t>tres</w:t>
      </w:r>
      <w:proofErr w:type="spellEnd"/>
      <w:r w:rsidRPr="00E72188">
        <w:rPr>
          <w:lang w:val="pt-BR"/>
        </w:rPr>
        <w:t xml:space="preserve"> unidades da disciplina: transformações no padrão cientifico-</w:t>
      </w:r>
      <w:proofErr w:type="spellStart"/>
      <w:r w:rsidRPr="00E72188">
        <w:rPr>
          <w:lang w:val="pt-BR"/>
        </w:rPr>
        <w:t>tecnologico</w:t>
      </w:r>
      <w:proofErr w:type="spellEnd"/>
      <w:r w:rsidRPr="00E72188">
        <w:rPr>
          <w:lang w:val="pt-BR"/>
        </w:rPr>
        <w:t>; integração regional e internacionalização da produção. A discussão inicia-se por aspectos teóricos, buscando em seguida analisar o contexto socioeconômico do Brasil e da Argentina no espaço do MERCOSUL.</w:t>
      </w:r>
    </w:p>
    <w:p w14:paraId="6D1DE71A" w14:textId="77777777" w:rsidR="00DE7856" w:rsidRPr="00E72188" w:rsidRDefault="00DE7856" w:rsidP="00DA2341">
      <w:pPr>
        <w:spacing w:after="0" w:line="360" w:lineRule="auto"/>
        <w:jc w:val="both"/>
        <w:rPr>
          <w:lang w:val="pt-BR"/>
        </w:rPr>
      </w:pPr>
      <w:r w:rsidRPr="00E72188">
        <w:rPr>
          <w:lang w:val="pt-BR"/>
        </w:rPr>
        <w:t>EMENTA: Transformações no padrão cientifico-</w:t>
      </w:r>
      <w:proofErr w:type="spellStart"/>
      <w:r w:rsidRPr="00E72188">
        <w:rPr>
          <w:lang w:val="pt-BR"/>
        </w:rPr>
        <w:t>tecnologico</w:t>
      </w:r>
      <w:proofErr w:type="spellEnd"/>
      <w:r w:rsidRPr="00E72188">
        <w:rPr>
          <w:lang w:val="pt-BR"/>
        </w:rPr>
        <w:t xml:space="preserve">. Reestruturação produtiva. Inovação e competitividade. Fontes de inovação na agropecuária e no </w:t>
      </w:r>
      <w:proofErr w:type="spellStart"/>
      <w:r w:rsidRPr="00E72188">
        <w:rPr>
          <w:lang w:val="pt-BR"/>
        </w:rPr>
        <w:t>agronegocio</w:t>
      </w:r>
      <w:proofErr w:type="spellEnd"/>
      <w:r w:rsidRPr="00E72188">
        <w:rPr>
          <w:lang w:val="pt-BR"/>
        </w:rPr>
        <w:t xml:space="preserve">. Fragmentação das cadeias produtivas. Gestão da inovação. O papel do estado e suas políticas. Teoria da integração regional. </w:t>
      </w:r>
      <w:proofErr w:type="gramStart"/>
      <w:r w:rsidRPr="00E72188">
        <w:rPr>
          <w:lang w:val="pt-BR"/>
        </w:rPr>
        <w:t>Mercosul</w:t>
      </w:r>
      <w:proofErr w:type="gramEnd"/>
      <w:r w:rsidRPr="00E72188">
        <w:rPr>
          <w:lang w:val="pt-BR"/>
        </w:rPr>
        <w:t xml:space="preserve">. Nafta e União </w:t>
      </w:r>
      <w:proofErr w:type="spellStart"/>
      <w:r w:rsidRPr="00E72188">
        <w:rPr>
          <w:lang w:val="pt-BR"/>
        </w:rPr>
        <w:t>Européia</w:t>
      </w:r>
      <w:proofErr w:type="spellEnd"/>
      <w:r w:rsidRPr="00E72188">
        <w:rPr>
          <w:lang w:val="pt-BR"/>
        </w:rPr>
        <w:t xml:space="preserve"> Formas de internacionalização da produção: comercio investimento direto estrangeiro e relações contratuais. O papel da Organização Mundial do Comercio. Negociações internacionais</w:t>
      </w:r>
    </w:p>
    <w:p w14:paraId="2F37C4A9" w14:textId="77777777" w:rsidR="002B6B30" w:rsidRDefault="002B6B30" w:rsidP="0049199D">
      <w:pPr>
        <w:rPr>
          <w:lang w:val="pt-BR"/>
        </w:rPr>
      </w:pPr>
      <w:bookmarkStart w:id="87" w:name="_Toc472978357"/>
      <w:bookmarkStart w:id="88" w:name="_Toc488652565"/>
    </w:p>
    <w:p w14:paraId="098056BF" w14:textId="77777777" w:rsidR="00DE7856" w:rsidRPr="00E72188" w:rsidRDefault="00E35069">
      <w:pPr>
        <w:pStyle w:val="Ttulo"/>
        <w:rPr>
          <w:lang w:val="pt-BR"/>
        </w:rPr>
      </w:pPr>
      <w:r w:rsidRPr="00E72188">
        <w:rPr>
          <w:lang w:val="pt-BR"/>
        </w:rPr>
        <w:t>8</w:t>
      </w:r>
      <w:r w:rsidR="00DE7856" w:rsidRPr="00E72188">
        <w:rPr>
          <w:lang w:val="pt-BR"/>
        </w:rPr>
        <w:t>. PERSPECTIVAS DE CRESCIMENTO DO CURSO</w:t>
      </w:r>
      <w:bookmarkEnd w:id="87"/>
      <w:bookmarkEnd w:id="88"/>
    </w:p>
    <w:p w14:paraId="1B8C9E94" w14:textId="77777777" w:rsidR="00DA2341" w:rsidRDefault="00DA2341">
      <w:pPr>
        <w:spacing w:line="360" w:lineRule="auto"/>
        <w:ind w:firstLine="709"/>
        <w:jc w:val="both"/>
        <w:rPr>
          <w:lang w:val="pt-BR"/>
        </w:rPr>
      </w:pPr>
    </w:p>
    <w:p w14:paraId="7CAC4849" w14:textId="77777777" w:rsidR="00DE7856" w:rsidRPr="00E72188" w:rsidRDefault="00DE7856">
      <w:pPr>
        <w:spacing w:line="360" w:lineRule="auto"/>
        <w:ind w:firstLine="709"/>
        <w:jc w:val="both"/>
        <w:rPr>
          <w:lang w:val="pt-BR"/>
        </w:rPr>
      </w:pPr>
      <w:r w:rsidRPr="00E72188">
        <w:rPr>
          <w:lang w:val="pt-BR"/>
        </w:rPr>
        <w:lastRenderedPageBreak/>
        <w:t>O Departamento de Ciências Econômicas está analisando alternativas para o crescimento do curso. Para isso foram criadas comissões que estudarão a possibilidade da implantação de novas áreas de atuação para o Departamento.</w:t>
      </w:r>
    </w:p>
    <w:p w14:paraId="785E2562" w14:textId="77777777" w:rsidR="00DE7856" w:rsidRDefault="00E35069">
      <w:pPr>
        <w:pStyle w:val="Ttulo2"/>
        <w:rPr>
          <w:lang w:val="pt-BR"/>
        </w:rPr>
      </w:pPr>
      <w:bookmarkStart w:id="89" w:name="_Toc472978358"/>
      <w:bookmarkStart w:id="90" w:name="_Toc488652566"/>
      <w:r>
        <w:rPr>
          <w:lang w:val="pt-BR"/>
        </w:rPr>
        <w:t>8</w:t>
      </w:r>
      <w:r w:rsidR="00DE7856">
        <w:rPr>
          <w:lang w:val="pt-BR"/>
        </w:rPr>
        <w:t xml:space="preserve">. </w:t>
      </w:r>
      <w:proofErr w:type="gramStart"/>
      <w:r w:rsidR="00DE7856">
        <w:rPr>
          <w:lang w:val="pt-BR"/>
        </w:rPr>
        <w:t>1</w:t>
      </w:r>
      <w:proofErr w:type="gramEnd"/>
      <w:r w:rsidR="00DE7856">
        <w:rPr>
          <w:lang w:val="pt-BR"/>
        </w:rPr>
        <w:t xml:space="preserve"> Crescimento horizontal</w:t>
      </w:r>
      <w:bookmarkEnd w:id="89"/>
      <w:bookmarkEnd w:id="90"/>
    </w:p>
    <w:p w14:paraId="4ECD0D06" w14:textId="77777777" w:rsidR="00DE7856" w:rsidRPr="00E72188" w:rsidRDefault="00DE7856" w:rsidP="00806ABD">
      <w:pPr>
        <w:spacing w:after="0" w:line="360" w:lineRule="auto"/>
        <w:ind w:firstLine="708"/>
        <w:jc w:val="both"/>
        <w:rPr>
          <w:lang w:val="pt-BR"/>
        </w:rPr>
      </w:pPr>
      <w:r w:rsidRPr="00E72188">
        <w:rPr>
          <w:lang w:val="pt-BR"/>
        </w:rPr>
        <w:t xml:space="preserve">Uma comissão foi criada pelo </w:t>
      </w:r>
      <w:proofErr w:type="spellStart"/>
      <w:r w:rsidRPr="00E72188">
        <w:rPr>
          <w:lang w:val="pt-BR"/>
        </w:rPr>
        <w:t>DeCE</w:t>
      </w:r>
      <w:proofErr w:type="spellEnd"/>
      <w:r w:rsidRPr="00E72188">
        <w:rPr>
          <w:lang w:val="pt-BR"/>
        </w:rPr>
        <w:t xml:space="preserve"> com intuito de avaliar a possibilidade da criação do curso de Ciências Econômicas à distância, em conjunto com a Fundação Centro de Ciências e Educação Superior a Distância do Estado do Rio de Janeiro (CECIERJ) através do Consórcio CEDERJ (Centro de Educação a Distância do Estado do Rio de Janeiro), parceria formada entre o Governo do Estado do Rio de Janeiro e sete instituições públicas de Ensino Superior (Centro Federal de Educação Tecnológica Celso </w:t>
      </w:r>
      <w:proofErr w:type="spellStart"/>
      <w:r w:rsidRPr="00E72188">
        <w:rPr>
          <w:lang w:val="pt-BR"/>
        </w:rPr>
        <w:t>Suckow</w:t>
      </w:r>
      <w:proofErr w:type="spellEnd"/>
      <w:r w:rsidRPr="00E72188">
        <w:rPr>
          <w:lang w:val="pt-BR"/>
        </w:rPr>
        <w:t xml:space="preserve"> da Fonseca - CEFET; Universidade do Estado do Rio de Janeiro – UERJ; Universidade Estadual do Norte fluminense – UENF; Universidade Federal Fluminense – UFF; Universidade Federal do Estado do Rio de </w:t>
      </w:r>
      <w:proofErr w:type="gramStart"/>
      <w:r w:rsidRPr="00E72188">
        <w:rPr>
          <w:lang w:val="pt-BR"/>
        </w:rPr>
        <w:t>Janeiro –UNIRIO</w:t>
      </w:r>
      <w:proofErr w:type="gramEnd"/>
      <w:r w:rsidRPr="00E72188">
        <w:rPr>
          <w:lang w:val="pt-BR"/>
        </w:rPr>
        <w:t>; Universidade Federal do Rio de Janeiro – UFRJ; e Universidade Federal Rural do Rio de Janeiro – UFRRJ).</w:t>
      </w:r>
    </w:p>
    <w:p w14:paraId="2B7972BA" w14:textId="77777777" w:rsidR="00DE7856" w:rsidRPr="00E72188" w:rsidRDefault="00DE7856" w:rsidP="00806ABD">
      <w:pPr>
        <w:spacing w:after="0" w:line="360" w:lineRule="auto"/>
        <w:jc w:val="both"/>
        <w:rPr>
          <w:lang w:val="pt-BR"/>
        </w:rPr>
      </w:pPr>
    </w:p>
    <w:p w14:paraId="6D331159" w14:textId="77777777" w:rsidR="00DE7856" w:rsidRDefault="0042334F" w:rsidP="00806ABD">
      <w:pPr>
        <w:pStyle w:val="Ttulo2"/>
        <w:spacing w:after="0"/>
        <w:rPr>
          <w:lang w:val="pt-BR"/>
        </w:rPr>
      </w:pPr>
      <w:bookmarkStart w:id="91" w:name="_Toc472978359"/>
      <w:bookmarkStart w:id="92" w:name="_Toc488652567"/>
      <w:proofErr w:type="gramStart"/>
      <w:r>
        <w:rPr>
          <w:lang w:val="pt-BR"/>
        </w:rPr>
        <w:t>8</w:t>
      </w:r>
      <w:r w:rsidR="00DE7856">
        <w:rPr>
          <w:lang w:val="pt-BR"/>
        </w:rPr>
        <w:t>.2 Crescimento</w:t>
      </w:r>
      <w:proofErr w:type="gramEnd"/>
      <w:r w:rsidR="00DE7856">
        <w:rPr>
          <w:lang w:val="pt-BR"/>
        </w:rPr>
        <w:t xml:space="preserve"> vertical</w:t>
      </w:r>
      <w:bookmarkEnd w:id="91"/>
      <w:bookmarkEnd w:id="92"/>
    </w:p>
    <w:p w14:paraId="5B2D83FC" w14:textId="77777777" w:rsidR="00DE7856" w:rsidRPr="00E72188" w:rsidRDefault="00DE7856" w:rsidP="00806ABD">
      <w:pPr>
        <w:spacing w:after="0"/>
        <w:rPr>
          <w:lang w:val="pt-BR"/>
        </w:rPr>
      </w:pPr>
    </w:p>
    <w:p w14:paraId="7C2D2FBD" w14:textId="77777777" w:rsidR="00DE7856" w:rsidRPr="00E72188" w:rsidRDefault="00DE7856" w:rsidP="00806ABD">
      <w:pPr>
        <w:spacing w:after="0" w:line="360" w:lineRule="auto"/>
        <w:ind w:firstLine="708"/>
        <w:jc w:val="both"/>
        <w:rPr>
          <w:lang w:val="pt-BR"/>
        </w:rPr>
      </w:pPr>
      <w:proofErr w:type="spellStart"/>
      <w:r w:rsidRPr="00E72188">
        <w:rPr>
          <w:lang w:val="pt-BR"/>
        </w:rPr>
        <w:t>Acriação</w:t>
      </w:r>
      <w:proofErr w:type="spellEnd"/>
      <w:r w:rsidRPr="00E72188">
        <w:rPr>
          <w:lang w:val="pt-BR"/>
        </w:rPr>
        <w:t xml:space="preserve"> de Pós Graduação </w:t>
      </w:r>
      <w:proofErr w:type="spellStart"/>
      <w:r w:rsidRPr="00E72188">
        <w:rPr>
          <w:i/>
          <w:lang w:val="pt-BR"/>
        </w:rPr>
        <w:t>Strictu</w:t>
      </w:r>
      <w:proofErr w:type="spellEnd"/>
      <w:r w:rsidRPr="00E72188">
        <w:rPr>
          <w:i/>
          <w:lang w:val="pt-BR"/>
        </w:rPr>
        <w:t xml:space="preserve"> </w:t>
      </w:r>
      <w:proofErr w:type="spellStart"/>
      <w:r w:rsidRPr="00E72188">
        <w:rPr>
          <w:i/>
          <w:lang w:val="pt-BR"/>
        </w:rPr>
        <w:t>Sensu</w:t>
      </w:r>
      <w:r w:rsidRPr="00E72188">
        <w:rPr>
          <w:lang w:val="pt-BR"/>
        </w:rPr>
        <w:t>na</w:t>
      </w:r>
      <w:proofErr w:type="spellEnd"/>
      <w:r w:rsidRPr="00E72188">
        <w:rPr>
          <w:lang w:val="pt-BR"/>
        </w:rPr>
        <w:t xml:space="preserve"> área de Ciências Econômicas com reconhecimento pela CAPES/CNPq atuando em duas áreas de concentração, em conformidade com a formação acadêmica dos docentes do </w:t>
      </w:r>
      <w:proofErr w:type="spellStart"/>
      <w:r w:rsidRPr="00E72188">
        <w:rPr>
          <w:lang w:val="pt-BR"/>
        </w:rPr>
        <w:t>DeCE</w:t>
      </w:r>
      <w:proofErr w:type="spellEnd"/>
      <w:r w:rsidRPr="00E72188">
        <w:rPr>
          <w:lang w:val="pt-BR"/>
        </w:rPr>
        <w:t>:</w:t>
      </w:r>
    </w:p>
    <w:p w14:paraId="6C8D53A7" w14:textId="77777777" w:rsidR="00DE7856" w:rsidRPr="00E72188" w:rsidRDefault="00DE7856" w:rsidP="00806ABD">
      <w:pPr>
        <w:spacing w:after="0" w:line="360" w:lineRule="auto"/>
        <w:jc w:val="both"/>
        <w:rPr>
          <w:lang w:val="pt-BR"/>
        </w:rPr>
      </w:pPr>
      <w:r w:rsidRPr="00E72188">
        <w:rPr>
          <w:lang w:val="pt-BR"/>
        </w:rPr>
        <w:t>1. Desenvolvimento Regional: O objetivo é estudar e compreender a realidade socioeconômica dos municípios no entorno da UFRRJ de modo a contribuir para o crescimento e desenvolvimento da região.</w:t>
      </w:r>
    </w:p>
    <w:p w14:paraId="04CF2063" w14:textId="77777777" w:rsidR="00DE7856" w:rsidRPr="00E72188" w:rsidRDefault="00DE7856" w:rsidP="00806ABD">
      <w:pPr>
        <w:spacing w:after="0" w:line="360" w:lineRule="auto"/>
        <w:jc w:val="both"/>
        <w:rPr>
          <w:color w:val="FF0000"/>
          <w:lang w:val="pt-BR"/>
        </w:rPr>
      </w:pPr>
      <w:r w:rsidRPr="00E72188">
        <w:rPr>
          <w:lang w:val="pt-BR"/>
        </w:rPr>
        <w:t xml:space="preserve">2. Macroeconomia: Serão estudadas teórica e empiricamente as principais vertentes macroeconômicas com intuito de analisar principalmente a economia brasileira em conjunto com as demais economias latino-americanas. </w:t>
      </w:r>
    </w:p>
    <w:p w14:paraId="191A2D0A" w14:textId="77777777" w:rsidR="00DE7856" w:rsidRPr="00E72188" w:rsidRDefault="00DE7856" w:rsidP="00806ABD">
      <w:pPr>
        <w:spacing w:after="0" w:line="360" w:lineRule="auto"/>
        <w:jc w:val="both"/>
        <w:rPr>
          <w:lang w:val="pt-BR"/>
        </w:rPr>
      </w:pPr>
    </w:p>
    <w:p w14:paraId="1C3E9F84" w14:textId="77777777" w:rsidR="00E83131" w:rsidRPr="00E72188" w:rsidRDefault="00E83131" w:rsidP="00806ABD">
      <w:pPr>
        <w:spacing w:after="0" w:line="360" w:lineRule="auto"/>
        <w:jc w:val="both"/>
        <w:rPr>
          <w:lang w:val="pt-BR"/>
        </w:rPr>
      </w:pPr>
    </w:p>
    <w:p w14:paraId="297A5E5A" w14:textId="77777777" w:rsidR="00E83131" w:rsidRPr="00E72188" w:rsidRDefault="00E83131">
      <w:pPr>
        <w:spacing w:line="360" w:lineRule="auto"/>
        <w:jc w:val="both"/>
        <w:rPr>
          <w:lang w:val="pt-BR"/>
        </w:rPr>
      </w:pPr>
    </w:p>
    <w:p w14:paraId="56825C8A" w14:textId="77777777" w:rsidR="00E83131" w:rsidRPr="00E72188" w:rsidRDefault="00E83131">
      <w:pPr>
        <w:spacing w:line="360" w:lineRule="auto"/>
        <w:jc w:val="both"/>
        <w:rPr>
          <w:lang w:val="pt-BR"/>
        </w:rPr>
      </w:pPr>
    </w:p>
    <w:p w14:paraId="6224FCA9" w14:textId="77777777" w:rsidR="00E83131" w:rsidRPr="00E72188" w:rsidRDefault="00E83131">
      <w:pPr>
        <w:spacing w:line="360" w:lineRule="auto"/>
        <w:jc w:val="both"/>
        <w:rPr>
          <w:lang w:val="pt-BR"/>
        </w:rPr>
      </w:pPr>
    </w:p>
    <w:p w14:paraId="3FFDDA21" w14:textId="77777777" w:rsidR="00E83131" w:rsidRPr="00E72188" w:rsidRDefault="00E83131">
      <w:pPr>
        <w:spacing w:line="360" w:lineRule="auto"/>
        <w:jc w:val="both"/>
        <w:rPr>
          <w:lang w:val="pt-BR"/>
        </w:rPr>
      </w:pPr>
    </w:p>
    <w:p w14:paraId="08A5EBB3" w14:textId="77777777" w:rsidR="00E83131" w:rsidRPr="00E72188" w:rsidRDefault="00E83131">
      <w:pPr>
        <w:spacing w:line="360" w:lineRule="auto"/>
        <w:jc w:val="both"/>
        <w:rPr>
          <w:lang w:val="pt-BR"/>
        </w:rPr>
      </w:pPr>
    </w:p>
    <w:p w14:paraId="604FDEFC" w14:textId="77777777" w:rsidR="00E83131" w:rsidRPr="00E72188" w:rsidRDefault="00E83131">
      <w:pPr>
        <w:spacing w:line="360" w:lineRule="auto"/>
        <w:jc w:val="both"/>
        <w:rPr>
          <w:lang w:val="pt-BR"/>
        </w:rPr>
      </w:pPr>
    </w:p>
    <w:p w14:paraId="732A42C9" w14:textId="77777777" w:rsidR="00E83131" w:rsidRPr="00E72188" w:rsidRDefault="00E83131">
      <w:pPr>
        <w:spacing w:line="360" w:lineRule="auto"/>
        <w:jc w:val="both"/>
        <w:rPr>
          <w:lang w:val="pt-BR"/>
        </w:rPr>
      </w:pPr>
    </w:p>
    <w:p w14:paraId="2227FF9D" w14:textId="77BFA0F9" w:rsidR="00DE7856" w:rsidRPr="00D53488" w:rsidRDefault="00D63931">
      <w:pPr>
        <w:pStyle w:val="Ttulo"/>
        <w:jc w:val="center"/>
        <w:rPr>
          <w:lang w:val="pt-BR"/>
        </w:rPr>
      </w:pPr>
      <w:bookmarkStart w:id="93" w:name="_Toc472978361"/>
      <w:bookmarkStart w:id="94" w:name="_Toc488652568"/>
      <w:r>
        <w:rPr>
          <w:lang w:val="pt-BR"/>
        </w:rPr>
        <w:t>RE</w:t>
      </w:r>
      <w:r w:rsidR="00DE7856" w:rsidRPr="00D53488">
        <w:rPr>
          <w:lang w:val="pt-BR"/>
        </w:rPr>
        <w:t>FERÊNCIAS BIBLIOGRÁFICAS</w:t>
      </w:r>
      <w:bookmarkEnd w:id="93"/>
      <w:bookmarkEnd w:id="94"/>
    </w:p>
    <w:p w14:paraId="7385FA0E" w14:textId="77777777" w:rsidR="006C508D" w:rsidRDefault="006C508D" w:rsidP="00183119">
      <w:pPr>
        <w:shd w:val="clear" w:color="auto" w:fill="FFFFFF"/>
        <w:autoSpaceDE/>
        <w:autoSpaceDN/>
        <w:adjustRightInd/>
        <w:spacing w:before="240" w:after="240"/>
        <w:jc w:val="both"/>
        <w:rPr>
          <w:color w:val="auto"/>
          <w:lang w:val="pt-BR" w:eastAsia="pt-BR"/>
        </w:rPr>
      </w:pPr>
      <w:r>
        <w:rPr>
          <w:color w:val="auto"/>
          <w:lang w:val="pt-BR" w:eastAsia="pt-BR"/>
        </w:rPr>
        <w:t>ANGE. Cadernos ANGE: orientação acadêmica. 2010. 65p.</w:t>
      </w:r>
    </w:p>
    <w:p w14:paraId="75D6EAFC" w14:textId="77777777" w:rsidR="00D53488" w:rsidRPr="00D53488" w:rsidRDefault="00D53488" w:rsidP="00183119">
      <w:pPr>
        <w:shd w:val="clear" w:color="auto" w:fill="FFFFFF"/>
        <w:autoSpaceDE/>
        <w:autoSpaceDN/>
        <w:adjustRightInd/>
        <w:spacing w:before="240" w:after="240"/>
        <w:jc w:val="both"/>
        <w:rPr>
          <w:color w:val="auto"/>
          <w:lang w:val="pt-BR" w:eastAsia="pt-BR"/>
        </w:rPr>
      </w:pPr>
      <w:proofErr w:type="spellStart"/>
      <w:proofErr w:type="gramStart"/>
      <w:r w:rsidRPr="00D53488">
        <w:rPr>
          <w:color w:val="auto"/>
          <w:lang w:val="pt-BR" w:eastAsia="pt-BR"/>
        </w:rPr>
        <w:t>ParecerCNE</w:t>
      </w:r>
      <w:proofErr w:type="spellEnd"/>
      <w:proofErr w:type="gramEnd"/>
      <w:r w:rsidRPr="00D53488">
        <w:rPr>
          <w:color w:val="auto"/>
          <w:lang w:val="pt-BR" w:eastAsia="pt-BR"/>
        </w:rPr>
        <w:t xml:space="preserve">  095/2007  aprovado  em  29/03/2007-Alteração  do  Parecer CNE/CES  nº  380/2005  e  da  Resolução  CNE/CES  nº  7/2006,  relativos  as Diretrizes  Curriculares  Nacionais  para  o  Curso  de  Graduação  em  Ciências Econômicas.</w:t>
      </w:r>
    </w:p>
    <w:p w14:paraId="5101C825" w14:textId="77777777" w:rsidR="006D64F6" w:rsidRPr="006D64F6" w:rsidRDefault="00D53488" w:rsidP="00183119">
      <w:pPr>
        <w:shd w:val="clear" w:color="auto" w:fill="FFFFFF"/>
        <w:autoSpaceDE/>
        <w:autoSpaceDN/>
        <w:adjustRightInd/>
        <w:spacing w:before="240" w:after="240"/>
        <w:jc w:val="both"/>
        <w:rPr>
          <w:color w:val="auto"/>
          <w:lang w:val="pt-BR" w:eastAsia="pt-BR"/>
        </w:rPr>
      </w:pPr>
      <w:proofErr w:type="spellStart"/>
      <w:proofErr w:type="gramStart"/>
      <w:r w:rsidRPr="00D53488">
        <w:rPr>
          <w:color w:val="auto"/>
          <w:lang w:val="pt-BR" w:eastAsia="pt-BR"/>
        </w:rPr>
        <w:t>ResoluçãoMEC</w:t>
      </w:r>
      <w:proofErr w:type="spellEnd"/>
      <w:proofErr w:type="gramEnd"/>
      <w:r w:rsidR="008D352C">
        <w:rPr>
          <w:color w:val="auto"/>
          <w:lang w:val="pt-BR" w:eastAsia="pt-BR"/>
        </w:rPr>
        <w:t xml:space="preserve"> CNE</w:t>
      </w:r>
      <w:r w:rsidRPr="00D53488">
        <w:rPr>
          <w:color w:val="auto"/>
          <w:lang w:val="pt-BR" w:eastAsia="pt-BR"/>
        </w:rPr>
        <w:t>/C</w:t>
      </w:r>
      <w:r w:rsidR="008D352C">
        <w:rPr>
          <w:color w:val="auto"/>
          <w:lang w:val="pt-BR" w:eastAsia="pt-BR"/>
        </w:rPr>
        <w:t>ES</w:t>
      </w:r>
      <w:r w:rsidRPr="00D53488">
        <w:rPr>
          <w:color w:val="auto"/>
          <w:lang w:val="pt-BR" w:eastAsia="pt-BR"/>
        </w:rPr>
        <w:t xml:space="preserve">   04/2007   de   13/07/2007-Institui   as   Diretrizes Curriculares  Nacionais  </w:t>
      </w:r>
      <w:proofErr w:type="spellStart"/>
      <w:r w:rsidRPr="00D53488">
        <w:rPr>
          <w:color w:val="auto"/>
          <w:lang w:val="pt-BR" w:eastAsia="pt-BR"/>
        </w:rPr>
        <w:t>doCurso</w:t>
      </w:r>
      <w:proofErr w:type="spellEnd"/>
      <w:r w:rsidRPr="00D53488">
        <w:rPr>
          <w:color w:val="auto"/>
          <w:lang w:val="pt-BR" w:eastAsia="pt-BR"/>
        </w:rPr>
        <w:t xml:space="preserve"> de  Graduação  em  Ciências  Econômicas, bacharelado, e dá outras providências.</w:t>
      </w:r>
    </w:p>
    <w:p w14:paraId="4C68245C" w14:textId="77777777" w:rsidR="00D53488" w:rsidRPr="00D53488" w:rsidRDefault="00D53488" w:rsidP="00183119">
      <w:pPr>
        <w:shd w:val="clear" w:color="auto" w:fill="FFFFFF"/>
        <w:autoSpaceDE/>
        <w:autoSpaceDN/>
        <w:adjustRightInd/>
        <w:spacing w:before="240" w:after="240"/>
        <w:jc w:val="both"/>
        <w:rPr>
          <w:color w:val="auto"/>
          <w:lang w:val="pt-BR" w:eastAsia="pt-BR"/>
        </w:rPr>
      </w:pPr>
      <w:proofErr w:type="spellStart"/>
      <w:proofErr w:type="gramStart"/>
      <w:r w:rsidRPr="00D53488">
        <w:rPr>
          <w:color w:val="auto"/>
          <w:lang w:val="pt-BR" w:eastAsia="pt-BR"/>
        </w:rPr>
        <w:t>ResoluçãoMECCNE</w:t>
      </w:r>
      <w:proofErr w:type="spellEnd"/>
      <w:proofErr w:type="gramEnd"/>
      <w:r w:rsidR="008D352C">
        <w:rPr>
          <w:color w:val="auto"/>
          <w:lang w:val="pt-BR" w:eastAsia="pt-BR"/>
        </w:rPr>
        <w:t>/CES</w:t>
      </w:r>
      <w:r w:rsidRPr="00D53488">
        <w:rPr>
          <w:color w:val="auto"/>
          <w:lang w:val="pt-BR" w:eastAsia="pt-BR"/>
        </w:rPr>
        <w:t xml:space="preserve">  02/2007  de  18/06/2007–Dispõe  sobre  carga  horária mínima  e  </w:t>
      </w:r>
      <w:proofErr w:type="spellStart"/>
      <w:r w:rsidRPr="00D53488">
        <w:rPr>
          <w:color w:val="auto"/>
          <w:lang w:val="pt-BR" w:eastAsia="pt-BR"/>
        </w:rPr>
        <w:t>procedimentosrelativos</w:t>
      </w:r>
      <w:proofErr w:type="spellEnd"/>
      <w:r w:rsidRPr="00D53488">
        <w:rPr>
          <w:color w:val="auto"/>
          <w:lang w:val="pt-BR" w:eastAsia="pt-BR"/>
        </w:rPr>
        <w:t xml:space="preserve">  à  integralização  e  duração  dos  cursos  </w:t>
      </w:r>
      <w:proofErr w:type="spellStart"/>
      <w:r w:rsidRPr="00D53488">
        <w:rPr>
          <w:color w:val="auto"/>
          <w:lang w:val="pt-BR" w:eastAsia="pt-BR"/>
        </w:rPr>
        <w:t>degraduação</w:t>
      </w:r>
      <w:proofErr w:type="spellEnd"/>
      <w:r w:rsidRPr="00D53488">
        <w:rPr>
          <w:color w:val="auto"/>
          <w:lang w:val="pt-BR" w:eastAsia="pt-BR"/>
        </w:rPr>
        <w:t>, bacharelados, na modalidade presencial.</w:t>
      </w:r>
    </w:p>
    <w:p w14:paraId="5247ACFF" w14:textId="77777777" w:rsidR="00D53488" w:rsidRPr="00D53488" w:rsidRDefault="00D53488" w:rsidP="00183119">
      <w:pPr>
        <w:shd w:val="clear" w:color="auto" w:fill="FFFFFF"/>
        <w:autoSpaceDE/>
        <w:autoSpaceDN/>
        <w:adjustRightInd/>
        <w:spacing w:before="240" w:after="240"/>
        <w:jc w:val="both"/>
        <w:rPr>
          <w:color w:val="auto"/>
          <w:lang w:val="pt-BR" w:eastAsia="pt-BR"/>
        </w:rPr>
      </w:pPr>
      <w:proofErr w:type="spellStart"/>
      <w:proofErr w:type="gramStart"/>
      <w:r w:rsidRPr="00D53488">
        <w:rPr>
          <w:color w:val="auto"/>
          <w:lang w:val="pt-BR" w:eastAsia="pt-BR"/>
        </w:rPr>
        <w:t>ParecerCNE</w:t>
      </w:r>
      <w:proofErr w:type="spellEnd"/>
      <w:proofErr w:type="gramEnd"/>
      <w:r w:rsidRPr="00D53488">
        <w:rPr>
          <w:color w:val="auto"/>
          <w:lang w:val="pt-BR" w:eastAsia="pt-BR"/>
        </w:rPr>
        <w:t xml:space="preserve">    261/2006    aprovado    em 09/11/2006-Dispõe    sobre procedimentos  a  serem  </w:t>
      </w:r>
      <w:proofErr w:type="spellStart"/>
      <w:r w:rsidRPr="00D53488">
        <w:rPr>
          <w:color w:val="auto"/>
          <w:lang w:val="pt-BR" w:eastAsia="pt-BR"/>
        </w:rPr>
        <w:t>adotadosquanto</w:t>
      </w:r>
      <w:proofErr w:type="spellEnd"/>
      <w:r w:rsidRPr="00D53488">
        <w:rPr>
          <w:color w:val="auto"/>
          <w:lang w:val="pt-BR" w:eastAsia="pt-BR"/>
        </w:rPr>
        <w:t xml:space="preserve">  ao  conceito  de  hora-aula  e  dá  </w:t>
      </w:r>
      <w:proofErr w:type="spellStart"/>
      <w:r w:rsidRPr="00D53488">
        <w:rPr>
          <w:color w:val="auto"/>
          <w:lang w:val="pt-BR" w:eastAsia="pt-BR"/>
        </w:rPr>
        <w:t>outrasprovidências</w:t>
      </w:r>
      <w:proofErr w:type="spellEnd"/>
      <w:r w:rsidRPr="00D53488">
        <w:rPr>
          <w:color w:val="auto"/>
          <w:lang w:val="pt-BR" w:eastAsia="pt-BR"/>
        </w:rPr>
        <w:t>.</w:t>
      </w:r>
    </w:p>
    <w:p w14:paraId="22C488BB" w14:textId="77777777" w:rsidR="00D53488" w:rsidRPr="00D53488" w:rsidRDefault="00D53488" w:rsidP="00183119">
      <w:pPr>
        <w:shd w:val="clear" w:color="auto" w:fill="FFFFFF"/>
        <w:autoSpaceDE/>
        <w:autoSpaceDN/>
        <w:adjustRightInd/>
        <w:spacing w:before="240" w:after="240"/>
        <w:jc w:val="both"/>
        <w:rPr>
          <w:color w:val="auto"/>
          <w:lang w:val="pt-BR" w:eastAsia="pt-BR"/>
        </w:rPr>
      </w:pPr>
      <w:r w:rsidRPr="00D53488">
        <w:rPr>
          <w:color w:val="auto"/>
          <w:lang w:val="pt-BR" w:eastAsia="pt-BR"/>
        </w:rPr>
        <w:t>Resolução MEC/CNE 03/2007 de 02/07/2007</w:t>
      </w:r>
      <w:r w:rsidR="006D64F6" w:rsidRPr="006D64F6">
        <w:rPr>
          <w:color w:val="auto"/>
          <w:lang w:val="pt-BR" w:eastAsia="pt-BR"/>
        </w:rPr>
        <w:t xml:space="preserve"> – </w:t>
      </w:r>
      <w:proofErr w:type="spellStart"/>
      <w:r w:rsidRPr="00D53488">
        <w:rPr>
          <w:color w:val="auto"/>
          <w:lang w:val="pt-BR" w:eastAsia="pt-BR"/>
        </w:rPr>
        <w:t>Dispõesobre</w:t>
      </w:r>
      <w:proofErr w:type="spellEnd"/>
      <w:r w:rsidRPr="00D53488">
        <w:rPr>
          <w:color w:val="auto"/>
          <w:lang w:val="pt-BR" w:eastAsia="pt-BR"/>
        </w:rPr>
        <w:t xml:space="preserve"> procedimentos a serem </w:t>
      </w:r>
      <w:proofErr w:type="spellStart"/>
      <w:r w:rsidRPr="00D53488">
        <w:rPr>
          <w:color w:val="auto"/>
          <w:lang w:val="pt-BR" w:eastAsia="pt-BR"/>
        </w:rPr>
        <w:t>adotadosquanto</w:t>
      </w:r>
      <w:proofErr w:type="spellEnd"/>
      <w:r w:rsidRPr="00D53488">
        <w:rPr>
          <w:color w:val="auto"/>
          <w:lang w:val="pt-BR" w:eastAsia="pt-BR"/>
        </w:rPr>
        <w:t xml:space="preserve"> ao </w:t>
      </w:r>
      <w:r w:rsidR="006D64F6" w:rsidRPr="006D64F6">
        <w:rPr>
          <w:color w:val="auto"/>
          <w:lang w:val="pt-BR" w:eastAsia="pt-BR"/>
        </w:rPr>
        <w:t>c</w:t>
      </w:r>
      <w:r w:rsidRPr="00D53488">
        <w:rPr>
          <w:color w:val="auto"/>
          <w:lang w:val="pt-BR" w:eastAsia="pt-BR"/>
        </w:rPr>
        <w:t>onceito de hora-aula, e dá outras providências.</w:t>
      </w:r>
    </w:p>
    <w:p w14:paraId="68BE3C75" w14:textId="77777777" w:rsidR="00DE7856" w:rsidRDefault="005B79CA" w:rsidP="00183119">
      <w:pPr>
        <w:spacing w:before="240" w:after="240"/>
        <w:jc w:val="both"/>
        <w:rPr>
          <w:lang w:val="pt-BR"/>
        </w:rPr>
      </w:pPr>
      <w:r>
        <w:rPr>
          <w:lang w:val="pt-BR"/>
        </w:rPr>
        <w:t xml:space="preserve">Lei </w:t>
      </w:r>
      <w:proofErr w:type="gramStart"/>
      <w:r>
        <w:rPr>
          <w:lang w:val="pt-BR"/>
        </w:rPr>
        <w:t>no 9.394</w:t>
      </w:r>
      <w:proofErr w:type="gramEnd"/>
      <w:r>
        <w:rPr>
          <w:lang w:val="pt-BR"/>
        </w:rPr>
        <w:t xml:space="preserve"> de 20 de dezembro de 1996. - Lei de Diretrizes e Bases da Educação Nacional.</w:t>
      </w:r>
    </w:p>
    <w:p w14:paraId="65223C21" w14:textId="77777777" w:rsidR="005B79CA" w:rsidRPr="005B79CA" w:rsidRDefault="00160718" w:rsidP="00183119">
      <w:pPr>
        <w:pStyle w:val="NormalWeb"/>
        <w:spacing w:before="240" w:beforeAutospacing="0" w:after="240" w:afterAutospacing="0"/>
        <w:jc w:val="both"/>
        <w:rPr>
          <w:color w:val="auto"/>
          <w:lang w:val="pt-BR" w:eastAsia="pt-BR"/>
        </w:rPr>
      </w:pPr>
      <w:hyperlink r:id="rId18" w:history="1">
        <w:r w:rsidR="005B79CA" w:rsidRPr="005B79CA">
          <w:rPr>
            <w:rStyle w:val="Forte"/>
            <w:b w:val="0"/>
            <w:color w:val="auto"/>
            <w:shd w:val="clear" w:color="auto" w:fill="FFFFFF"/>
            <w:lang w:val="pt-BR"/>
          </w:rPr>
          <w:t>DECRETO N</w:t>
        </w:r>
        <w:r w:rsidR="005B79CA" w:rsidRPr="005B79CA">
          <w:rPr>
            <w:rStyle w:val="Forte"/>
            <w:b w:val="0"/>
            <w:color w:val="auto"/>
            <w:shd w:val="clear" w:color="auto" w:fill="FFFFFF"/>
            <w:vertAlign w:val="superscript"/>
            <w:lang w:val="pt-BR"/>
          </w:rPr>
          <w:t>o</w:t>
        </w:r>
        <w:r w:rsidR="005B79CA" w:rsidRPr="005B79CA">
          <w:rPr>
            <w:rStyle w:val="apple-converted-space"/>
            <w:b/>
            <w:bCs/>
            <w:color w:val="auto"/>
            <w:shd w:val="clear" w:color="auto" w:fill="FFFFFF"/>
            <w:lang w:val="pt-BR"/>
          </w:rPr>
          <w:t> </w:t>
        </w:r>
        <w:r w:rsidR="005B79CA" w:rsidRPr="005B79CA">
          <w:rPr>
            <w:rStyle w:val="Forte"/>
            <w:b w:val="0"/>
            <w:color w:val="auto"/>
            <w:shd w:val="clear" w:color="auto" w:fill="FFFFFF"/>
            <w:lang w:val="pt-BR"/>
          </w:rPr>
          <w:t xml:space="preserve">31.794, DE 17 DE NOVEMBRO DE </w:t>
        </w:r>
        <w:proofErr w:type="gramStart"/>
        <w:r w:rsidR="005B79CA" w:rsidRPr="005B79CA">
          <w:rPr>
            <w:rStyle w:val="Forte"/>
            <w:b w:val="0"/>
            <w:color w:val="auto"/>
            <w:shd w:val="clear" w:color="auto" w:fill="FFFFFF"/>
            <w:lang w:val="pt-BR"/>
          </w:rPr>
          <w:t>1952.</w:t>
        </w:r>
        <w:proofErr w:type="gramEnd"/>
      </w:hyperlink>
      <w:r w:rsidR="005B79CA" w:rsidRPr="005B79CA">
        <w:rPr>
          <w:b/>
          <w:color w:val="auto"/>
          <w:lang w:val="pt-BR"/>
        </w:rPr>
        <w:t xml:space="preserve"> - </w:t>
      </w:r>
      <w:r w:rsidR="005B79CA" w:rsidRPr="005B79CA">
        <w:rPr>
          <w:b/>
          <w:color w:val="auto"/>
          <w:lang w:val="pt-BR" w:eastAsia="pt-BR"/>
        </w:rPr>
        <w:br/>
      </w:r>
      <w:r w:rsidR="005B79CA" w:rsidRPr="005B79CA">
        <w:rPr>
          <w:color w:val="auto"/>
          <w:lang w:val="pt-BR" w:eastAsia="pt-BR"/>
        </w:rPr>
        <w:t xml:space="preserve">Dispõe </w:t>
      </w:r>
      <w:proofErr w:type="spellStart"/>
      <w:r w:rsidR="005B79CA" w:rsidRPr="005B79CA">
        <w:rPr>
          <w:color w:val="auto"/>
          <w:lang w:val="pt-BR" w:eastAsia="pt-BR"/>
        </w:rPr>
        <w:t>sôbre</w:t>
      </w:r>
      <w:proofErr w:type="spellEnd"/>
      <w:r w:rsidR="005B79CA" w:rsidRPr="005B79CA">
        <w:rPr>
          <w:color w:val="auto"/>
          <w:lang w:val="pt-BR" w:eastAsia="pt-BR"/>
        </w:rPr>
        <w:t xml:space="preserve"> a regulamentação do exercício da Profissão de Economista, regida pela Lei nº 1.411 de 13 de </w:t>
      </w:r>
      <w:proofErr w:type="spellStart"/>
      <w:r w:rsidR="005B79CA" w:rsidRPr="005B79CA">
        <w:rPr>
          <w:color w:val="auto"/>
          <w:lang w:val="pt-BR" w:eastAsia="pt-BR"/>
        </w:rPr>
        <w:t>agôsto</w:t>
      </w:r>
      <w:proofErr w:type="spellEnd"/>
      <w:r w:rsidR="005B79CA" w:rsidRPr="005B79CA">
        <w:rPr>
          <w:color w:val="auto"/>
          <w:lang w:val="pt-BR" w:eastAsia="pt-BR"/>
        </w:rPr>
        <w:t xml:space="preserve"> de 1951, e dá outras providências.</w:t>
      </w:r>
    </w:p>
    <w:p w14:paraId="6D699FD8" w14:textId="77777777" w:rsidR="00183119" w:rsidRPr="00183119" w:rsidRDefault="00160718" w:rsidP="00183119">
      <w:pPr>
        <w:spacing w:before="240" w:after="240"/>
        <w:jc w:val="both"/>
        <w:rPr>
          <w:color w:val="auto"/>
          <w:lang w:val="pt-BR"/>
        </w:rPr>
      </w:pPr>
      <w:hyperlink r:id="rId19" w:history="1">
        <w:r w:rsidR="00183119" w:rsidRPr="00183119">
          <w:rPr>
            <w:rStyle w:val="Hyperlink"/>
            <w:rFonts w:ascii="Times New Roman" w:hAnsi="Times New Roman"/>
            <w:bCs/>
            <w:color w:val="auto"/>
            <w:sz w:val="24"/>
            <w:lang w:val="pt-BR"/>
          </w:rPr>
          <w:t>LEI Nº 13.005, de 25 de junho de 2014</w:t>
        </w:r>
      </w:hyperlink>
      <w:r w:rsidR="00183119" w:rsidRPr="00183119">
        <w:rPr>
          <w:rStyle w:val="Forte"/>
          <w:color w:val="auto"/>
          <w:lang w:val="pt-BR"/>
        </w:rPr>
        <w:t xml:space="preserve"> - </w:t>
      </w:r>
      <w:r w:rsidR="00183119" w:rsidRPr="00183119">
        <w:rPr>
          <w:color w:val="auto"/>
          <w:lang w:val="pt-BR"/>
        </w:rPr>
        <w:t>Aprova o Plano Nacional de Educação - PNE e dá outras providências.</w:t>
      </w:r>
    </w:p>
    <w:p w14:paraId="082603DA" w14:textId="77777777" w:rsidR="00183119" w:rsidRPr="00183119" w:rsidRDefault="00160718" w:rsidP="00183119">
      <w:pPr>
        <w:pStyle w:val="NormalWeb"/>
        <w:spacing w:before="240" w:beforeAutospacing="0" w:after="240" w:afterAutospacing="0" w:line="240" w:lineRule="atLeast"/>
        <w:jc w:val="both"/>
        <w:rPr>
          <w:bCs/>
          <w:color w:val="auto"/>
          <w:lang w:val="pt-BR"/>
        </w:rPr>
      </w:pPr>
      <w:hyperlink r:id="rId20" w:history="1">
        <w:r w:rsidR="00183119" w:rsidRPr="00183119">
          <w:rPr>
            <w:rStyle w:val="Hyperlink"/>
            <w:rFonts w:ascii="Times New Roman" w:hAnsi="Times New Roman"/>
            <w:bCs/>
            <w:color w:val="auto"/>
            <w:sz w:val="24"/>
            <w:lang w:val="pt-BR"/>
          </w:rPr>
          <w:t>LEI Nº 11.645, de 10 de março de 2008</w:t>
        </w:r>
      </w:hyperlink>
      <w:r w:rsidR="00183119" w:rsidRPr="00183119">
        <w:rPr>
          <w:rStyle w:val="Forte"/>
          <w:color w:val="auto"/>
          <w:lang w:val="pt-BR"/>
        </w:rPr>
        <w:t xml:space="preserve"> </w:t>
      </w:r>
      <w:proofErr w:type="gramStart"/>
      <w:r w:rsidR="00183119" w:rsidRPr="00183119">
        <w:rPr>
          <w:rStyle w:val="Forte"/>
          <w:color w:val="auto"/>
          <w:lang w:val="pt-BR"/>
        </w:rPr>
        <w:t>-</w:t>
      </w:r>
      <w:r w:rsidR="00183119" w:rsidRPr="00183119">
        <w:rPr>
          <w:color w:val="auto"/>
          <w:lang w:val="pt-BR"/>
        </w:rPr>
        <w:t>Altera</w:t>
      </w:r>
      <w:proofErr w:type="gramEnd"/>
      <w:r w:rsidR="00183119" w:rsidRPr="00183119">
        <w:rPr>
          <w:color w:val="auto"/>
          <w:lang w:val="pt-BR"/>
        </w:rPr>
        <w:t xml:space="preserve"> a Lei n</w:t>
      </w:r>
      <w:r w:rsidR="00183119" w:rsidRPr="00183119">
        <w:rPr>
          <w:color w:val="auto"/>
          <w:vertAlign w:val="superscript"/>
          <w:lang w:val="pt-BR"/>
        </w:rPr>
        <w:t>o</w:t>
      </w:r>
      <w:r w:rsidR="00183119" w:rsidRPr="00183119">
        <w:rPr>
          <w:color w:val="auto"/>
          <w:lang w:val="pt-BR"/>
        </w:rPr>
        <w:t> 9.394, de 20 de dezembro de 1996, modificada pela Lei n</w:t>
      </w:r>
      <w:r w:rsidR="00183119" w:rsidRPr="00183119">
        <w:rPr>
          <w:color w:val="auto"/>
          <w:vertAlign w:val="superscript"/>
          <w:lang w:val="pt-BR"/>
        </w:rPr>
        <w:t>o</w:t>
      </w:r>
      <w:r w:rsidR="00183119" w:rsidRPr="00183119">
        <w:rPr>
          <w:color w:val="auto"/>
          <w:lang w:val="pt-BR"/>
        </w:rPr>
        <w:t> 10.639, de 9 de janeiro de 2003, que estabelece as diretrizes e bases da educação nacional, para incluir no currículo oficial da rede de ensino a obrigatoriedade da temática “História e Cultura Afro-Brasileira e Indígena”.</w:t>
      </w:r>
    </w:p>
    <w:p w14:paraId="356E88B4" w14:textId="77777777" w:rsidR="00183119" w:rsidRPr="00183119" w:rsidRDefault="00183119" w:rsidP="00183119">
      <w:pPr>
        <w:spacing w:before="240" w:after="240"/>
        <w:jc w:val="both"/>
        <w:rPr>
          <w:color w:val="auto"/>
          <w:lang w:val="pt-BR"/>
        </w:rPr>
      </w:pPr>
      <w:r w:rsidRPr="00183119">
        <w:rPr>
          <w:color w:val="auto"/>
          <w:lang w:val="pt-BR"/>
        </w:rPr>
        <w:t>Resolução Nº 1, de 17 de junho de 2004 - Institui Diretrizes Curriculares Nacionais para a Educação das Relações Étnico-Raciais e para o Ensino de História e Cultura Afro-Brasileira e Africana.</w:t>
      </w:r>
    </w:p>
    <w:p w14:paraId="6C7F384E" w14:textId="77777777" w:rsidR="00183119" w:rsidRPr="00183119" w:rsidRDefault="00183119" w:rsidP="00183119">
      <w:pPr>
        <w:pStyle w:val="NormalWeb"/>
        <w:spacing w:before="240" w:beforeAutospacing="0" w:after="240" w:afterAutospacing="0"/>
        <w:jc w:val="both"/>
        <w:rPr>
          <w:color w:val="auto"/>
          <w:lang w:val="pt-BR"/>
        </w:rPr>
      </w:pPr>
      <w:r w:rsidRPr="00183119">
        <w:rPr>
          <w:rStyle w:val="Forte"/>
          <w:b w:val="0"/>
          <w:color w:val="auto"/>
          <w:lang w:val="pt-BR"/>
        </w:rPr>
        <w:lastRenderedPageBreak/>
        <w:t xml:space="preserve">DECRETO Nº 5.626, de 22 de dezembro de 2005 - </w:t>
      </w:r>
      <w:r w:rsidRPr="00183119">
        <w:rPr>
          <w:b/>
          <w:color w:val="auto"/>
          <w:lang w:val="pt-BR"/>
        </w:rPr>
        <w:br/>
      </w:r>
      <w:r w:rsidRPr="00183119">
        <w:rPr>
          <w:color w:val="auto"/>
          <w:lang w:val="pt-BR"/>
        </w:rPr>
        <w:t>Regulamenta a Lei n</w:t>
      </w:r>
      <w:r w:rsidRPr="00183119">
        <w:rPr>
          <w:color w:val="auto"/>
          <w:vertAlign w:val="superscript"/>
          <w:lang w:val="pt-BR"/>
        </w:rPr>
        <w:t>o</w:t>
      </w:r>
      <w:r w:rsidRPr="00183119">
        <w:rPr>
          <w:color w:val="auto"/>
          <w:lang w:val="pt-BR"/>
        </w:rPr>
        <w:t> 10.436, de 24 de abril de 2002, que dispõe sobre a Língua Brasileira de Sinais - Libras, e o art. 18 da Lei n</w:t>
      </w:r>
      <w:r w:rsidRPr="00183119">
        <w:rPr>
          <w:color w:val="auto"/>
          <w:vertAlign w:val="superscript"/>
          <w:lang w:val="pt-BR"/>
        </w:rPr>
        <w:t>o</w:t>
      </w:r>
      <w:r w:rsidRPr="00183119">
        <w:rPr>
          <w:color w:val="auto"/>
          <w:lang w:val="pt-BR"/>
        </w:rPr>
        <w:t> 10.098, de 19 de dezembro de 2000.</w:t>
      </w:r>
    </w:p>
    <w:p w14:paraId="679FFD26" w14:textId="77777777" w:rsidR="00183119" w:rsidRPr="00681A7B" w:rsidRDefault="00160718" w:rsidP="00183119">
      <w:pPr>
        <w:shd w:val="clear" w:color="auto" w:fill="FFFFFF"/>
        <w:spacing w:before="240" w:after="240"/>
        <w:textAlignment w:val="baseline"/>
        <w:rPr>
          <w:color w:val="auto"/>
          <w:lang w:val="pt-BR" w:eastAsia="pt-BR"/>
        </w:rPr>
      </w:pPr>
      <w:hyperlink r:id="rId21" w:history="1">
        <w:r w:rsidR="00183119" w:rsidRPr="00183119">
          <w:rPr>
            <w:color w:val="auto"/>
            <w:lang w:val="pt-BR" w:eastAsia="pt-BR"/>
          </w:rPr>
          <w:t>Resolução CNE/CP nº 1, de 30 de maio de 2012</w:t>
        </w:r>
      </w:hyperlink>
      <w:r w:rsidR="00183119" w:rsidRPr="00183119">
        <w:rPr>
          <w:color w:val="auto"/>
          <w:lang w:val="pt-BR" w:eastAsia="pt-BR"/>
        </w:rPr>
        <w:t> </w:t>
      </w:r>
      <w:r w:rsidR="00183119" w:rsidRPr="00681A7B">
        <w:rPr>
          <w:color w:val="auto"/>
          <w:lang w:val="pt-BR" w:eastAsia="pt-BR"/>
        </w:rPr>
        <w:t>- Estabelece Diretrizes Nacionais para a Educação em Direitos Humanos.</w:t>
      </w:r>
    </w:p>
    <w:p w14:paraId="7FBF7B89" w14:textId="77777777" w:rsidR="005B79CA" w:rsidRPr="00183119" w:rsidRDefault="00183119" w:rsidP="00183119">
      <w:pPr>
        <w:shd w:val="clear" w:color="auto" w:fill="FFFFFF"/>
        <w:spacing w:before="240" w:after="240"/>
        <w:jc w:val="both"/>
        <w:outlineLvl w:val="0"/>
        <w:rPr>
          <w:color w:val="auto"/>
          <w:shd w:val="clear" w:color="auto" w:fill="FFFFFF"/>
          <w:lang w:val="pt-BR"/>
        </w:rPr>
      </w:pPr>
      <w:r w:rsidRPr="00681A7B">
        <w:rPr>
          <w:color w:val="auto"/>
          <w:kern w:val="36"/>
          <w:lang w:val="pt-BR" w:eastAsia="pt-BR"/>
        </w:rPr>
        <w:t>Decreto nº 8.319, de 20 de Outubro de 1910</w:t>
      </w:r>
      <w:r w:rsidRPr="00183119">
        <w:rPr>
          <w:color w:val="auto"/>
          <w:kern w:val="36"/>
          <w:lang w:val="pt-BR" w:eastAsia="pt-BR"/>
        </w:rPr>
        <w:t xml:space="preserve"> - </w:t>
      </w:r>
      <w:proofErr w:type="spellStart"/>
      <w:r w:rsidRPr="00183119">
        <w:rPr>
          <w:color w:val="auto"/>
          <w:shd w:val="clear" w:color="auto" w:fill="FFFFFF"/>
          <w:lang w:val="pt-BR"/>
        </w:rPr>
        <w:t>Crêa</w:t>
      </w:r>
      <w:proofErr w:type="spellEnd"/>
      <w:r w:rsidRPr="00183119">
        <w:rPr>
          <w:color w:val="auto"/>
          <w:shd w:val="clear" w:color="auto" w:fill="FFFFFF"/>
          <w:lang w:val="pt-BR"/>
        </w:rPr>
        <w:t xml:space="preserve"> o Ensino </w:t>
      </w:r>
      <w:proofErr w:type="spellStart"/>
      <w:r w:rsidRPr="00183119">
        <w:rPr>
          <w:color w:val="auto"/>
          <w:shd w:val="clear" w:color="auto" w:fill="FFFFFF"/>
          <w:lang w:val="pt-BR"/>
        </w:rPr>
        <w:t>Agronomico</w:t>
      </w:r>
      <w:proofErr w:type="spellEnd"/>
      <w:r w:rsidRPr="00183119">
        <w:rPr>
          <w:color w:val="auto"/>
          <w:shd w:val="clear" w:color="auto" w:fill="FFFFFF"/>
          <w:lang w:val="pt-BR"/>
        </w:rPr>
        <w:t xml:space="preserve"> e </w:t>
      </w:r>
      <w:proofErr w:type="spellStart"/>
      <w:r w:rsidRPr="00183119">
        <w:rPr>
          <w:color w:val="auto"/>
          <w:shd w:val="clear" w:color="auto" w:fill="FFFFFF"/>
          <w:lang w:val="pt-BR"/>
        </w:rPr>
        <w:t>approva</w:t>
      </w:r>
      <w:proofErr w:type="spellEnd"/>
      <w:r w:rsidRPr="00183119">
        <w:rPr>
          <w:color w:val="auto"/>
          <w:shd w:val="clear" w:color="auto" w:fill="FFFFFF"/>
          <w:lang w:val="pt-BR"/>
        </w:rPr>
        <w:t xml:space="preserve"> o respectivo regulamento.</w:t>
      </w:r>
    </w:p>
    <w:sectPr w:rsidR="005B79CA" w:rsidRPr="00183119" w:rsidSect="00803D1D">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9FD4B" w14:textId="77777777" w:rsidR="00160718" w:rsidRDefault="00160718">
      <w:r>
        <w:separator/>
      </w:r>
    </w:p>
  </w:endnote>
  <w:endnote w:type="continuationSeparator" w:id="0">
    <w:p w14:paraId="361355B4" w14:textId="77777777" w:rsidR="00160718" w:rsidRDefault="00160718">
      <w:r>
        <w:continuationSeparator/>
      </w:r>
    </w:p>
  </w:endnote>
  <w:endnote w:type="continuationNotice" w:id="1">
    <w:p w14:paraId="06A03AB0" w14:textId="77777777" w:rsidR="00160718" w:rsidRDefault="001607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8E83" w14:textId="77777777" w:rsidR="003C6E44" w:rsidRDefault="003C6E4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84DE" w14:textId="23A4D0B2" w:rsidR="003C6E44" w:rsidRDefault="003C6E44">
    <w:pPr>
      <w:pStyle w:val="Rodap"/>
      <w:jc w:val="right"/>
    </w:pPr>
    <w:r>
      <w:fldChar w:fldCharType="begin"/>
    </w:r>
    <w:r>
      <w:instrText>PAGE   \* MERGEFORMAT</w:instrText>
    </w:r>
    <w:r>
      <w:fldChar w:fldCharType="separate"/>
    </w:r>
    <w:r w:rsidR="003D2C29">
      <w:rPr>
        <w:noProof/>
      </w:rPr>
      <w:t>35</w:t>
    </w:r>
    <w:r>
      <w:rPr>
        <w:noProof/>
      </w:rPr>
      <w:fldChar w:fldCharType="end"/>
    </w:r>
  </w:p>
  <w:p w14:paraId="66630500" w14:textId="77777777" w:rsidR="003C6E44" w:rsidRDefault="003C6E4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2334" w14:textId="77777777" w:rsidR="003C6E44" w:rsidRDefault="003C6E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C6EF2" w14:textId="77777777" w:rsidR="00160718" w:rsidRDefault="00160718">
      <w:r>
        <w:separator/>
      </w:r>
    </w:p>
  </w:footnote>
  <w:footnote w:type="continuationSeparator" w:id="0">
    <w:p w14:paraId="1986B66F" w14:textId="77777777" w:rsidR="00160718" w:rsidRDefault="00160718">
      <w:r>
        <w:continuationSeparator/>
      </w:r>
    </w:p>
  </w:footnote>
  <w:footnote w:type="continuationNotice" w:id="1">
    <w:p w14:paraId="18F32CE1" w14:textId="77777777" w:rsidR="00160718" w:rsidRDefault="00160718">
      <w:pPr>
        <w:spacing w:after="0"/>
      </w:pPr>
    </w:p>
  </w:footnote>
  <w:footnote w:id="2">
    <w:p w14:paraId="55E085DE" w14:textId="77777777" w:rsidR="003C6E44" w:rsidRPr="0088115C" w:rsidRDefault="003C6E44" w:rsidP="0088115C">
      <w:pPr>
        <w:pStyle w:val="Textodenotaderodap"/>
        <w:jc w:val="both"/>
        <w:rPr>
          <w:sz w:val="20"/>
        </w:rPr>
      </w:pPr>
      <w:r w:rsidRPr="0088115C">
        <w:rPr>
          <w:rStyle w:val="Refdenotaderodap"/>
          <w:sz w:val="20"/>
        </w:rPr>
        <w:footnoteRef/>
      </w:r>
      <w:r w:rsidRPr="0088115C">
        <w:rPr>
          <w:sz w:val="20"/>
        </w:rPr>
        <w:t xml:space="preserve"> Revogado pelo Decreto </w:t>
      </w:r>
      <w:proofErr w:type="gramStart"/>
      <w:r w:rsidRPr="0088115C">
        <w:rPr>
          <w:sz w:val="20"/>
        </w:rPr>
        <w:t>n</w:t>
      </w:r>
      <w:r w:rsidRPr="0088115C">
        <w:rPr>
          <w:sz w:val="20"/>
          <w:vertAlign w:val="superscript"/>
        </w:rPr>
        <w:t>o</w:t>
      </w:r>
      <w:r w:rsidRPr="0088115C">
        <w:rPr>
          <w:sz w:val="20"/>
        </w:rPr>
        <w:t xml:space="preserve"> 9.057</w:t>
      </w:r>
      <w:proofErr w:type="gramEnd"/>
      <w:r w:rsidRPr="0088115C">
        <w:rPr>
          <w:sz w:val="20"/>
        </w:rPr>
        <w:t xml:space="preserve"> de 2017.</w:t>
      </w:r>
    </w:p>
  </w:footnote>
  <w:footnote w:id="3">
    <w:p w14:paraId="217C8C56" w14:textId="77777777" w:rsidR="003C6E44" w:rsidRPr="00E72188" w:rsidRDefault="003C6E44" w:rsidP="00CA4631">
      <w:pPr>
        <w:pStyle w:val="Textodenotaderodap"/>
      </w:pPr>
      <w:r w:rsidRPr="00CA4631">
        <w:rPr>
          <w:rStyle w:val="Refdenotaderodap"/>
          <w:sz w:val="20"/>
        </w:rPr>
        <w:footnoteRef/>
      </w:r>
      <w:r w:rsidRPr="00E72188">
        <w:rPr>
          <w:sz w:val="20"/>
        </w:rPr>
        <w:t xml:space="preserve"> Informações extraídas do site da UFRRJ, da Secretaria de Estado de Cultura e de Ronca (2011).</w:t>
      </w:r>
    </w:p>
  </w:footnote>
  <w:footnote w:id="4">
    <w:p w14:paraId="42208E4B" w14:textId="77777777" w:rsidR="003C6E44" w:rsidRPr="00B41050" w:rsidRDefault="003C6E44">
      <w:pPr>
        <w:pStyle w:val="Textodenotaderodap"/>
        <w:rPr>
          <w:sz w:val="20"/>
          <w:szCs w:val="20"/>
        </w:rPr>
      </w:pPr>
      <w:r>
        <w:rPr>
          <w:rStyle w:val="Refdenotaderodap"/>
        </w:rPr>
        <w:footnoteRef/>
      </w:r>
      <w:r>
        <w:t xml:space="preserve"> </w:t>
      </w:r>
      <w:r w:rsidRPr="00B41050">
        <w:rPr>
          <w:sz w:val="20"/>
          <w:szCs w:val="20"/>
        </w:rPr>
        <w:t>Dados SIDRA-IBGE.</w:t>
      </w:r>
    </w:p>
  </w:footnote>
  <w:footnote w:id="5">
    <w:p w14:paraId="75FF9EEC" w14:textId="77777777" w:rsidR="003C6E44" w:rsidRPr="00E72188" w:rsidRDefault="003C6E44" w:rsidP="002D3FFE">
      <w:pPr>
        <w:pStyle w:val="Textodenotaderodap"/>
        <w:tabs>
          <w:tab w:val="left" w:pos="6375"/>
        </w:tabs>
        <w:rPr>
          <w:sz w:val="20"/>
        </w:rPr>
      </w:pPr>
      <w:r w:rsidRPr="002D3FFE">
        <w:rPr>
          <w:rStyle w:val="Refdenotaderodap"/>
          <w:sz w:val="20"/>
        </w:rPr>
        <w:footnoteRef/>
      </w:r>
      <w:r w:rsidRPr="00E72188">
        <w:rPr>
          <w:sz w:val="20"/>
        </w:rPr>
        <w:t xml:space="preserve"> Em conformidade com parecer CNE/CES, nº 95/2007: p.15.</w:t>
      </w:r>
      <w:proofErr w:type="gramStart"/>
      <w:r w:rsidRPr="00E72188">
        <w:rPr>
          <w:sz w:val="20"/>
        </w:rPr>
        <w:tab/>
      </w:r>
      <w:proofErr w:type="gramEnd"/>
    </w:p>
  </w:footnote>
  <w:footnote w:id="6">
    <w:p w14:paraId="6A80AF1B" w14:textId="77777777" w:rsidR="003C6E44" w:rsidRPr="00E72188" w:rsidRDefault="003C6E44" w:rsidP="00F0033D">
      <w:pPr>
        <w:pStyle w:val="Textodenotaderodap"/>
        <w:jc w:val="both"/>
        <w:rPr>
          <w:sz w:val="20"/>
          <w:szCs w:val="20"/>
        </w:rPr>
      </w:pPr>
      <w:r w:rsidRPr="00F0033D">
        <w:rPr>
          <w:rStyle w:val="Refdenotaderodap"/>
          <w:sz w:val="20"/>
          <w:szCs w:val="20"/>
        </w:rPr>
        <w:footnoteRef/>
      </w:r>
      <w:proofErr w:type="spellStart"/>
      <w:r w:rsidRPr="00E72188">
        <w:rPr>
          <w:sz w:val="20"/>
          <w:szCs w:val="20"/>
        </w:rPr>
        <w:t>Disponivel</w:t>
      </w:r>
      <w:proofErr w:type="spellEnd"/>
      <w:r w:rsidRPr="00E72188">
        <w:rPr>
          <w:sz w:val="20"/>
          <w:szCs w:val="20"/>
        </w:rPr>
        <w:t xml:space="preserve"> em: </w:t>
      </w:r>
      <w:hyperlink r:id="rId1" w:history="1">
        <w:r w:rsidRPr="00E72188">
          <w:rPr>
            <w:rStyle w:val="Hyperlink"/>
            <w:rFonts w:ascii="Times New Roman" w:hAnsi="Times New Roman"/>
            <w:sz w:val="20"/>
            <w:szCs w:val="20"/>
          </w:rPr>
          <w:t>http://institucional.ufrrj.br/pdi/</w:t>
        </w:r>
      </w:hyperlink>
    </w:p>
  </w:footnote>
  <w:footnote w:id="7">
    <w:p w14:paraId="65CA83E3" w14:textId="77777777" w:rsidR="003C6E44" w:rsidRPr="000C3FC2" w:rsidRDefault="003C6E44" w:rsidP="00F12B03">
      <w:pPr>
        <w:pStyle w:val="Textodenotaderodap"/>
        <w:jc w:val="both"/>
        <w:rPr>
          <w:sz w:val="20"/>
        </w:rPr>
      </w:pPr>
      <w:r w:rsidRPr="000C3FC2">
        <w:rPr>
          <w:rStyle w:val="Refdenotaderodap"/>
          <w:sz w:val="20"/>
        </w:rPr>
        <w:footnoteRef/>
      </w:r>
      <w:r w:rsidRPr="000C3FC2">
        <w:rPr>
          <w:sz w:val="20"/>
        </w:rPr>
        <w:t xml:space="preserve"> Em conformidade com a resolução do CNE/CES 02/2007 de carga horária mínima de 3000 horas.</w:t>
      </w:r>
    </w:p>
  </w:footnote>
  <w:footnote w:id="8">
    <w:p w14:paraId="25327694" w14:textId="77777777" w:rsidR="003C6E44" w:rsidRPr="009D3CFA" w:rsidRDefault="003C6E44" w:rsidP="00D1580E">
      <w:pPr>
        <w:pStyle w:val="Textodenotaderodap"/>
        <w:spacing w:after="0"/>
        <w:rPr>
          <w:sz w:val="20"/>
        </w:rPr>
      </w:pPr>
      <w:r w:rsidRPr="009D3CFA">
        <w:rPr>
          <w:rStyle w:val="Refdenotaderodap"/>
          <w:sz w:val="20"/>
        </w:rPr>
        <w:footnoteRef/>
      </w:r>
      <w:r w:rsidRPr="009D3CFA">
        <w:rPr>
          <w:sz w:val="20"/>
        </w:rPr>
        <w:t xml:space="preserve"> Segue em anexo o modelo aprovado para todas as monografias.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E6B3" w14:textId="77777777" w:rsidR="003C6E44" w:rsidRDefault="003C6E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8186" w14:textId="77777777" w:rsidR="003C6E44" w:rsidRDefault="003C6E4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E5B4" w14:textId="77777777" w:rsidR="003C6E44" w:rsidRDefault="003C6E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3587A32"/>
    <w:multiLevelType w:val="hybridMultilevel"/>
    <w:tmpl w:val="593E2C2C"/>
    <w:lvl w:ilvl="0" w:tplc="EDE867C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059A2285"/>
    <w:multiLevelType w:val="hybridMultilevel"/>
    <w:tmpl w:val="DD9084E2"/>
    <w:lvl w:ilvl="0" w:tplc="A02AF5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E42F28"/>
    <w:multiLevelType w:val="hybridMultilevel"/>
    <w:tmpl w:val="5BBCD788"/>
    <w:lvl w:ilvl="0" w:tplc="7090A068">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06BA4AAE"/>
    <w:multiLevelType w:val="multilevel"/>
    <w:tmpl w:val="EAF2CE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010F80"/>
    <w:multiLevelType w:val="hybridMultilevel"/>
    <w:tmpl w:val="1C94B4D2"/>
    <w:lvl w:ilvl="0" w:tplc="305803CC">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090F46E1"/>
    <w:multiLevelType w:val="hybridMultilevel"/>
    <w:tmpl w:val="0470A974"/>
    <w:lvl w:ilvl="0" w:tplc="6504D16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9C56E35"/>
    <w:multiLevelType w:val="hybridMultilevel"/>
    <w:tmpl w:val="B2CA8E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E6D1B7E"/>
    <w:multiLevelType w:val="hybridMultilevel"/>
    <w:tmpl w:val="B05A0C1A"/>
    <w:lvl w:ilvl="0" w:tplc="7DAA5072">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132470B8"/>
    <w:multiLevelType w:val="hybridMultilevel"/>
    <w:tmpl w:val="32FC35E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3">
    <w:nsid w:val="177E739D"/>
    <w:multiLevelType w:val="hybridMultilevel"/>
    <w:tmpl w:val="0B3C7FAC"/>
    <w:lvl w:ilvl="0" w:tplc="6F36E7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8570D5"/>
    <w:multiLevelType w:val="multilevel"/>
    <w:tmpl w:val="F3F6ED5E"/>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14468B8"/>
    <w:multiLevelType w:val="hybridMultilevel"/>
    <w:tmpl w:val="09E62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1EA40A5"/>
    <w:multiLevelType w:val="hybridMultilevel"/>
    <w:tmpl w:val="6812D562"/>
    <w:lvl w:ilvl="0" w:tplc="5E9CF0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6A2E42"/>
    <w:multiLevelType w:val="multilevel"/>
    <w:tmpl w:val="5CFA5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B77315"/>
    <w:multiLevelType w:val="multilevel"/>
    <w:tmpl w:val="9746E8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A67244"/>
    <w:multiLevelType w:val="multilevel"/>
    <w:tmpl w:val="5CA6E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324929"/>
    <w:multiLevelType w:val="hybridMultilevel"/>
    <w:tmpl w:val="A2D8D074"/>
    <w:lvl w:ilvl="0" w:tplc="6B5C3E68">
      <w:start w:val="200"/>
      <w:numFmt w:val="decimal"/>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37114A4E"/>
    <w:multiLevelType w:val="hybridMultilevel"/>
    <w:tmpl w:val="68223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1A604B"/>
    <w:multiLevelType w:val="hybridMultilevel"/>
    <w:tmpl w:val="15F471DA"/>
    <w:lvl w:ilvl="0" w:tplc="24565A1A">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3C4614C3"/>
    <w:multiLevelType w:val="hybridMultilevel"/>
    <w:tmpl w:val="C2F0EDD4"/>
    <w:lvl w:ilvl="0" w:tplc="00E00CC8">
      <w:start w:val="200"/>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44C570BC"/>
    <w:multiLevelType w:val="multilevel"/>
    <w:tmpl w:val="5BB47D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BD0793"/>
    <w:multiLevelType w:val="hybridMultilevel"/>
    <w:tmpl w:val="00482F4C"/>
    <w:lvl w:ilvl="0" w:tplc="D5EE872A">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nsid w:val="4AE90561"/>
    <w:multiLevelType w:val="hybridMultilevel"/>
    <w:tmpl w:val="1DA2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F7150"/>
    <w:multiLevelType w:val="hybridMultilevel"/>
    <w:tmpl w:val="CDA6DD9E"/>
    <w:lvl w:ilvl="0" w:tplc="11F2E0E8">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54E775FD"/>
    <w:multiLevelType w:val="hybridMultilevel"/>
    <w:tmpl w:val="65B0A802"/>
    <w:lvl w:ilvl="0" w:tplc="04160001">
      <w:start w:val="1"/>
      <w:numFmt w:val="bullet"/>
      <w:lvlText w:val=""/>
      <w:lvlJc w:val="left"/>
      <w:pPr>
        <w:ind w:left="1080" w:hanging="360"/>
      </w:pPr>
      <w:rPr>
        <w:rFonts w:ascii="Symbol" w:hAnsi="Symbol" w:hint="default"/>
      </w:rPr>
    </w:lvl>
    <w:lvl w:ilvl="1" w:tplc="DE18C632">
      <w:numFmt w:val="bullet"/>
      <w:lvlText w:val="•"/>
      <w:lvlJc w:val="left"/>
      <w:pPr>
        <w:ind w:left="1800" w:hanging="360"/>
      </w:pPr>
      <w:rPr>
        <w:rFonts w:ascii="Arial" w:eastAsia="Times New Roman" w:hAnsi="Arial" w:cs="Aria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56F94C1C"/>
    <w:multiLevelType w:val="hybridMultilevel"/>
    <w:tmpl w:val="5F082428"/>
    <w:lvl w:ilvl="0" w:tplc="221A8F00">
      <w:start w:val="500"/>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nsid w:val="5AF667EF"/>
    <w:multiLevelType w:val="multilevel"/>
    <w:tmpl w:val="2CFE9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3F1FAD"/>
    <w:multiLevelType w:val="hybridMultilevel"/>
    <w:tmpl w:val="CD0273B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nsid w:val="614F6CCF"/>
    <w:multiLevelType w:val="multilevel"/>
    <w:tmpl w:val="3ED49C44"/>
    <w:lvl w:ilvl="0">
      <w:start w:val="2"/>
      <w:numFmt w:val="decimal"/>
      <w:lvlText w:val="%1"/>
      <w:lvlJc w:val="left"/>
      <w:pPr>
        <w:ind w:left="360" w:hanging="360"/>
      </w:pPr>
      <w:rPr>
        <w:rFonts w:eastAsia="Times New Roman" w:hint="default"/>
        <w:b w:val="0"/>
      </w:rPr>
    </w:lvl>
    <w:lvl w:ilvl="1">
      <w:start w:val="9"/>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3">
    <w:nsid w:val="661749FA"/>
    <w:multiLevelType w:val="hybridMultilevel"/>
    <w:tmpl w:val="6D3AD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1E684C"/>
    <w:multiLevelType w:val="hybridMultilevel"/>
    <w:tmpl w:val="02E2F01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nsid w:val="6B2C4D19"/>
    <w:multiLevelType w:val="hybridMultilevel"/>
    <w:tmpl w:val="1E46C53E"/>
    <w:lvl w:ilvl="0" w:tplc="38C4036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nsid w:val="7C0530D6"/>
    <w:multiLevelType w:val="hybridMultilevel"/>
    <w:tmpl w:val="68CCB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CCA376F"/>
    <w:multiLevelType w:val="multilevel"/>
    <w:tmpl w:val="0804C7CC"/>
    <w:lvl w:ilvl="0">
      <w:start w:val="2"/>
      <w:numFmt w:val="decimal"/>
      <w:lvlText w:val="%1"/>
      <w:lvlJc w:val="left"/>
      <w:pPr>
        <w:ind w:left="360" w:hanging="360"/>
      </w:pPr>
      <w:rPr>
        <w:rFonts w:eastAsia="Times New Roman" w:hint="default"/>
        <w:b w:val="0"/>
      </w:rPr>
    </w:lvl>
    <w:lvl w:ilvl="1">
      <w:start w:val="9"/>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8">
    <w:nsid w:val="7E8B6E1D"/>
    <w:multiLevelType w:val="hybridMultilevel"/>
    <w:tmpl w:val="68223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16"/>
  </w:num>
  <w:num w:numId="5">
    <w:abstractNumId w:val="12"/>
  </w:num>
  <w:num w:numId="6">
    <w:abstractNumId w:val="19"/>
  </w:num>
  <w:num w:numId="7">
    <w:abstractNumId w:val="28"/>
  </w:num>
  <w:num w:numId="8">
    <w:abstractNumId w:val="36"/>
  </w:num>
  <w:num w:numId="9">
    <w:abstractNumId w:val="6"/>
  </w:num>
  <w:num w:numId="10">
    <w:abstractNumId w:val="8"/>
  </w:num>
  <w:num w:numId="11">
    <w:abstractNumId w:val="11"/>
  </w:num>
  <w:num w:numId="12">
    <w:abstractNumId w:val="25"/>
  </w:num>
  <w:num w:numId="13">
    <w:abstractNumId w:val="22"/>
  </w:num>
  <w:num w:numId="14">
    <w:abstractNumId w:val="33"/>
  </w:num>
  <w:num w:numId="15">
    <w:abstractNumId w:val="26"/>
  </w:num>
  <w:num w:numId="16">
    <w:abstractNumId w:val="7"/>
  </w:num>
  <w:num w:numId="17">
    <w:abstractNumId w:val="18"/>
  </w:num>
  <w:num w:numId="18">
    <w:abstractNumId w:val="15"/>
  </w:num>
  <w:num w:numId="19">
    <w:abstractNumId w:val="9"/>
  </w:num>
  <w:num w:numId="20">
    <w:abstractNumId w:val="14"/>
  </w:num>
  <w:num w:numId="21">
    <w:abstractNumId w:val="34"/>
  </w:num>
  <w:num w:numId="22">
    <w:abstractNumId w:val="27"/>
  </w:num>
  <w:num w:numId="23">
    <w:abstractNumId w:val="21"/>
  </w:num>
  <w:num w:numId="24">
    <w:abstractNumId w:val="5"/>
  </w:num>
  <w:num w:numId="25">
    <w:abstractNumId w:val="13"/>
  </w:num>
  <w:num w:numId="26">
    <w:abstractNumId w:val="30"/>
  </w:num>
  <w:num w:numId="27">
    <w:abstractNumId w:val="35"/>
  </w:num>
  <w:num w:numId="28">
    <w:abstractNumId w:val="37"/>
  </w:num>
  <w:num w:numId="29">
    <w:abstractNumId w:val="32"/>
  </w:num>
  <w:num w:numId="30">
    <w:abstractNumId w:val="24"/>
  </w:num>
  <w:num w:numId="31">
    <w:abstractNumId w:val="4"/>
  </w:num>
  <w:num w:numId="32">
    <w:abstractNumId w:val="20"/>
  </w:num>
  <w:num w:numId="33">
    <w:abstractNumId w:val="10"/>
  </w:num>
  <w:num w:numId="34">
    <w:abstractNumId w:val="23"/>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9B"/>
    <w:rsid w:val="00002197"/>
    <w:rsid w:val="0000267B"/>
    <w:rsid w:val="00004BE1"/>
    <w:rsid w:val="00004FB8"/>
    <w:rsid w:val="00005A91"/>
    <w:rsid w:val="000072BB"/>
    <w:rsid w:val="00007809"/>
    <w:rsid w:val="00007C9A"/>
    <w:rsid w:val="00007CF5"/>
    <w:rsid w:val="00012DA5"/>
    <w:rsid w:val="00012FF2"/>
    <w:rsid w:val="0001313F"/>
    <w:rsid w:val="00013E66"/>
    <w:rsid w:val="00014738"/>
    <w:rsid w:val="00016BDF"/>
    <w:rsid w:val="000214A7"/>
    <w:rsid w:val="00023A10"/>
    <w:rsid w:val="00027CCD"/>
    <w:rsid w:val="00033D3F"/>
    <w:rsid w:val="0003484D"/>
    <w:rsid w:val="0003497B"/>
    <w:rsid w:val="00036480"/>
    <w:rsid w:val="000400B3"/>
    <w:rsid w:val="0004051B"/>
    <w:rsid w:val="00040E83"/>
    <w:rsid w:val="0004193A"/>
    <w:rsid w:val="00041B7D"/>
    <w:rsid w:val="00045171"/>
    <w:rsid w:val="0004703E"/>
    <w:rsid w:val="00047EF6"/>
    <w:rsid w:val="000523AF"/>
    <w:rsid w:val="00053519"/>
    <w:rsid w:val="00053DB5"/>
    <w:rsid w:val="00056511"/>
    <w:rsid w:val="00056D6F"/>
    <w:rsid w:val="000575EF"/>
    <w:rsid w:val="000578B0"/>
    <w:rsid w:val="00060E88"/>
    <w:rsid w:val="000634A9"/>
    <w:rsid w:val="00064DFF"/>
    <w:rsid w:val="0006615A"/>
    <w:rsid w:val="00072557"/>
    <w:rsid w:val="00075207"/>
    <w:rsid w:val="00076B6C"/>
    <w:rsid w:val="00076E1A"/>
    <w:rsid w:val="0008320A"/>
    <w:rsid w:val="00084877"/>
    <w:rsid w:val="000860FE"/>
    <w:rsid w:val="00090186"/>
    <w:rsid w:val="00091C05"/>
    <w:rsid w:val="00092B5A"/>
    <w:rsid w:val="000948A0"/>
    <w:rsid w:val="000949FA"/>
    <w:rsid w:val="000A279E"/>
    <w:rsid w:val="000A3E76"/>
    <w:rsid w:val="000A600E"/>
    <w:rsid w:val="000A7107"/>
    <w:rsid w:val="000B0CFA"/>
    <w:rsid w:val="000B4B1B"/>
    <w:rsid w:val="000B74CD"/>
    <w:rsid w:val="000C208E"/>
    <w:rsid w:val="000C3D49"/>
    <w:rsid w:val="000C3FC2"/>
    <w:rsid w:val="000C439B"/>
    <w:rsid w:val="000C617D"/>
    <w:rsid w:val="000C6F6E"/>
    <w:rsid w:val="000D00C5"/>
    <w:rsid w:val="000D10A4"/>
    <w:rsid w:val="000E0C76"/>
    <w:rsid w:val="000E3ACA"/>
    <w:rsid w:val="000E49F5"/>
    <w:rsid w:val="000E4C6F"/>
    <w:rsid w:val="000E51E7"/>
    <w:rsid w:val="000E5D00"/>
    <w:rsid w:val="000E5F73"/>
    <w:rsid w:val="000F1B19"/>
    <w:rsid w:val="000F3210"/>
    <w:rsid w:val="000F328C"/>
    <w:rsid w:val="000F497D"/>
    <w:rsid w:val="000F4C24"/>
    <w:rsid w:val="000F6E4B"/>
    <w:rsid w:val="0010036F"/>
    <w:rsid w:val="00102E46"/>
    <w:rsid w:val="0010369C"/>
    <w:rsid w:val="00111B40"/>
    <w:rsid w:val="00113351"/>
    <w:rsid w:val="00114C34"/>
    <w:rsid w:val="00116EB6"/>
    <w:rsid w:val="00120B61"/>
    <w:rsid w:val="00121339"/>
    <w:rsid w:val="00124F75"/>
    <w:rsid w:val="00126C52"/>
    <w:rsid w:val="00127786"/>
    <w:rsid w:val="00131DAE"/>
    <w:rsid w:val="00133BB4"/>
    <w:rsid w:val="001340BB"/>
    <w:rsid w:val="00135990"/>
    <w:rsid w:val="001359F2"/>
    <w:rsid w:val="001361FA"/>
    <w:rsid w:val="00137A4E"/>
    <w:rsid w:val="00140EE7"/>
    <w:rsid w:val="001415E9"/>
    <w:rsid w:val="00142028"/>
    <w:rsid w:val="00142BC6"/>
    <w:rsid w:val="00146087"/>
    <w:rsid w:val="00146499"/>
    <w:rsid w:val="001506A5"/>
    <w:rsid w:val="0015147A"/>
    <w:rsid w:val="00151C5C"/>
    <w:rsid w:val="00156641"/>
    <w:rsid w:val="00160718"/>
    <w:rsid w:val="001610DC"/>
    <w:rsid w:val="00161811"/>
    <w:rsid w:val="001628CF"/>
    <w:rsid w:val="00163228"/>
    <w:rsid w:val="0016405A"/>
    <w:rsid w:val="001646C7"/>
    <w:rsid w:val="001654F4"/>
    <w:rsid w:val="001663B9"/>
    <w:rsid w:val="00166752"/>
    <w:rsid w:val="001709F3"/>
    <w:rsid w:val="00173FA1"/>
    <w:rsid w:val="00174259"/>
    <w:rsid w:val="001759D0"/>
    <w:rsid w:val="001777B4"/>
    <w:rsid w:val="00183119"/>
    <w:rsid w:val="001844C4"/>
    <w:rsid w:val="001856CC"/>
    <w:rsid w:val="001904E9"/>
    <w:rsid w:val="0019380A"/>
    <w:rsid w:val="00195ECC"/>
    <w:rsid w:val="00197E06"/>
    <w:rsid w:val="001A33BF"/>
    <w:rsid w:val="001A388C"/>
    <w:rsid w:val="001B0657"/>
    <w:rsid w:val="001B0F9A"/>
    <w:rsid w:val="001B19D2"/>
    <w:rsid w:val="001B717C"/>
    <w:rsid w:val="001C48C1"/>
    <w:rsid w:val="001D083D"/>
    <w:rsid w:val="001D0D2F"/>
    <w:rsid w:val="001D1AC6"/>
    <w:rsid w:val="001D39F4"/>
    <w:rsid w:val="001D7719"/>
    <w:rsid w:val="001E0371"/>
    <w:rsid w:val="001E13A6"/>
    <w:rsid w:val="001E4B79"/>
    <w:rsid w:val="001E53D1"/>
    <w:rsid w:val="001F085D"/>
    <w:rsid w:val="00200102"/>
    <w:rsid w:val="002023CB"/>
    <w:rsid w:val="002111F0"/>
    <w:rsid w:val="00211583"/>
    <w:rsid w:val="00211B5A"/>
    <w:rsid w:val="002134E1"/>
    <w:rsid w:val="00214A52"/>
    <w:rsid w:val="00216EEF"/>
    <w:rsid w:val="00217ACA"/>
    <w:rsid w:val="00223D9D"/>
    <w:rsid w:val="00224D45"/>
    <w:rsid w:val="00225945"/>
    <w:rsid w:val="002267CF"/>
    <w:rsid w:val="00226811"/>
    <w:rsid w:val="002319DA"/>
    <w:rsid w:val="00231A19"/>
    <w:rsid w:val="00233038"/>
    <w:rsid w:val="00235E52"/>
    <w:rsid w:val="00240E79"/>
    <w:rsid w:val="0024197E"/>
    <w:rsid w:val="002427F8"/>
    <w:rsid w:val="002501DE"/>
    <w:rsid w:val="00250948"/>
    <w:rsid w:val="00250CDA"/>
    <w:rsid w:val="00252550"/>
    <w:rsid w:val="00255C75"/>
    <w:rsid w:val="00256165"/>
    <w:rsid w:val="002563C7"/>
    <w:rsid w:val="00256419"/>
    <w:rsid w:val="00260AA9"/>
    <w:rsid w:val="0026154B"/>
    <w:rsid w:val="002629C1"/>
    <w:rsid w:val="0026347C"/>
    <w:rsid w:val="00263C09"/>
    <w:rsid w:val="002659FA"/>
    <w:rsid w:val="00265C75"/>
    <w:rsid w:val="00266789"/>
    <w:rsid w:val="00276ABF"/>
    <w:rsid w:val="00280F9B"/>
    <w:rsid w:val="00281F91"/>
    <w:rsid w:val="00282C72"/>
    <w:rsid w:val="00284BAA"/>
    <w:rsid w:val="00285F16"/>
    <w:rsid w:val="00286A7F"/>
    <w:rsid w:val="00287024"/>
    <w:rsid w:val="00293990"/>
    <w:rsid w:val="002945DC"/>
    <w:rsid w:val="002A07E6"/>
    <w:rsid w:val="002A3704"/>
    <w:rsid w:val="002A3E6C"/>
    <w:rsid w:val="002B17B1"/>
    <w:rsid w:val="002B6B30"/>
    <w:rsid w:val="002B7596"/>
    <w:rsid w:val="002C0E53"/>
    <w:rsid w:val="002C113A"/>
    <w:rsid w:val="002C2A3E"/>
    <w:rsid w:val="002C2B1A"/>
    <w:rsid w:val="002C3711"/>
    <w:rsid w:val="002C600B"/>
    <w:rsid w:val="002C65BA"/>
    <w:rsid w:val="002C71EC"/>
    <w:rsid w:val="002D0D4B"/>
    <w:rsid w:val="002D1020"/>
    <w:rsid w:val="002D1130"/>
    <w:rsid w:val="002D32FE"/>
    <w:rsid w:val="002D345A"/>
    <w:rsid w:val="002D35AA"/>
    <w:rsid w:val="002D3FFE"/>
    <w:rsid w:val="002D4D21"/>
    <w:rsid w:val="002D5A6A"/>
    <w:rsid w:val="002E039D"/>
    <w:rsid w:val="002E6172"/>
    <w:rsid w:val="002F0AB3"/>
    <w:rsid w:val="002F6E6D"/>
    <w:rsid w:val="003005A7"/>
    <w:rsid w:val="00304BDE"/>
    <w:rsid w:val="00305141"/>
    <w:rsid w:val="0030575F"/>
    <w:rsid w:val="0031076D"/>
    <w:rsid w:val="00310949"/>
    <w:rsid w:val="00311F2E"/>
    <w:rsid w:val="00311FCA"/>
    <w:rsid w:val="0031272A"/>
    <w:rsid w:val="00314226"/>
    <w:rsid w:val="00315244"/>
    <w:rsid w:val="003155E3"/>
    <w:rsid w:val="0031593C"/>
    <w:rsid w:val="00315F8F"/>
    <w:rsid w:val="003208A8"/>
    <w:rsid w:val="0032169A"/>
    <w:rsid w:val="003218CF"/>
    <w:rsid w:val="00324446"/>
    <w:rsid w:val="00324F06"/>
    <w:rsid w:val="003303BA"/>
    <w:rsid w:val="00331D08"/>
    <w:rsid w:val="00332551"/>
    <w:rsid w:val="00332DFB"/>
    <w:rsid w:val="00340A8D"/>
    <w:rsid w:val="00342D01"/>
    <w:rsid w:val="00343DB7"/>
    <w:rsid w:val="003452B1"/>
    <w:rsid w:val="003462B8"/>
    <w:rsid w:val="00347E18"/>
    <w:rsid w:val="003518A7"/>
    <w:rsid w:val="00351AB6"/>
    <w:rsid w:val="0035366C"/>
    <w:rsid w:val="00355D17"/>
    <w:rsid w:val="00363404"/>
    <w:rsid w:val="00363E08"/>
    <w:rsid w:val="0036515D"/>
    <w:rsid w:val="003654E3"/>
    <w:rsid w:val="003674BF"/>
    <w:rsid w:val="00370CE4"/>
    <w:rsid w:val="00373917"/>
    <w:rsid w:val="00373E4C"/>
    <w:rsid w:val="003805C8"/>
    <w:rsid w:val="0038423E"/>
    <w:rsid w:val="00387214"/>
    <w:rsid w:val="00390042"/>
    <w:rsid w:val="003907D7"/>
    <w:rsid w:val="00390C8B"/>
    <w:rsid w:val="003924E9"/>
    <w:rsid w:val="00392941"/>
    <w:rsid w:val="00392EE2"/>
    <w:rsid w:val="00396A7B"/>
    <w:rsid w:val="00397A81"/>
    <w:rsid w:val="003A046F"/>
    <w:rsid w:val="003A37D9"/>
    <w:rsid w:val="003A5385"/>
    <w:rsid w:val="003A5E8F"/>
    <w:rsid w:val="003A7A44"/>
    <w:rsid w:val="003B0F53"/>
    <w:rsid w:val="003B156B"/>
    <w:rsid w:val="003B1FEC"/>
    <w:rsid w:val="003B7413"/>
    <w:rsid w:val="003B7F68"/>
    <w:rsid w:val="003C0CB6"/>
    <w:rsid w:val="003C3E52"/>
    <w:rsid w:val="003C4943"/>
    <w:rsid w:val="003C5584"/>
    <w:rsid w:val="003C6ADA"/>
    <w:rsid w:val="003C6E44"/>
    <w:rsid w:val="003D07D5"/>
    <w:rsid w:val="003D2C29"/>
    <w:rsid w:val="003D46DA"/>
    <w:rsid w:val="003D7E3B"/>
    <w:rsid w:val="003E2C58"/>
    <w:rsid w:val="003E7342"/>
    <w:rsid w:val="003F237C"/>
    <w:rsid w:val="003F3B75"/>
    <w:rsid w:val="003F4470"/>
    <w:rsid w:val="003F634D"/>
    <w:rsid w:val="003F645E"/>
    <w:rsid w:val="003F7EF5"/>
    <w:rsid w:val="00400421"/>
    <w:rsid w:val="00402875"/>
    <w:rsid w:val="004053F7"/>
    <w:rsid w:val="0040663E"/>
    <w:rsid w:val="004068CC"/>
    <w:rsid w:val="00406E40"/>
    <w:rsid w:val="004129F9"/>
    <w:rsid w:val="0041342B"/>
    <w:rsid w:val="00413DC5"/>
    <w:rsid w:val="004141B6"/>
    <w:rsid w:val="004145B1"/>
    <w:rsid w:val="00414BB8"/>
    <w:rsid w:val="00414E6B"/>
    <w:rsid w:val="00421CAB"/>
    <w:rsid w:val="0042334F"/>
    <w:rsid w:val="0042387E"/>
    <w:rsid w:val="004239EF"/>
    <w:rsid w:val="00423AC1"/>
    <w:rsid w:val="0042655A"/>
    <w:rsid w:val="00427D50"/>
    <w:rsid w:val="0043049F"/>
    <w:rsid w:val="004336EF"/>
    <w:rsid w:val="00433DC8"/>
    <w:rsid w:val="00434953"/>
    <w:rsid w:val="004353DA"/>
    <w:rsid w:val="00437BB5"/>
    <w:rsid w:val="00441DC5"/>
    <w:rsid w:val="004437BB"/>
    <w:rsid w:val="004449F0"/>
    <w:rsid w:val="004455F2"/>
    <w:rsid w:val="0044592B"/>
    <w:rsid w:val="004479CD"/>
    <w:rsid w:val="00451E6F"/>
    <w:rsid w:val="00452854"/>
    <w:rsid w:val="004553EF"/>
    <w:rsid w:val="00457010"/>
    <w:rsid w:val="004573BE"/>
    <w:rsid w:val="00457726"/>
    <w:rsid w:val="0046465B"/>
    <w:rsid w:val="00466E34"/>
    <w:rsid w:val="00470221"/>
    <w:rsid w:val="0047365C"/>
    <w:rsid w:val="004801D0"/>
    <w:rsid w:val="004809E6"/>
    <w:rsid w:val="004809FE"/>
    <w:rsid w:val="00480FEE"/>
    <w:rsid w:val="0048114F"/>
    <w:rsid w:val="0048300F"/>
    <w:rsid w:val="00483138"/>
    <w:rsid w:val="0049089B"/>
    <w:rsid w:val="0049199D"/>
    <w:rsid w:val="0049252A"/>
    <w:rsid w:val="004932A9"/>
    <w:rsid w:val="004956A5"/>
    <w:rsid w:val="004A101E"/>
    <w:rsid w:val="004A1371"/>
    <w:rsid w:val="004A189B"/>
    <w:rsid w:val="004A34AE"/>
    <w:rsid w:val="004A5170"/>
    <w:rsid w:val="004A73AE"/>
    <w:rsid w:val="004A73F9"/>
    <w:rsid w:val="004B00F7"/>
    <w:rsid w:val="004B0526"/>
    <w:rsid w:val="004B185D"/>
    <w:rsid w:val="004B2D6F"/>
    <w:rsid w:val="004B468E"/>
    <w:rsid w:val="004B490F"/>
    <w:rsid w:val="004C29C6"/>
    <w:rsid w:val="004C2CE0"/>
    <w:rsid w:val="004C3271"/>
    <w:rsid w:val="004C39CC"/>
    <w:rsid w:val="004C7397"/>
    <w:rsid w:val="004C7AA7"/>
    <w:rsid w:val="004D0C88"/>
    <w:rsid w:val="004D5815"/>
    <w:rsid w:val="004E022E"/>
    <w:rsid w:val="004E277E"/>
    <w:rsid w:val="004E2849"/>
    <w:rsid w:val="004E4888"/>
    <w:rsid w:val="004F0F9B"/>
    <w:rsid w:val="004F116C"/>
    <w:rsid w:val="004F1A5C"/>
    <w:rsid w:val="004F2B2D"/>
    <w:rsid w:val="004F3C0B"/>
    <w:rsid w:val="004F48C4"/>
    <w:rsid w:val="004F5955"/>
    <w:rsid w:val="004F6A4B"/>
    <w:rsid w:val="004F6D72"/>
    <w:rsid w:val="00500FD7"/>
    <w:rsid w:val="00501923"/>
    <w:rsid w:val="00502987"/>
    <w:rsid w:val="00504530"/>
    <w:rsid w:val="00506D7E"/>
    <w:rsid w:val="00507865"/>
    <w:rsid w:val="00513042"/>
    <w:rsid w:val="005176E4"/>
    <w:rsid w:val="00517AA4"/>
    <w:rsid w:val="00523157"/>
    <w:rsid w:val="00523363"/>
    <w:rsid w:val="00524CF6"/>
    <w:rsid w:val="00531538"/>
    <w:rsid w:val="00531B37"/>
    <w:rsid w:val="0053203D"/>
    <w:rsid w:val="00532CA9"/>
    <w:rsid w:val="00535CD4"/>
    <w:rsid w:val="0053745B"/>
    <w:rsid w:val="0054275D"/>
    <w:rsid w:val="005446DD"/>
    <w:rsid w:val="00544986"/>
    <w:rsid w:val="005456B5"/>
    <w:rsid w:val="005510D8"/>
    <w:rsid w:val="005519F6"/>
    <w:rsid w:val="00551F75"/>
    <w:rsid w:val="005529A8"/>
    <w:rsid w:val="00553765"/>
    <w:rsid w:val="0055425B"/>
    <w:rsid w:val="00554E55"/>
    <w:rsid w:val="005550C0"/>
    <w:rsid w:val="00557128"/>
    <w:rsid w:val="005602BA"/>
    <w:rsid w:val="00564807"/>
    <w:rsid w:val="005711AF"/>
    <w:rsid w:val="00573BD4"/>
    <w:rsid w:val="00574A02"/>
    <w:rsid w:val="005756DC"/>
    <w:rsid w:val="00575A7F"/>
    <w:rsid w:val="00576B39"/>
    <w:rsid w:val="00581B3B"/>
    <w:rsid w:val="005836F0"/>
    <w:rsid w:val="005866C5"/>
    <w:rsid w:val="00586787"/>
    <w:rsid w:val="0058692A"/>
    <w:rsid w:val="00587D2E"/>
    <w:rsid w:val="00593656"/>
    <w:rsid w:val="005952D5"/>
    <w:rsid w:val="00596E35"/>
    <w:rsid w:val="005A3D86"/>
    <w:rsid w:val="005A433D"/>
    <w:rsid w:val="005A5068"/>
    <w:rsid w:val="005A7940"/>
    <w:rsid w:val="005B0BA1"/>
    <w:rsid w:val="005B0DFC"/>
    <w:rsid w:val="005B1133"/>
    <w:rsid w:val="005B4C58"/>
    <w:rsid w:val="005B667F"/>
    <w:rsid w:val="005B79CA"/>
    <w:rsid w:val="005C1C90"/>
    <w:rsid w:val="005C1EF1"/>
    <w:rsid w:val="005C22AC"/>
    <w:rsid w:val="005C485B"/>
    <w:rsid w:val="005D249D"/>
    <w:rsid w:val="005D500D"/>
    <w:rsid w:val="005D67A1"/>
    <w:rsid w:val="005D6854"/>
    <w:rsid w:val="005E0F30"/>
    <w:rsid w:val="005E5638"/>
    <w:rsid w:val="005E6FE6"/>
    <w:rsid w:val="005E7A46"/>
    <w:rsid w:val="005F307B"/>
    <w:rsid w:val="005F377E"/>
    <w:rsid w:val="005F44FB"/>
    <w:rsid w:val="005F5139"/>
    <w:rsid w:val="00601ED6"/>
    <w:rsid w:val="00603781"/>
    <w:rsid w:val="00603B0E"/>
    <w:rsid w:val="0060477B"/>
    <w:rsid w:val="00606122"/>
    <w:rsid w:val="00607952"/>
    <w:rsid w:val="00611125"/>
    <w:rsid w:val="0061448A"/>
    <w:rsid w:val="00614B72"/>
    <w:rsid w:val="00615E91"/>
    <w:rsid w:val="0061641C"/>
    <w:rsid w:val="00617756"/>
    <w:rsid w:val="0062284A"/>
    <w:rsid w:val="00622F27"/>
    <w:rsid w:val="00625907"/>
    <w:rsid w:val="00625FBB"/>
    <w:rsid w:val="0062607E"/>
    <w:rsid w:val="00626230"/>
    <w:rsid w:val="00627C2D"/>
    <w:rsid w:val="006317A5"/>
    <w:rsid w:val="00634430"/>
    <w:rsid w:val="00634BC2"/>
    <w:rsid w:val="00637008"/>
    <w:rsid w:val="006405AF"/>
    <w:rsid w:val="006409C7"/>
    <w:rsid w:val="0064401F"/>
    <w:rsid w:val="0064571E"/>
    <w:rsid w:val="006509D2"/>
    <w:rsid w:val="006510F4"/>
    <w:rsid w:val="0065197C"/>
    <w:rsid w:val="00653EA0"/>
    <w:rsid w:val="00654131"/>
    <w:rsid w:val="0065448E"/>
    <w:rsid w:val="0065663F"/>
    <w:rsid w:val="00661274"/>
    <w:rsid w:val="00661834"/>
    <w:rsid w:val="00661B90"/>
    <w:rsid w:val="006622AE"/>
    <w:rsid w:val="00662B1E"/>
    <w:rsid w:val="00663132"/>
    <w:rsid w:val="0066528E"/>
    <w:rsid w:val="00666419"/>
    <w:rsid w:val="00666BF9"/>
    <w:rsid w:val="0066701A"/>
    <w:rsid w:val="0066769A"/>
    <w:rsid w:val="00667EDE"/>
    <w:rsid w:val="006708F3"/>
    <w:rsid w:val="00674EAB"/>
    <w:rsid w:val="00676DAA"/>
    <w:rsid w:val="0068125C"/>
    <w:rsid w:val="00682523"/>
    <w:rsid w:val="00683D27"/>
    <w:rsid w:val="00683D77"/>
    <w:rsid w:val="006855B0"/>
    <w:rsid w:val="006866C7"/>
    <w:rsid w:val="006874EB"/>
    <w:rsid w:val="006915BE"/>
    <w:rsid w:val="00694372"/>
    <w:rsid w:val="00696AD4"/>
    <w:rsid w:val="006977F5"/>
    <w:rsid w:val="006A037D"/>
    <w:rsid w:val="006A25D8"/>
    <w:rsid w:val="006A44DC"/>
    <w:rsid w:val="006A4582"/>
    <w:rsid w:val="006A614A"/>
    <w:rsid w:val="006B1F64"/>
    <w:rsid w:val="006B3952"/>
    <w:rsid w:val="006B4C28"/>
    <w:rsid w:val="006B765D"/>
    <w:rsid w:val="006B7F6D"/>
    <w:rsid w:val="006C04CA"/>
    <w:rsid w:val="006C05ED"/>
    <w:rsid w:val="006C1A4C"/>
    <w:rsid w:val="006C2BBE"/>
    <w:rsid w:val="006C47DA"/>
    <w:rsid w:val="006C4C73"/>
    <w:rsid w:val="006C508D"/>
    <w:rsid w:val="006D0988"/>
    <w:rsid w:val="006D1678"/>
    <w:rsid w:val="006D44A1"/>
    <w:rsid w:val="006D64F6"/>
    <w:rsid w:val="006D7605"/>
    <w:rsid w:val="006E2D27"/>
    <w:rsid w:val="006E3276"/>
    <w:rsid w:val="006E47BA"/>
    <w:rsid w:val="006F246C"/>
    <w:rsid w:val="006F3D38"/>
    <w:rsid w:val="006F3E20"/>
    <w:rsid w:val="006F47F9"/>
    <w:rsid w:val="006F49D5"/>
    <w:rsid w:val="006F57C7"/>
    <w:rsid w:val="00700C33"/>
    <w:rsid w:val="00701D7C"/>
    <w:rsid w:val="00702ACD"/>
    <w:rsid w:val="00705B6A"/>
    <w:rsid w:val="00705E17"/>
    <w:rsid w:val="007071A0"/>
    <w:rsid w:val="00714937"/>
    <w:rsid w:val="00716A3C"/>
    <w:rsid w:val="007202CF"/>
    <w:rsid w:val="00722BD8"/>
    <w:rsid w:val="00724D7C"/>
    <w:rsid w:val="00730C75"/>
    <w:rsid w:val="00731BFC"/>
    <w:rsid w:val="0073215B"/>
    <w:rsid w:val="00732211"/>
    <w:rsid w:val="00732B8C"/>
    <w:rsid w:val="00733470"/>
    <w:rsid w:val="0073396D"/>
    <w:rsid w:val="007364C7"/>
    <w:rsid w:val="007368C9"/>
    <w:rsid w:val="00736F36"/>
    <w:rsid w:val="00737015"/>
    <w:rsid w:val="00737F70"/>
    <w:rsid w:val="00741A0F"/>
    <w:rsid w:val="00742DFE"/>
    <w:rsid w:val="007447AD"/>
    <w:rsid w:val="0075045A"/>
    <w:rsid w:val="0075270C"/>
    <w:rsid w:val="007529BA"/>
    <w:rsid w:val="00753485"/>
    <w:rsid w:val="007552B2"/>
    <w:rsid w:val="007555EC"/>
    <w:rsid w:val="0075630D"/>
    <w:rsid w:val="00760CC6"/>
    <w:rsid w:val="007641E7"/>
    <w:rsid w:val="0076687F"/>
    <w:rsid w:val="007668E9"/>
    <w:rsid w:val="00767869"/>
    <w:rsid w:val="0077019C"/>
    <w:rsid w:val="00770562"/>
    <w:rsid w:val="007706F8"/>
    <w:rsid w:val="00771103"/>
    <w:rsid w:val="007734B6"/>
    <w:rsid w:val="00773F17"/>
    <w:rsid w:val="00773FDD"/>
    <w:rsid w:val="00774447"/>
    <w:rsid w:val="00775EA0"/>
    <w:rsid w:val="007811FA"/>
    <w:rsid w:val="007813EE"/>
    <w:rsid w:val="00781A2D"/>
    <w:rsid w:val="00785942"/>
    <w:rsid w:val="00785DD0"/>
    <w:rsid w:val="00787BA1"/>
    <w:rsid w:val="00793B85"/>
    <w:rsid w:val="007956FB"/>
    <w:rsid w:val="00795750"/>
    <w:rsid w:val="007A35E1"/>
    <w:rsid w:val="007A37F3"/>
    <w:rsid w:val="007A6048"/>
    <w:rsid w:val="007A7E41"/>
    <w:rsid w:val="007B4A2B"/>
    <w:rsid w:val="007B53ED"/>
    <w:rsid w:val="007B6210"/>
    <w:rsid w:val="007B6B3B"/>
    <w:rsid w:val="007C0CFF"/>
    <w:rsid w:val="007C123F"/>
    <w:rsid w:val="007C49EC"/>
    <w:rsid w:val="007C5FCA"/>
    <w:rsid w:val="007C6F8E"/>
    <w:rsid w:val="007C76FA"/>
    <w:rsid w:val="007D2B47"/>
    <w:rsid w:val="007D4E2A"/>
    <w:rsid w:val="007D5F1D"/>
    <w:rsid w:val="007D61C6"/>
    <w:rsid w:val="007D7800"/>
    <w:rsid w:val="007E0C69"/>
    <w:rsid w:val="007E2AD5"/>
    <w:rsid w:val="007E7ECB"/>
    <w:rsid w:val="007F1E30"/>
    <w:rsid w:val="00800763"/>
    <w:rsid w:val="008033D0"/>
    <w:rsid w:val="00803732"/>
    <w:rsid w:val="00803D1D"/>
    <w:rsid w:val="00806ABD"/>
    <w:rsid w:val="00807BD6"/>
    <w:rsid w:val="00810297"/>
    <w:rsid w:val="00813EB3"/>
    <w:rsid w:val="00816132"/>
    <w:rsid w:val="00816176"/>
    <w:rsid w:val="00816B8F"/>
    <w:rsid w:val="00824C90"/>
    <w:rsid w:val="00825487"/>
    <w:rsid w:val="00826E07"/>
    <w:rsid w:val="008270E8"/>
    <w:rsid w:val="00831DF7"/>
    <w:rsid w:val="00834C1E"/>
    <w:rsid w:val="00835599"/>
    <w:rsid w:val="00835B96"/>
    <w:rsid w:val="00836BD7"/>
    <w:rsid w:val="00840E8F"/>
    <w:rsid w:val="00843DD0"/>
    <w:rsid w:val="00843E5F"/>
    <w:rsid w:val="008451DF"/>
    <w:rsid w:val="00845C61"/>
    <w:rsid w:val="00845E50"/>
    <w:rsid w:val="00846526"/>
    <w:rsid w:val="0084656D"/>
    <w:rsid w:val="00850910"/>
    <w:rsid w:val="00851925"/>
    <w:rsid w:val="00852610"/>
    <w:rsid w:val="00855D77"/>
    <w:rsid w:val="00860295"/>
    <w:rsid w:val="008617CF"/>
    <w:rsid w:val="00861BDB"/>
    <w:rsid w:val="00862519"/>
    <w:rsid w:val="0086324B"/>
    <w:rsid w:val="008640FA"/>
    <w:rsid w:val="00865E90"/>
    <w:rsid w:val="0086678F"/>
    <w:rsid w:val="00866C07"/>
    <w:rsid w:val="00867718"/>
    <w:rsid w:val="0087007D"/>
    <w:rsid w:val="00875814"/>
    <w:rsid w:val="00876707"/>
    <w:rsid w:val="00876736"/>
    <w:rsid w:val="00876900"/>
    <w:rsid w:val="0088115C"/>
    <w:rsid w:val="00881371"/>
    <w:rsid w:val="00883672"/>
    <w:rsid w:val="00884700"/>
    <w:rsid w:val="00885ED6"/>
    <w:rsid w:val="0088767B"/>
    <w:rsid w:val="008900DE"/>
    <w:rsid w:val="00890938"/>
    <w:rsid w:val="00891C00"/>
    <w:rsid w:val="00892266"/>
    <w:rsid w:val="008927E1"/>
    <w:rsid w:val="0089286D"/>
    <w:rsid w:val="00893930"/>
    <w:rsid w:val="00895053"/>
    <w:rsid w:val="00896336"/>
    <w:rsid w:val="00896734"/>
    <w:rsid w:val="00897FB1"/>
    <w:rsid w:val="008A1711"/>
    <w:rsid w:val="008A2899"/>
    <w:rsid w:val="008A29A3"/>
    <w:rsid w:val="008A2BC2"/>
    <w:rsid w:val="008A3C27"/>
    <w:rsid w:val="008A5E92"/>
    <w:rsid w:val="008A72C1"/>
    <w:rsid w:val="008A7F79"/>
    <w:rsid w:val="008B0367"/>
    <w:rsid w:val="008B0C27"/>
    <w:rsid w:val="008B2F86"/>
    <w:rsid w:val="008B3408"/>
    <w:rsid w:val="008B6698"/>
    <w:rsid w:val="008B77D1"/>
    <w:rsid w:val="008B79AA"/>
    <w:rsid w:val="008C32D4"/>
    <w:rsid w:val="008C4F45"/>
    <w:rsid w:val="008C586F"/>
    <w:rsid w:val="008C594B"/>
    <w:rsid w:val="008D03F7"/>
    <w:rsid w:val="008D1CAE"/>
    <w:rsid w:val="008D2CDF"/>
    <w:rsid w:val="008D352C"/>
    <w:rsid w:val="008D3947"/>
    <w:rsid w:val="008D75A1"/>
    <w:rsid w:val="008E651D"/>
    <w:rsid w:val="008E6B86"/>
    <w:rsid w:val="008E7195"/>
    <w:rsid w:val="008F1890"/>
    <w:rsid w:val="008F3FF0"/>
    <w:rsid w:val="008F4013"/>
    <w:rsid w:val="008F460A"/>
    <w:rsid w:val="008F4DFD"/>
    <w:rsid w:val="008F55D2"/>
    <w:rsid w:val="008F78DA"/>
    <w:rsid w:val="00900900"/>
    <w:rsid w:val="00905C1D"/>
    <w:rsid w:val="00905DA0"/>
    <w:rsid w:val="00906C92"/>
    <w:rsid w:val="00906CC4"/>
    <w:rsid w:val="009124C5"/>
    <w:rsid w:val="00915077"/>
    <w:rsid w:val="009175E4"/>
    <w:rsid w:val="00920BA6"/>
    <w:rsid w:val="00920BBA"/>
    <w:rsid w:val="00920BEB"/>
    <w:rsid w:val="009215D2"/>
    <w:rsid w:val="0092352E"/>
    <w:rsid w:val="00924644"/>
    <w:rsid w:val="00925E75"/>
    <w:rsid w:val="009265F6"/>
    <w:rsid w:val="009318DB"/>
    <w:rsid w:val="00931B4E"/>
    <w:rsid w:val="00932AC5"/>
    <w:rsid w:val="00932CCF"/>
    <w:rsid w:val="00934D22"/>
    <w:rsid w:val="00937692"/>
    <w:rsid w:val="00942465"/>
    <w:rsid w:val="00943143"/>
    <w:rsid w:val="00943D86"/>
    <w:rsid w:val="0094467D"/>
    <w:rsid w:val="0094547E"/>
    <w:rsid w:val="00945F71"/>
    <w:rsid w:val="0094746B"/>
    <w:rsid w:val="009478F3"/>
    <w:rsid w:val="00947C35"/>
    <w:rsid w:val="0095228B"/>
    <w:rsid w:val="0095231A"/>
    <w:rsid w:val="009556AA"/>
    <w:rsid w:val="009608A1"/>
    <w:rsid w:val="00960D26"/>
    <w:rsid w:val="009628FE"/>
    <w:rsid w:val="00965272"/>
    <w:rsid w:val="00965766"/>
    <w:rsid w:val="00965937"/>
    <w:rsid w:val="00971D30"/>
    <w:rsid w:val="00974C93"/>
    <w:rsid w:val="0097722C"/>
    <w:rsid w:val="0097746D"/>
    <w:rsid w:val="009821EB"/>
    <w:rsid w:val="009833CF"/>
    <w:rsid w:val="00983ECB"/>
    <w:rsid w:val="00985AB7"/>
    <w:rsid w:val="009914DD"/>
    <w:rsid w:val="00991E2E"/>
    <w:rsid w:val="00992871"/>
    <w:rsid w:val="00993705"/>
    <w:rsid w:val="00994BDD"/>
    <w:rsid w:val="00995901"/>
    <w:rsid w:val="0099659A"/>
    <w:rsid w:val="0099758B"/>
    <w:rsid w:val="009A1781"/>
    <w:rsid w:val="009A2C14"/>
    <w:rsid w:val="009A45E2"/>
    <w:rsid w:val="009B0736"/>
    <w:rsid w:val="009B1C7B"/>
    <w:rsid w:val="009B20E3"/>
    <w:rsid w:val="009B33EF"/>
    <w:rsid w:val="009B34E7"/>
    <w:rsid w:val="009B3652"/>
    <w:rsid w:val="009B4B93"/>
    <w:rsid w:val="009B52CB"/>
    <w:rsid w:val="009B54E5"/>
    <w:rsid w:val="009B7306"/>
    <w:rsid w:val="009B7EC1"/>
    <w:rsid w:val="009C0D01"/>
    <w:rsid w:val="009C0FB3"/>
    <w:rsid w:val="009C248A"/>
    <w:rsid w:val="009C4DD1"/>
    <w:rsid w:val="009D1D66"/>
    <w:rsid w:val="009D2F43"/>
    <w:rsid w:val="009D7454"/>
    <w:rsid w:val="009E17F8"/>
    <w:rsid w:val="009E21D8"/>
    <w:rsid w:val="009E3E09"/>
    <w:rsid w:val="009E5173"/>
    <w:rsid w:val="009E720E"/>
    <w:rsid w:val="009F47D9"/>
    <w:rsid w:val="009F658C"/>
    <w:rsid w:val="009F6B48"/>
    <w:rsid w:val="009F78F0"/>
    <w:rsid w:val="00A0026C"/>
    <w:rsid w:val="00A0060B"/>
    <w:rsid w:val="00A007BC"/>
    <w:rsid w:val="00A00AF2"/>
    <w:rsid w:val="00A01BDE"/>
    <w:rsid w:val="00A01C2C"/>
    <w:rsid w:val="00A0379A"/>
    <w:rsid w:val="00A06BD3"/>
    <w:rsid w:val="00A07AE0"/>
    <w:rsid w:val="00A11C09"/>
    <w:rsid w:val="00A120BE"/>
    <w:rsid w:val="00A12417"/>
    <w:rsid w:val="00A15E86"/>
    <w:rsid w:val="00A1649B"/>
    <w:rsid w:val="00A16E5D"/>
    <w:rsid w:val="00A24445"/>
    <w:rsid w:val="00A271C1"/>
    <w:rsid w:val="00A31D4A"/>
    <w:rsid w:val="00A33B4C"/>
    <w:rsid w:val="00A3412E"/>
    <w:rsid w:val="00A36502"/>
    <w:rsid w:val="00A36EF6"/>
    <w:rsid w:val="00A45336"/>
    <w:rsid w:val="00A4719C"/>
    <w:rsid w:val="00A524B8"/>
    <w:rsid w:val="00A526D9"/>
    <w:rsid w:val="00A53BA8"/>
    <w:rsid w:val="00A53C16"/>
    <w:rsid w:val="00A55259"/>
    <w:rsid w:val="00A56F62"/>
    <w:rsid w:val="00A57585"/>
    <w:rsid w:val="00A60B49"/>
    <w:rsid w:val="00A61727"/>
    <w:rsid w:val="00A6281B"/>
    <w:rsid w:val="00A64A89"/>
    <w:rsid w:val="00A64FAF"/>
    <w:rsid w:val="00A654AD"/>
    <w:rsid w:val="00A6613F"/>
    <w:rsid w:val="00A66FAF"/>
    <w:rsid w:val="00A70AB9"/>
    <w:rsid w:val="00A762FA"/>
    <w:rsid w:val="00A76FFD"/>
    <w:rsid w:val="00A806FA"/>
    <w:rsid w:val="00A81301"/>
    <w:rsid w:val="00A81495"/>
    <w:rsid w:val="00A81FCD"/>
    <w:rsid w:val="00A84734"/>
    <w:rsid w:val="00A87A7F"/>
    <w:rsid w:val="00A912EE"/>
    <w:rsid w:val="00A91D1C"/>
    <w:rsid w:val="00A9351F"/>
    <w:rsid w:val="00A94556"/>
    <w:rsid w:val="00A9771B"/>
    <w:rsid w:val="00AA2DE1"/>
    <w:rsid w:val="00AA3A13"/>
    <w:rsid w:val="00AA702E"/>
    <w:rsid w:val="00AB0847"/>
    <w:rsid w:val="00AB1FEE"/>
    <w:rsid w:val="00AB3E4D"/>
    <w:rsid w:val="00AB47A7"/>
    <w:rsid w:val="00AC4F89"/>
    <w:rsid w:val="00AC7CEE"/>
    <w:rsid w:val="00AD0A54"/>
    <w:rsid w:val="00AD4381"/>
    <w:rsid w:val="00AD43FD"/>
    <w:rsid w:val="00AD52D4"/>
    <w:rsid w:val="00AD61CD"/>
    <w:rsid w:val="00AE1F99"/>
    <w:rsid w:val="00AE2F27"/>
    <w:rsid w:val="00AE49B0"/>
    <w:rsid w:val="00AE4EC3"/>
    <w:rsid w:val="00AE7137"/>
    <w:rsid w:val="00AE7783"/>
    <w:rsid w:val="00AF1C85"/>
    <w:rsid w:val="00AF3393"/>
    <w:rsid w:val="00AF40E7"/>
    <w:rsid w:val="00AF579B"/>
    <w:rsid w:val="00AF70D8"/>
    <w:rsid w:val="00B008D1"/>
    <w:rsid w:val="00B03231"/>
    <w:rsid w:val="00B03613"/>
    <w:rsid w:val="00B0665F"/>
    <w:rsid w:val="00B10114"/>
    <w:rsid w:val="00B15462"/>
    <w:rsid w:val="00B154C7"/>
    <w:rsid w:val="00B2008F"/>
    <w:rsid w:val="00B20DB1"/>
    <w:rsid w:val="00B22D91"/>
    <w:rsid w:val="00B23433"/>
    <w:rsid w:val="00B23ECB"/>
    <w:rsid w:val="00B25E54"/>
    <w:rsid w:val="00B307B3"/>
    <w:rsid w:val="00B30A8D"/>
    <w:rsid w:val="00B329CC"/>
    <w:rsid w:val="00B3322E"/>
    <w:rsid w:val="00B33802"/>
    <w:rsid w:val="00B34D44"/>
    <w:rsid w:val="00B35FAB"/>
    <w:rsid w:val="00B41050"/>
    <w:rsid w:val="00B47BD9"/>
    <w:rsid w:val="00B52D67"/>
    <w:rsid w:val="00B53213"/>
    <w:rsid w:val="00B53FE6"/>
    <w:rsid w:val="00B5721E"/>
    <w:rsid w:val="00B629BA"/>
    <w:rsid w:val="00B63913"/>
    <w:rsid w:val="00B72667"/>
    <w:rsid w:val="00B727BE"/>
    <w:rsid w:val="00B72912"/>
    <w:rsid w:val="00B74BA0"/>
    <w:rsid w:val="00B772B8"/>
    <w:rsid w:val="00B826DC"/>
    <w:rsid w:val="00B86218"/>
    <w:rsid w:val="00B87362"/>
    <w:rsid w:val="00B90ACB"/>
    <w:rsid w:val="00B96B2A"/>
    <w:rsid w:val="00BA4639"/>
    <w:rsid w:val="00BA7280"/>
    <w:rsid w:val="00BA77DF"/>
    <w:rsid w:val="00BB01F9"/>
    <w:rsid w:val="00BB0535"/>
    <w:rsid w:val="00BB1748"/>
    <w:rsid w:val="00BC3F9B"/>
    <w:rsid w:val="00BC6D1A"/>
    <w:rsid w:val="00BC7C38"/>
    <w:rsid w:val="00BD4410"/>
    <w:rsid w:val="00BD4EE9"/>
    <w:rsid w:val="00BD528E"/>
    <w:rsid w:val="00BD6348"/>
    <w:rsid w:val="00BE04E7"/>
    <w:rsid w:val="00BE0A33"/>
    <w:rsid w:val="00BE2FD0"/>
    <w:rsid w:val="00BE3B15"/>
    <w:rsid w:val="00BF2A09"/>
    <w:rsid w:val="00BF30CF"/>
    <w:rsid w:val="00BF3C9B"/>
    <w:rsid w:val="00BF3E8A"/>
    <w:rsid w:val="00BF5657"/>
    <w:rsid w:val="00BF6BDB"/>
    <w:rsid w:val="00BF7ABC"/>
    <w:rsid w:val="00C0197E"/>
    <w:rsid w:val="00C0501A"/>
    <w:rsid w:val="00C069E0"/>
    <w:rsid w:val="00C0786B"/>
    <w:rsid w:val="00C0790D"/>
    <w:rsid w:val="00C14891"/>
    <w:rsid w:val="00C200D4"/>
    <w:rsid w:val="00C202A2"/>
    <w:rsid w:val="00C20489"/>
    <w:rsid w:val="00C23A2B"/>
    <w:rsid w:val="00C253CF"/>
    <w:rsid w:val="00C27040"/>
    <w:rsid w:val="00C27DB2"/>
    <w:rsid w:val="00C3076A"/>
    <w:rsid w:val="00C3097D"/>
    <w:rsid w:val="00C30DAB"/>
    <w:rsid w:val="00C32E60"/>
    <w:rsid w:val="00C37344"/>
    <w:rsid w:val="00C414CB"/>
    <w:rsid w:val="00C43B7A"/>
    <w:rsid w:val="00C4756E"/>
    <w:rsid w:val="00C47C71"/>
    <w:rsid w:val="00C53470"/>
    <w:rsid w:val="00C61DFB"/>
    <w:rsid w:val="00C672C6"/>
    <w:rsid w:val="00C67929"/>
    <w:rsid w:val="00C70764"/>
    <w:rsid w:val="00C718A4"/>
    <w:rsid w:val="00C72026"/>
    <w:rsid w:val="00C7289F"/>
    <w:rsid w:val="00C73146"/>
    <w:rsid w:val="00C731F9"/>
    <w:rsid w:val="00C743EB"/>
    <w:rsid w:val="00C753C5"/>
    <w:rsid w:val="00C75424"/>
    <w:rsid w:val="00C75599"/>
    <w:rsid w:val="00C75D03"/>
    <w:rsid w:val="00C7693A"/>
    <w:rsid w:val="00C772E2"/>
    <w:rsid w:val="00C77622"/>
    <w:rsid w:val="00C8268D"/>
    <w:rsid w:val="00C8299C"/>
    <w:rsid w:val="00C83541"/>
    <w:rsid w:val="00C8644F"/>
    <w:rsid w:val="00C875F0"/>
    <w:rsid w:val="00C92B69"/>
    <w:rsid w:val="00C9311A"/>
    <w:rsid w:val="00C93399"/>
    <w:rsid w:val="00C9747B"/>
    <w:rsid w:val="00CA0560"/>
    <w:rsid w:val="00CA1189"/>
    <w:rsid w:val="00CA16C1"/>
    <w:rsid w:val="00CA3DE6"/>
    <w:rsid w:val="00CA4631"/>
    <w:rsid w:val="00CA490C"/>
    <w:rsid w:val="00CA4A2A"/>
    <w:rsid w:val="00CB07E2"/>
    <w:rsid w:val="00CB095B"/>
    <w:rsid w:val="00CB3C73"/>
    <w:rsid w:val="00CB63FF"/>
    <w:rsid w:val="00CB6587"/>
    <w:rsid w:val="00CB6A57"/>
    <w:rsid w:val="00CB6E17"/>
    <w:rsid w:val="00CC0BAA"/>
    <w:rsid w:val="00CC0F7D"/>
    <w:rsid w:val="00CC3603"/>
    <w:rsid w:val="00CC38A2"/>
    <w:rsid w:val="00CC434F"/>
    <w:rsid w:val="00CC5F82"/>
    <w:rsid w:val="00CC7AD7"/>
    <w:rsid w:val="00CD024B"/>
    <w:rsid w:val="00CD06C5"/>
    <w:rsid w:val="00CD0B44"/>
    <w:rsid w:val="00CD6856"/>
    <w:rsid w:val="00CE006F"/>
    <w:rsid w:val="00CE2265"/>
    <w:rsid w:val="00CE456C"/>
    <w:rsid w:val="00CE4EDD"/>
    <w:rsid w:val="00CE58AB"/>
    <w:rsid w:val="00CE77BE"/>
    <w:rsid w:val="00CF2128"/>
    <w:rsid w:val="00CF2846"/>
    <w:rsid w:val="00CF5DF6"/>
    <w:rsid w:val="00CF6B3D"/>
    <w:rsid w:val="00D0051B"/>
    <w:rsid w:val="00D00D3E"/>
    <w:rsid w:val="00D00FEE"/>
    <w:rsid w:val="00D024A5"/>
    <w:rsid w:val="00D02C4D"/>
    <w:rsid w:val="00D03CEF"/>
    <w:rsid w:val="00D070EB"/>
    <w:rsid w:val="00D10300"/>
    <w:rsid w:val="00D1580E"/>
    <w:rsid w:val="00D16297"/>
    <w:rsid w:val="00D17586"/>
    <w:rsid w:val="00D21CDB"/>
    <w:rsid w:val="00D21D21"/>
    <w:rsid w:val="00D228B8"/>
    <w:rsid w:val="00D22E95"/>
    <w:rsid w:val="00D246C8"/>
    <w:rsid w:val="00D254C5"/>
    <w:rsid w:val="00D30125"/>
    <w:rsid w:val="00D307C4"/>
    <w:rsid w:val="00D314B6"/>
    <w:rsid w:val="00D33834"/>
    <w:rsid w:val="00D34EC1"/>
    <w:rsid w:val="00D37464"/>
    <w:rsid w:val="00D40006"/>
    <w:rsid w:val="00D410B4"/>
    <w:rsid w:val="00D41261"/>
    <w:rsid w:val="00D4435B"/>
    <w:rsid w:val="00D45271"/>
    <w:rsid w:val="00D476C6"/>
    <w:rsid w:val="00D52307"/>
    <w:rsid w:val="00D53488"/>
    <w:rsid w:val="00D53A2C"/>
    <w:rsid w:val="00D541C2"/>
    <w:rsid w:val="00D54DFE"/>
    <w:rsid w:val="00D55E16"/>
    <w:rsid w:val="00D63931"/>
    <w:rsid w:val="00D6580A"/>
    <w:rsid w:val="00D741D3"/>
    <w:rsid w:val="00D74A99"/>
    <w:rsid w:val="00D74CD8"/>
    <w:rsid w:val="00D755B0"/>
    <w:rsid w:val="00D75A93"/>
    <w:rsid w:val="00D768C3"/>
    <w:rsid w:val="00D8164D"/>
    <w:rsid w:val="00D81A9C"/>
    <w:rsid w:val="00D83802"/>
    <w:rsid w:val="00D8382E"/>
    <w:rsid w:val="00D84BC1"/>
    <w:rsid w:val="00D84C6A"/>
    <w:rsid w:val="00D868B1"/>
    <w:rsid w:val="00D86E9C"/>
    <w:rsid w:val="00D86F77"/>
    <w:rsid w:val="00D87388"/>
    <w:rsid w:val="00D91ABC"/>
    <w:rsid w:val="00D968D2"/>
    <w:rsid w:val="00D96A83"/>
    <w:rsid w:val="00DA2341"/>
    <w:rsid w:val="00DA345E"/>
    <w:rsid w:val="00DA5DA2"/>
    <w:rsid w:val="00DA629C"/>
    <w:rsid w:val="00DB0983"/>
    <w:rsid w:val="00DB125B"/>
    <w:rsid w:val="00DB18E4"/>
    <w:rsid w:val="00DB3AC5"/>
    <w:rsid w:val="00DB3B83"/>
    <w:rsid w:val="00DB5268"/>
    <w:rsid w:val="00DC3B23"/>
    <w:rsid w:val="00DC50E6"/>
    <w:rsid w:val="00DC53B8"/>
    <w:rsid w:val="00DD0A8A"/>
    <w:rsid w:val="00DD1CF5"/>
    <w:rsid w:val="00DD24FA"/>
    <w:rsid w:val="00DD33F6"/>
    <w:rsid w:val="00DD509B"/>
    <w:rsid w:val="00DE09E6"/>
    <w:rsid w:val="00DE15A6"/>
    <w:rsid w:val="00DE388F"/>
    <w:rsid w:val="00DE3D79"/>
    <w:rsid w:val="00DE409B"/>
    <w:rsid w:val="00DE48A9"/>
    <w:rsid w:val="00DE4CE3"/>
    <w:rsid w:val="00DE63FC"/>
    <w:rsid w:val="00DE6ABF"/>
    <w:rsid w:val="00DE7856"/>
    <w:rsid w:val="00DE7CF0"/>
    <w:rsid w:val="00DE7DDB"/>
    <w:rsid w:val="00DF11AC"/>
    <w:rsid w:val="00DF3114"/>
    <w:rsid w:val="00DF50C2"/>
    <w:rsid w:val="00DF6AD7"/>
    <w:rsid w:val="00DF79DF"/>
    <w:rsid w:val="00E03803"/>
    <w:rsid w:val="00E0717A"/>
    <w:rsid w:val="00E118E6"/>
    <w:rsid w:val="00E12FDA"/>
    <w:rsid w:val="00E161CF"/>
    <w:rsid w:val="00E168F5"/>
    <w:rsid w:val="00E17B81"/>
    <w:rsid w:val="00E22537"/>
    <w:rsid w:val="00E22BF0"/>
    <w:rsid w:val="00E23E7E"/>
    <w:rsid w:val="00E3375D"/>
    <w:rsid w:val="00E3498B"/>
    <w:rsid w:val="00E35069"/>
    <w:rsid w:val="00E35D1B"/>
    <w:rsid w:val="00E4127E"/>
    <w:rsid w:val="00E43C11"/>
    <w:rsid w:val="00E44349"/>
    <w:rsid w:val="00E471B0"/>
    <w:rsid w:val="00E47DE7"/>
    <w:rsid w:val="00E5126F"/>
    <w:rsid w:val="00E53DC5"/>
    <w:rsid w:val="00E541EE"/>
    <w:rsid w:val="00E5543A"/>
    <w:rsid w:val="00E5723E"/>
    <w:rsid w:val="00E61311"/>
    <w:rsid w:val="00E6231D"/>
    <w:rsid w:val="00E62334"/>
    <w:rsid w:val="00E72188"/>
    <w:rsid w:val="00E77E86"/>
    <w:rsid w:val="00E81948"/>
    <w:rsid w:val="00E82026"/>
    <w:rsid w:val="00E83131"/>
    <w:rsid w:val="00E85320"/>
    <w:rsid w:val="00E87E23"/>
    <w:rsid w:val="00E92731"/>
    <w:rsid w:val="00E92EE8"/>
    <w:rsid w:val="00E94047"/>
    <w:rsid w:val="00E96B1E"/>
    <w:rsid w:val="00E97119"/>
    <w:rsid w:val="00EA0419"/>
    <w:rsid w:val="00EA1105"/>
    <w:rsid w:val="00EA3812"/>
    <w:rsid w:val="00EA3E17"/>
    <w:rsid w:val="00EA491F"/>
    <w:rsid w:val="00EA6AFD"/>
    <w:rsid w:val="00EA6EB9"/>
    <w:rsid w:val="00EA7692"/>
    <w:rsid w:val="00EB4432"/>
    <w:rsid w:val="00EB6998"/>
    <w:rsid w:val="00EC01C0"/>
    <w:rsid w:val="00EC3EFA"/>
    <w:rsid w:val="00EC59FA"/>
    <w:rsid w:val="00EC5C80"/>
    <w:rsid w:val="00ED045F"/>
    <w:rsid w:val="00ED07CD"/>
    <w:rsid w:val="00ED3486"/>
    <w:rsid w:val="00ED38C9"/>
    <w:rsid w:val="00ED3F5F"/>
    <w:rsid w:val="00ED4B94"/>
    <w:rsid w:val="00ED74F0"/>
    <w:rsid w:val="00ED7DFD"/>
    <w:rsid w:val="00EE35C4"/>
    <w:rsid w:val="00EE7615"/>
    <w:rsid w:val="00EF0726"/>
    <w:rsid w:val="00EF1498"/>
    <w:rsid w:val="00EF2C10"/>
    <w:rsid w:val="00EF4782"/>
    <w:rsid w:val="00F0033D"/>
    <w:rsid w:val="00F0090C"/>
    <w:rsid w:val="00F07088"/>
    <w:rsid w:val="00F10218"/>
    <w:rsid w:val="00F10D43"/>
    <w:rsid w:val="00F114FC"/>
    <w:rsid w:val="00F12B03"/>
    <w:rsid w:val="00F137B9"/>
    <w:rsid w:val="00F153B1"/>
    <w:rsid w:val="00F15A3B"/>
    <w:rsid w:val="00F16033"/>
    <w:rsid w:val="00F21219"/>
    <w:rsid w:val="00F242E9"/>
    <w:rsid w:val="00F27F34"/>
    <w:rsid w:val="00F308ED"/>
    <w:rsid w:val="00F32C22"/>
    <w:rsid w:val="00F33610"/>
    <w:rsid w:val="00F33CA3"/>
    <w:rsid w:val="00F3456B"/>
    <w:rsid w:val="00F34790"/>
    <w:rsid w:val="00F34AAC"/>
    <w:rsid w:val="00F368FA"/>
    <w:rsid w:val="00F403A0"/>
    <w:rsid w:val="00F40E44"/>
    <w:rsid w:val="00F42306"/>
    <w:rsid w:val="00F43084"/>
    <w:rsid w:val="00F4346A"/>
    <w:rsid w:val="00F47248"/>
    <w:rsid w:val="00F47A19"/>
    <w:rsid w:val="00F5111E"/>
    <w:rsid w:val="00F52D45"/>
    <w:rsid w:val="00F53776"/>
    <w:rsid w:val="00F553FA"/>
    <w:rsid w:val="00F57A27"/>
    <w:rsid w:val="00F62365"/>
    <w:rsid w:val="00F644A1"/>
    <w:rsid w:val="00F64BE3"/>
    <w:rsid w:val="00F64E6A"/>
    <w:rsid w:val="00F67B55"/>
    <w:rsid w:val="00F70031"/>
    <w:rsid w:val="00F702FA"/>
    <w:rsid w:val="00F72F01"/>
    <w:rsid w:val="00F75E54"/>
    <w:rsid w:val="00F779A7"/>
    <w:rsid w:val="00F803F1"/>
    <w:rsid w:val="00F819D6"/>
    <w:rsid w:val="00F82BD9"/>
    <w:rsid w:val="00F83B35"/>
    <w:rsid w:val="00F8690B"/>
    <w:rsid w:val="00F8694F"/>
    <w:rsid w:val="00F91F4E"/>
    <w:rsid w:val="00F930ED"/>
    <w:rsid w:val="00F932B4"/>
    <w:rsid w:val="00F93702"/>
    <w:rsid w:val="00F95318"/>
    <w:rsid w:val="00F955FF"/>
    <w:rsid w:val="00F95CED"/>
    <w:rsid w:val="00F9634C"/>
    <w:rsid w:val="00F9697B"/>
    <w:rsid w:val="00F96C2F"/>
    <w:rsid w:val="00F97DCC"/>
    <w:rsid w:val="00FA4357"/>
    <w:rsid w:val="00FA45A6"/>
    <w:rsid w:val="00FA4F1E"/>
    <w:rsid w:val="00FA7BED"/>
    <w:rsid w:val="00FB00DC"/>
    <w:rsid w:val="00FB63AE"/>
    <w:rsid w:val="00FB6CA7"/>
    <w:rsid w:val="00FB77C5"/>
    <w:rsid w:val="00FC33FE"/>
    <w:rsid w:val="00FC4F97"/>
    <w:rsid w:val="00FC65EE"/>
    <w:rsid w:val="00FC7AC6"/>
    <w:rsid w:val="00FD0197"/>
    <w:rsid w:val="00FD0598"/>
    <w:rsid w:val="00FD1CE1"/>
    <w:rsid w:val="00FD1E3B"/>
    <w:rsid w:val="00FD5D31"/>
    <w:rsid w:val="00FD5DEB"/>
    <w:rsid w:val="00FD760C"/>
    <w:rsid w:val="00FE04B3"/>
    <w:rsid w:val="00FE08D2"/>
    <w:rsid w:val="00FE1E0E"/>
    <w:rsid w:val="00FE2E5A"/>
    <w:rsid w:val="00FE40F1"/>
    <w:rsid w:val="00FE49AE"/>
    <w:rsid w:val="00FE5A37"/>
    <w:rsid w:val="00FE7BC2"/>
    <w:rsid w:val="00FF053B"/>
    <w:rsid w:val="00FF30DF"/>
    <w:rsid w:val="00FF5605"/>
    <w:rsid w:val="00FF677E"/>
    <w:rsid w:val="00FF74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E9"/>
    <w:pPr>
      <w:autoSpaceDE w:val="0"/>
      <w:autoSpaceDN w:val="0"/>
      <w:adjustRightInd w:val="0"/>
      <w:spacing w:after="200"/>
    </w:pPr>
    <w:rPr>
      <w:color w:val="000000"/>
      <w:sz w:val="24"/>
      <w:szCs w:val="24"/>
      <w:lang w:val="en-US" w:eastAsia="en-US"/>
    </w:rPr>
  </w:style>
  <w:style w:type="paragraph" w:styleId="Ttulo1">
    <w:name w:val="heading 1"/>
    <w:aliases w:val="Titulo de Capitulo"/>
    <w:basedOn w:val="Normal"/>
    <w:next w:val="Normal"/>
    <w:qFormat/>
    <w:pPr>
      <w:keepNext/>
      <w:spacing w:before="240" w:after="60"/>
      <w:outlineLvl w:val="0"/>
    </w:pPr>
    <w:rPr>
      <w:rFonts w:ascii="Helvetica" w:hAnsi="Helvetica" w:cs="Helvetica"/>
      <w:b/>
      <w:kern w:val="32"/>
      <w:sz w:val="32"/>
    </w:rPr>
  </w:style>
  <w:style w:type="paragraph" w:styleId="Ttulo2">
    <w:name w:val="heading 2"/>
    <w:basedOn w:val="Normal"/>
    <w:next w:val="Normal"/>
    <w:link w:val="Ttulo2Char"/>
    <w:qFormat/>
    <w:pPr>
      <w:keepNext/>
      <w:outlineLvl w:val="1"/>
    </w:pPr>
    <w:rPr>
      <w:rFonts w:eastAsia="Times"/>
      <w:b/>
      <w:color w:val="auto"/>
      <w:szCs w:val="20"/>
    </w:rPr>
  </w:style>
  <w:style w:type="paragraph" w:styleId="Ttulo4">
    <w:name w:val="heading 4"/>
    <w:basedOn w:val="Normal"/>
    <w:next w:val="Normal"/>
    <w:qFormat/>
    <w:pPr>
      <w:keepNext/>
      <w:jc w:val="both"/>
      <w:outlineLvl w:val="3"/>
    </w:pPr>
  </w:style>
  <w:style w:type="paragraph" w:styleId="Ttulo5">
    <w:name w:val="heading 5"/>
    <w:basedOn w:val="Normal"/>
    <w:next w:val="Normal"/>
    <w:qFormat/>
    <w:pPr>
      <w:keepNext/>
      <w:jc w:val="both"/>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120"/>
    </w:pPr>
    <w:rPr>
      <w:rFonts w:ascii="Arial Black" w:hAnsi="Arial Black"/>
      <w:color w:val="auto"/>
      <w:sz w:val="40"/>
      <w:lang w:eastAsia="pt-BR"/>
    </w:rPr>
  </w:style>
  <w:style w:type="character" w:styleId="Hyperlink">
    <w:name w:val="Hyperlink"/>
    <w:uiPriority w:val="99"/>
    <w:rPr>
      <w:rFonts w:ascii="Verdana" w:hAnsi="Verdana" w:hint="default"/>
      <w:b w:val="0"/>
      <w:bCs w:val="0"/>
      <w:i w:val="0"/>
      <w:iCs w:val="0"/>
      <w:strike w:val="0"/>
      <w:dstrike w:val="0"/>
      <w:color w:val="003366"/>
      <w:sz w:val="16"/>
      <w:u w:val="none"/>
      <w:effect w:val="none"/>
    </w:rPr>
  </w:style>
  <w:style w:type="paragraph" w:styleId="NormalWeb">
    <w:name w:val="Normal (Web)"/>
    <w:basedOn w:val="Normal"/>
    <w:uiPriority w:val="99"/>
    <w:pPr>
      <w:spacing w:before="100" w:beforeAutospacing="1" w:after="100" w:afterAutospacing="1"/>
    </w:pPr>
  </w:style>
  <w:style w:type="paragraph" w:styleId="Sumrio1">
    <w:name w:val="toc 1"/>
    <w:basedOn w:val="Normal"/>
    <w:next w:val="Normal"/>
    <w:autoRedefine/>
    <w:uiPriority w:val="39"/>
    <w:pPr>
      <w:spacing w:after="120"/>
    </w:pPr>
    <w:rPr>
      <w:szCs w:val="20"/>
    </w:rPr>
  </w:style>
  <w:style w:type="paragraph" w:styleId="Sumrio2">
    <w:name w:val="toc 2"/>
    <w:basedOn w:val="Normal"/>
    <w:next w:val="Normal"/>
    <w:autoRedefine/>
    <w:uiPriority w:val="39"/>
    <w:pPr>
      <w:tabs>
        <w:tab w:val="right" w:leader="dot" w:pos="8909"/>
      </w:tabs>
      <w:ind w:left="284"/>
      <w:jc w:val="both"/>
    </w:pPr>
  </w:style>
  <w:style w:type="paragraph" w:styleId="Sumrio4">
    <w:name w:val="toc 4"/>
    <w:basedOn w:val="Normal"/>
    <w:next w:val="Normal"/>
    <w:autoRedefine/>
    <w:pPr>
      <w:tabs>
        <w:tab w:val="right" w:leader="dot" w:pos="8909"/>
      </w:tabs>
      <w:ind w:firstLine="851"/>
    </w:pPr>
  </w:style>
  <w:style w:type="character" w:customStyle="1" w:styleId="TextodenotaderodapChar">
    <w:name w:val="Texto de nota de rodapé Char"/>
    <w:link w:val="Textodenotaderodap"/>
    <w:uiPriority w:val="99"/>
    <w:rPr>
      <w:sz w:val="24"/>
      <w:szCs w:val="24"/>
      <w:lang w:val="pt-BR" w:eastAsia="pt-BR" w:bidi="ar-SA"/>
    </w:rPr>
  </w:style>
  <w:style w:type="paragraph" w:styleId="Textodenotaderodap">
    <w:name w:val="footnote text"/>
    <w:basedOn w:val="Normal"/>
    <w:link w:val="TextodenotaderodapChar"/>
    <w:uiPriority w:val="99"/>
    <w:rPr>
      <w:color w:val="auto"/>
      <w:lang w:val="pt-BR" w:eastAsia="pt-BR"/>
    </w:rPr>
  </w:style>
  <w:style w:type="character" w:customStyle="1" w:styleId="TextodecomentrioChar">
    <w:name w:val="Texto de comentário Char"/>
    <w:link w:val="Textodecomentrio"/>
    <w:semiHidden/>
    <w:rPr>
      <w:sz w:val="24"/>
      <w:szCs w:val="24"/>
      <w:lang w:val="pt-BR" w:eastAsia="pt-BR" w:bidi="ar-SA"/>
    </w:rPr>
  </w:style>
  <w:style w:type="paragraph" w:styleId="Textodecomentrio">
    <w:name w:val="annotation text"/>
    <w:basedOn w:val="Normal"/>
    <w:link w:val="TextodecomentrioChar"/>
    <w:semiHidden/>
    <w:rPr>
      <w:color w:val="auto"/>
      <w:lang w:val="pt-BR" w:eastAsia="pt-BR"/>
    </w:rPr>
  </w:style>
  <w:style w:type="character" w:customStyle="1" w:styleId="CabealhoChar">
    <w:name w:val="Cabeçalho Char"/>
    <w:aliases w:val="Char5 Char"/>
    <w:link w:val="Cabealho"/>
    <w:rPr>
      <w:sz w:val="24"/>
      <w:szCs w:val="24"/>
      <w:lang w:val="pt-BR" w:eastAsia="pt-BR" w:bidi="ar-SA"/>
    </w:rPr>
  </w:style>
  <w:style w:type="paragraph" w:styleId="Cabealho">
    <w:name w:val="header"/>
    <w:aliases w:val="Char5"/>
    <w:basedOn w:val="Normal"/>
    <w:link w:val="CabealhoChar"/>
    <w:pPr>
      <w:tabs>
        <w:tab w:val="center" w:pos="4320"/>
        <w:tab w:val="right" w:pos="8640"/>
      </w:tabs>
    </w:pPr>
    <w:rPr>
      <w:color w:val="auto"/>
      <w:lang w:val="pt-BR" w:eastAsia="pt-BR"/>
    </w:rPr>
  </w:style>
  <w:style w:type="character" w:customStyle="1" w:styleId="RodapChar">
    <w:name w:val="Rodapé Char"/>
    <w:link w:val="Rodap"/>
    <w:rPr>
      <w:sz w:val="24"/>
      <w:szCs w:val="24"/>
      <w:lang w:val="pt-BR" w:eastAsia="pt-BR" w:bidi="ar-SA"/>
    </w:rPr>
  </w:style>
  <w:style w:type="paragraph" w:styleId="Rodap">
    <w:name w:val="footer"/>
    <w:basedOn w:val="Normal"/>
    <w:link w:val="RodapChar"/>
    <w:pPr>
      <w:tabs>
        <w:tab w:val="center" w:pos="4252"/>
        <w:tab w:val="right" w:pos="8504"/>
      </w:tabs>
    </w:pPr>
    <w:rPr>
      <w:color w:val="auto"/>
      <w:lang w:val="pt-BR" w:eastAsia="pt-BR"/>
    </w:rPr>
  </w:style>
  <w:style w:type="paragraph" w:styleId="Legenda">
    <w:name w:val="caption"/>
    <w:basedOn w:val="Normal"/>
    <w:next w:val="Normal"/>
    <w:qFormat/>
    <w:pPr>
      <w:widowControl w:val="0"/>
      <w:pBdr>
        <w:top w:val="single" w:sz="6" w:space="1" w:color="auto"/>
        <w:left w:val="single" w:sz="6" w:space="1" w:color="auto"/>
        <w:bottom w:val="single" w:sz="6" w:space="1" w:color="auto"/>
        <w:right w:val="single" w:sz="6" w:space="1" w:color="auto"/>
      </w:pBdr>
      <w:jc w:val="center"/>
    </w:pPr>
    <w:rPr>
      <w:b/>
      <w:bCs/>
    </w:rPr>
  </w:style>
  <w:style w:type="paragraph" w:styleId="Ttulo">
    <w:name w:val="Title"/>
    <w:basedOn w:val="Normal"/>
    <w:next w:val="Normal"/>
    <w:qFormat/>
    <w:pPr>
      <w:widowControl w:val="0"/>
      <w:spacing w:before="240" w:after="60"/>
      <w:jc w:val="both"/>
      <w:outlineLvl w:val="0"/>
    </w:pPr>
    <w:rPr>
      <w:b/>
      <w:bCs/>
      <w:kern w:val="28"/>
      <w:szCs w:val="32"/>
    </w:rPr>
  </w:style>
  <w:style w:type="paragraph" w:styleId="Recuodecorpodetexto">
    <w:name w:val="Body Text Indent"/>
    <w:basedOn w:val="Normal"/>
    <w:pPr>
      <w:spacing w:before="120" w:after="120"/>
      <w:ind w:left="1020"/>
      <w:jc w:val="both"/>
    </w:pPr>
    <w:rPr>
      <w:rFonts w:ascii="Courier" w:eastAsia="Times" w:hAnsi="Courier"/>
      <w:szCs w:val="20"/>
    </w:rPr>
  </w:style>
  <w:style w:type="paragraph" w:styleId="Subttulo">
    <w:name w:val="Subtitle"/>
    <w:basedOn w:val="Normal"/>
    <w:qFormat/>
    <w:pPr>
      <w:spacing w:line="360" w:lineRule="auto"/>
      <w:jc w:val="both"/>
    </w:pPr>
    <w:rPr>
      <w:szCs w:val="20"/>
    </w:rPr>
  </w:style>
  <w:style w:type="paragraph" w:styleId="Corpodetexto3">
    <w:name w:val="Body Text 3"/>
    <w:basedOn w:val="Normal"/>
    <w:pPr>
      <w:jc w:val="center"/>
    </w:pPr>
    <w:rPr>
      <w:b/>
    </w:rPr>
  </w:style>
  <w:style w:type="character" w:customStyle="1" w:styleId="AssuntodocomentrioChar">
    <w:name w:val="Assunto do comentário Char"/>
    <w:link w:val="Assuntodocomentrio"/>
    <w:semiHidden/>
    <w:rPr>
      <w:b/>
      <w:bCs/>
      <w:sz w:val="24"/>
      <w:szCs w:val="24"/>
      <w:lang w:val="pt-BR" w:eastAsia="pt-BR" w:bidi="ar-SA"/>
    </w:rPr>
  </w:style>
  <w:style w:type="paragraph" w:styleId="Assuntodocomentrio">
    <w:name w:val="annotation subject"/>
    <w:basedOn w:val="Textodecomentrio"/>
    <w:next w:val="Textodecomentrio"/>
    <w:link w:val="AssuntodocomentrioChar"/>
    <w:semiHidden/>
    <w:rPr>
      <w:b/>
      <w:bCs/>
    </w:rPr>
  </w:style>
  <w:style w:type="paragraph" w:customStyle="1" w:styleId="PargrafodaLista1">
    <w:name w:val="Parágrafo da Lista1"/>
    <w:basedOn w:val="Normal"/>
    <w:pPr>
      <w:ind w:left="720"/>
      <w:contextualSpacing/>
    </w:pPr>
  </w:style>
  <w:style w:type="paragraph" w:customStyle="1" w:styleId="BIBLIOGRAFIA">
    <w:name w:val="BIBLIOGRAFIA"/>
    <w:basedOn w:val="Normal"/>
    <w:pPr>
      <w:spacing w:before="60" w:after="60"/>
      <w:ind w:left="567" w:hanging="283"/>
    </w:pPr>
    <w:rPr>
      <w:rFonts w:ascii="Arial" w:hAnsi="Arial"/>
      <w:sz w:val="18"/>
      <w:szCs w:val="20"/>
    </w:rPr>
  </w:style>
  <w:style w:type="paragraph" w:customStyle="1" w:styleId="Default">
    <w:name w:val="Default"/>
    <w:pPr>
      <w:autoSpaceDE w:val="0"/>
      <w:autoSpaceDN w:val="0"/>
      <w:adjustRightInd w:val="0"/>
    </w:pPr>
    <w:rPr>
      <w:color w:val="000000"/>
      <w:sz w:val="24"/>
      <w:szCs w:val="24"/>
    </w:rPr>
  </w:style>
  <w:style w:type="paragraph" w:customStyle="1" w:styleId="western">
    <w:name w:val="western"/>
    <w:basedOn w:val="Normal"/>
    <w:pPr>
      <w:spacing w:before="100" w:beforeAutospacing="1" w:after="119"/>
    </w:pPr>
  </w:style>
  <w:style w:type="character" w:styleId="Refdenotaderodap">
    <w:name w:val="footnote reference"/>
    <w:uiPriority w:val="99"/>
    <w:semiHidden/>
    <w:rPr>
      <w:vertAlign w:val="superscript"/>
    </w:rPr>
  </w:style>
  <w:style w:type="character" w:styleId="Refdecomentrio">
    <w:name w:val="annotation reference"/>
    <w:semiHidden/>
    <w:rPr>
      <w:sz w:val="16"/>
      <w:szCs w:val="16"/>
    </w:rPr>
  </w:style>
  <w:style w:type="character" w:customStyle="1" w:styleId="apple-style-span">
    <w:name w:val="apple-style-span"/>
    <w:basedOn w:val="Fontepargpadro"/>
  </w:style>
  <w:style w:type="paragraph" w:styleId="Textodebalo">
    <w:name w:val="Balloon Text"/>
    <w:basedOn w:val="Normal"/>
    <w:link w:val="TextodebaloChar"/>
    <w:semiHidden/>
    <w:rPr>
      <w:rFonts w:ascii="Tahoma" w:hAnsi="Tahoma" w:cs="Tahoma"/>
      <w:color w:val="auto"/>
      <w:sz w:val="16"/>
      <w:szCs w:val="16"/>
      <w:lang w:val="pt-BR" w:eastAsia="pt-BR"/>
    </w:rPr>
  </w:style>
  <w:style w:type="character" w:customStyle="1" w:styleId="TextodebaloChar">
    <w:name w:val="Texto de balão Char"/>
    <w:link w:val="Textodebalo"/>
    <w:semiHidden/>
    <w:rPr>
      <w:rFonts w:ascii="Tahoma" w:hAnsi="Tahoma" w:cs="Tahoma"/>
      <w:sz w:val="16"/>
      <w:szCs w:val="16"/>
      <w:lang w:val="pt-BR" w:eastAsia="pt-BR" w:bidi="ar-SA"/>
    </w:rPr>
  </w:style>
  <w:style w:type="character" w:customStyle="1" w:styleId="italic1">
    <w:name w:val="italic1"/>
    <w:rPr>
      <w:i/>
      <w:iCs/>
    </w:rPr>
  </w:style>
  <w:style w:type="table" w:styleId="Tabelacomgrade">
    <w:name w:val="Table Grid"/>
    <w:basedOn w:val="Tabelanormal"/>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Pr>
      <w:i/>
      <w:iCs/>
    </w:rPr>
  </w:style>
  <w:style w:type="character" w:styleId="Forte">
    <w:name w:val="Strong"/>
    <w:uiPriority w:val="22"/>
    <w:qFormat/>
    <w:rPr>
      <w:b/>
      <w:bCs/>
    </w:rPr>
  </w:style>
  <w:style w:type="paragraph" w:styleId="PargrafodaLista">
    <w:name w:val="List Paragraph"/>
    <w:basedOn w:val="Normal"/>
    <w:uiPriority w:val="34"/>
    <w:qFormat/>
    <w:pPr>
      <w:widowControl w:val="0"/>
      <w:ind w:left="720"/>
      <w:contextualSpacing/>
      <w:jc w:val="both"/>
    </w:pPr>
    <w:rPr>
      <w:rFonts w:ascii="Arial" w:hAnsi="Arial" w:cs="Arial"/>
    </w:rPr>
  </w:style>
  <w:style w:type="paragraph" w:styleId="Recuodecorpodetexto3">
    <w:name w:val="Body Text Indent 3"/>
    <w:basedOn w:val="Normal"/>
    <w:pPr>
      <w:spacing w:after="120"/>
      <w:ind w:left="283"/>
    </w:pPr>
    <w:rPr>
      <w:sz w:val="16"/>
      <w:szCs w:val="16"/>
    </w:rPr>
  </w:style>
  <w:style w:type="paragraph" w:styleId="Corpodetexto2">
    <w:name w:val="Body Text 2"/>
    <w:basedOn w:val="Normal"/>
    <w:pPr>
      <w:spacing w:after="120" w:line="480" w:lineRule="auto"/>
    </w:pPr>
  </w:style>
  <w:style w:type="paragraph" w:customStyle="1" w:styleId="p3">
    <w:name w:val="p3"/>
    <w:basedOn w:val="Normal"/>
    <w:pPr>
      <w:widowControl w:val="0"/>
      <w:tabs>
        <w:tab w:val="left" w:pos="204"/>
      </w:tabs>
      <w:spacing w:line="272" w:lineRule="atLeast"/>
    </w:pPr>
    <w:rPr>
      <w:snapToGrid w:val="0"/>
      <w:szCs w:val="20"/>
    </w:rPr>
  </w:style>
  <w:style w:type="paragraph" w:customStyle="1" w:styleId="p4">
    <w:name w:val="p4"/>
    <w:basedOn w:val="Normal"/>
    <w:pPr>
      <w:widowControl w:val="0"/>
      <w:tabs>
        <w:tab w:val="left" w:pos="204"/>
      </w:tabs>
      <w:spacing w:line="240" w:lineRule="atLeast"/>
      <w:jc w:val="both"/>
    </w:pPr>
    <w:rPr>
      <w:snapToGrid w:val="0"/>
      <w:szCs w:val="20"/>
    </w:rPr>
  </w:style>
  <w:style w:type="character" w:customStyle="1" w:styleId="Char">
    <w:name w:val="Char"/>
    <w:rPr>
      <w:sz w:val="24"/>
      <w:szCs w:val="24"/>
      <w:lang w:val="pt-BR" w:eastAsia="pt-BR" w:bidi="ar-SA"/>
    </w:rPr>
  </w:style>
  <w:style w:type="character" w:customStyle="1" w:styleId="CorpodetextoChar">
    <w:name w:val="Corpo de texto Char"/>
    <w:link w:val="Corpodetexto"/>
    <w:rPr>
      <w:rFonts w:ascii="Arial Black" w:hAnsi="Arial Black"/>
      <w:sz w:val="40"/>
      <w:szCs w:val="24"/>
      <w:lang w:val="en-US" w:eastAsia="pt-BR" w:bidi="ar-SA"/>
    </w:rPr>
  </w:style>
  <w:style w:type="paragraph" w:customStyle="1" w:styleId="msolistparagraph0">
    <w:name w:val="msolistparagraph"/>
    <w:basedOn w:val="Normal"/>
    <w:pPr>
      <w:spacing w:before="100" w:beforeAutospacing="1" w:after="100" w:afterAutospacing="1"/>
    </w:pPr>
  </w:style>
  <w:style w:type="character" w:customStyle="1" w:styleId="highlight">
    <w:name w:val="highlight"/>
    <w:basedOn w:val="Fontepargpadro"/>
    <w:rsid w:val="00156641"/>
  </w:style>
  <w:style w:type="paragraph" w:customStyle="1" w:styleId="p12">
    <w:name w:val="p12"/>
    <w:basedOn w:val="Normal"/>
    <w:rsid w:val="00787BA1"/>
    <w:pPr>
      <w:widowControl w:val="0"/>
      <w:tabs>
        <w:tab w:val="left" w:pos="204"/>
      </w:tabs>
      <w:spacing w:line="240" w:lineRule="atLeast"/>
    </w:pPr>
    <w:rPr>
      <w:snapToGrid w:val="0"/>
      <w:szCs w:val="20"/>
    </w:rPr>
  </w:style>
  <w:style w:type="character" w:customStyle="1" w:styleId="Ttulo2Char">
    <w:name w:val="Título 2 Char"/>
    <w:link w:val="Ttulo2"/>
    <w:rsid w:val="00C3076A"/>
    <w:rPr>
      <w:rFonts w:eastAsia="Times"/>
      <w:b/>
      <w:sz w:val="24"/>
      <w:lang w:val="en-US" w:eastAsia="en-US"/>
    </w:rPr>
  </w:style>
  <w:style w:type="character" w:customStyle="1" w:styleId="apple-converted-space">
    <w:name w:val="apple-converted-space"/>
    <w:rsid w:val="008A29A3"/>
  </w:style>
  <w:style w:type="character" w:customStyle="1" w:styleId="fontstyle01">
    <w:name w:val="fontstyle01"/>
    <w:rsid w:val="00F779A7"/>
    <w:rPr>
      <w:rFonts w:ascii="ArialMT" w:hAnsi="ArialMT" w:hint="default"/>
      <w:b w:val="0"/>
      <w:bCs w:val="0"/>
      <w:i w:val="0"/>
      <w:iCs w:val="0"/>
      <w:color w:val="000000"/>
      <w:sz w:val="24"/>
      <w:szCs w:val="24"/>
    </w:rPr>
  </w:style>
  <w:style w:type="paragraph" w:styleId="CabealhodoSumrio">
    <w:name w:val="TOC Heading"/>
    <w:basedOn w:val="Ttulo1"/>
    <w:next w:val="Normal"/>
    <w:uiPriority w:val="39"/>
    <w:unhideWhenUsed/>
    <w:qFormat/>
    <w:rsid w:val="006A4582"/>
    <w:pPr>
      <w:keepLines/>
      <w:spacing w:before="480" w:after="0" w:line="276" w:lineRule="auto"/>
      <w:outlineLvl w:val="9"/>
    </w:pPr>
    <w:rPr>
      <w:rFonts w:ascii="Cambria" w:hAnsi="Cambria" w:cs="Times New Roman"/>
      <w:bCs/>
      <w:color w:val="365F91"/>
      <w:kern w:val="0"/>
      <w:sz w:val="28"/>
      <w:szCs w:val="28"/>
      <w:lang w:val="pt-BR"/>
    </w:rPr>
  </w:style>
  <w:style w:type="paragraph" w:customStyle="1" w:styleId="ArtigoANPAD">
    <w:name w:val="Artigo ANPAD"/>
    <w:qFormat/>
    <w:rsid w:val="00722BD8"/>
    <w:pPr>
      <w:spacing w:before="120" w:after="120" w:line="360" w:lineRule="auto"/>
      <w:jc w:val="both"/>
    </w:pPr>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E9"/>
    <w:pPr>
      <w:autoSpaceDE w:val="0"/>
      <w:autoSpaceDN w:val="0"/>
      <w:adjustRightInd w:val="0"/>
      <w:spacing w:after="200"/>
    </w:pPr>
    <w:rPr>
      <w:color w:val="000000"/>
      <w:sz w:val="24"/>
      <w:szCs w:val="24"/>
      <w:lang w:val="en-US" w:eastAsia="en-US"/>
    </w:rPr>
  </w:style>
  <w:style w:type="paragraph" w:styleId="Ttulo1">
    <w:name w:val="heading 1"/>
    <w:aliases w:val="Titulo de Capitulo"/>
    <w:basedOn w:val="Normal"/>
    <w:next w:val="Normal"/>
    <w:qFormat/>
    <w:pPr>
      <w:keepNext/>
      <w:spacing w:before="240" w:after="60"/>
      <w:outlineLvl w:val="0"/>
    </w:pPr>
    <w:rPr>
      <w:rFonts w:ascii="Helvetica" w:hAnsi="Helvetica" w:cs="Helvetica"/>
      <w:b/>
      <w:kern w:val="32"/>
      <w:sz w:val="32"/>
    </w:rPr>
  </w:style>
  <w:style w:type="paragraph" w:styleId="Ttulo2">
    <w:name w:val="heading 2"/>
    <w:basedOn w:val="Normal"/>
    <w:next w:val="Normal"/>
    <w:link w:val="Ttulo2Char"/>
    <w:qFormat/>
    <w:pPr>
      <w:keepNext/>
      <w:outlineLvl w:val="1"/>
    </w:pPr>
    <w:rPr>
      <w:rFonts w:eastAsia="Times"/>
      <w:b/>
      <w:color w:val="auto"/>
      <w:szCs w:val="20"/>
    </w:rPr>
  </w:style>
  <w:style w:type="paragraph" w:styleId="Ttulo4">
    <w:name w:val="heading 4"/>
    <w:basedOn w:val="Normal"/>
    <w:next w:val="Normal"/>
    <w:qFormat/>
    <w:pPr>
      <w:keepNext/>
      <w:jc w:val="both"/>
      <w:outlineLvl w:val="3"/>
    </w:pPr>
  </w:style>
  <w:style w:type="paragraph" w:styleId="Ttulo5">
    <w:name w:val="heading 5"/>
    <w:basedOn w:val="Normal"/>
    <w:next w:val="Normal"/>
    <w:qFormat/>
    <w:pPr>
      <w:keepNext/>
      <w:jc w:val="both"/>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120"/>
    </w:pPr>
    <w:rPr>
      <w:rFonts w:ascii="Arial Black" w:hAnsi="Arial Black"/>
      <w:color w:val="auto"/>
      <w:sz w:val="40"/>
      <w:lang w:eastAsia="pt-BR"/>
    </w:rPr>
  </w:style>
  <w:style w:type="character" w:styleId="Hyperlink">
    <w:name w:val="Hyperlink"/>
    <w:uiPriority w:val="99"/>
    <w:rPr>
      <w:rFonts w:ascii="Verdana" w:hAnsi="Verdana" w:hint="default"/>
      <w:b w:val="0"/>
      <w:bCs w:val="0"/>
      <w:i w:val="0"/>
      <w:iCs w:val="0"/>
      <w:strike w:val="0"/>
      <w:dstrike w:val="0"/>
      <w:color w:val="003366"/>
      <w:sz w:val="16"/>
      <w:u w:val="none"/>
      <w:effect w:val="none"/>
    </w:rPr>
  </w:style>
  <w:style w:type="paragraph" w:styleId="NormalWeb">
    <w:name w:val="Normal (Web)"/>
    <w:basedOn w:val="Normal"/>
    <w:uiPriority w:val="99"/>
    <w:pPr>
      <w:spacing w:before="100" w:beforeAutospacing="1" w:after="100" w:afterAutospacing="1"/>
    </w:pPr>
  </w:style>
  <w:style w:type="paragraph" w:styleId="Sumrio1">
    <w:name w:val="toc 1"/>
    <w:basedOn w:val="Normal"/>
    <w:next w:val="Normal"/>
    <w:autoRedefine/>
    <w:uiPriority w:val="39"/>
    <w:pPr>
      <w:spacing w:after="120"/>
    </w:pPr>
    <w:rPr>
      <w:szCs w:val="20"/>
    </w:rPr>
  </w:style>
  <w:style w:type="paragraph" w:styleId="Sumrio2">
    <w:name w:val="toc 2"/>
    <w:basedOn w:val="Normal"/>
    <w:next w:val="Normal"/>
    <w:autoRedefine/>
    <w:uiPriority w:val="39"/>
    <w:pPr>
      <w:tabs>
        <w:tab w:val="right" w:leader="dot" w:pos="8909"/>
      </w:tabs>
      <w:ind w:left="284"/>
      <w:jc w:val="both"/>
    </w:pPr>
  </w:style>
  <w:style w:type="paragraph" w:styleId="Sumrio4">
    <w:name w:val="toc 4"/>
    <w:basedOn w:val="Normal"/>
    <w:next w:val="Normal"/>
    <w:autoRedefine/>
    <w:pPr>
      <w:tabs>
        <w:tab w:val="right" w:leader="dot" w:pos="8909"/>
      </w:tabs>
      <w:ind w:firstLine="851"/>
    </w:pPr>
  </w:style>
  <w:style w:type="character" w:customStyle="1" w:styleId="TextodenotaderodapChar">
    <w:name w:val="Texto de nota de rodapé Char"/>
    <w:link w:val="Textodenotaderodap"/>
    <w:uiPriority w:val="99"/>
    <w:rPr>
      <w:sz w:val="24"/>
      <w:szCs w:val="24"/>
      <w:lang w:val="pt-BR" w:eastAsia="pt-BR" w:bidi="ar-SA"/>
    </w:rPr>
  </w:style>
  <w:style w:type="paragraph" w:styleId="Textodenotaderodap">
    <w:name w:val="footnote text"/>
    <w:basedOn w:val="Normal"/>
    <w:link w:val="TextodenotaderodapChar"/>
    <w:uiPriority w:val="99"/>
    <w:rPr>
      <w:color w:val="auto"/>
      <w:lang w:val="pt-BR" w:eastAsia="pt-BR"/>
    </w:rPr>
  </w:style>
  <w:style w:type="character" w:customStyle="1" w:styleId="TextodecomentrioChar">
    <w:name w:val="Texto de comentário Char"/>
    <w:link w:val="Textodecomentrio"/>
    <w:semiHidden/>
    <w:rPr>
      <w:sz w:val="24"/>
      <w:szCs w:val="24"/>
      <w:lang w:val="pt-BR" w:eastAsia="pt-BR" w:bidi="ar-SA"/>
    </w:rPr>
  </w:style>
  <w:style w:type="paragraph" w:styleId="Textodecomentrio">
    <w:name w:val="annotation text"/>
    <w:basedOn w:val="Normal"/>
    <w:link w:val="TextodecomentrioChar"/>
    <w:semiHidden/>
    <w:rPr>
      <w:color w:val="auto"/>
      <w:lang w:val="pt-BR" w:eastAsia="pt-BR"/>
    </w:rPr>
  </w:style>
  <w:style w:type="character" w:customStyle="1" w:styleId="CabealhoChar">
    <w:name w:val="Cabeçalho Char"/>
    <w:aliases w:val="Char5 Char"/>
    <w:link w:val="Cabealho"/>
    <w:rPr>
      <w:sz w:val="24"/>
      <w:szCs w:val="24"/>
      <w:lang w:val="pt-BR" w:eastAsia="pt-BR" w:bidi="ar-SA"/>
    </w:rPr>
  </w:style>
  <w:style w:type="paragraph" w:styleId="Cabealho">
    <w:name w:val="header"/>
    <w:aliases w:val="Char5"/>
    <w:basedOn w:val="Normal"/>
    <w:link w:val="CabealhoChar"/>
    <w:pPr>
      <w:tabs>
        <w:tab w:val="center" w:pos="4320"/>
        <w:tab w:val="right" w:pos="8640"/>
      </w:tabs>
    </w:pPr>
    <w:rPr>
      <w:color w:val="auto"/>
      <w:lang w:val="pt-BR" w:eastAsia="pt-BR"/>
    </w:rPr>
  </w:style>
  <w:style w:type="character" w:customStyle="1" w:styleId="RodapChar">
    <w:name w:val="Rodapé Char"/>
    <w:link w:val="Rodap"/>
    <w:rPr>
      <w:sz w:val="24"/>
      <w:szCs w:val="24"/>
      <w:lang w:val="pt-BR" w:eastAsia="pt-BR" w:bidi="ar-SA"/>
    </w:rPr>
  </w:style>
  <w:style w:type="paragraph" w:styleId="Rodap">
    <w:name w:val="footer"/>
    <w:basedOn w:val="Normal"/>
    <w:link w:val="RodapChar"/>
    <w:pPr>
      <w:tabs>
        <w:tab w:val="center" w:pos="4252"/>
        <w:tab w:val="right" w:pos="8504"/>
      </w:tabs>
    </w:pPr>
    <w:rPr>
      <w:color w:val="auto"/>
      <w:lang w:val="pt-BR" w:eastAsia="pt-BR"/>
    </w:rPr>
  </w:style>
  <w:style w:type="paragraph" w:styleId="Legenda">
    <w:name w:val="caption"/>
    <w:basedOn w:val="Normal"/>
    <w:next w:val="Normal"/>
    <w:qFormat/>
    <w:pPr>
      <w:widowControl w:val="0"/>
      <w:pBdr>
        <w:top w:val="single" w:sz="6" w:space="1" w:color="auto"/>
        <w:left w:val="single" w:sz="6" w:space="1" w:color="auto"/>
        <w:bottom w:val="single" w:sz="6" w:space="1" w:color="auto"/>
        <w:right w:val="single" w:sz="6" w:space="1" w:color="auto"/>
      </w:pBdr>
      <w:jc w:val="center"/>
    </w:pPr>
    <w:rPr>
      <w:b/>
      <w:bCs/>
    </w:rPr>
  </w:style>
  <w:style w:type="paragraph" w:styleId="Ttulo">
    <w:name w:val="Title"/>
    <w:basedOn w:val="Normal"/>
    <w:next w:val="Normal"/>
    <w:qFormat/>
    <w:pPr>
      <w:widowControl w:val="0"/>
      <w:spacing w:before="240" w:after="60"/>
      <w:jc w:val="both"/>
      <w:outlineLvl w:val="0"/>
    </w:pPr>
    <w:rPr>
      <w:b/>
      <w:bCs/>
      <w:kern w:val="28"/>
      <w:szCs w:val="32"/>
    </w:rPr>
  </w:style>
  <w:style w:type="paragraph" w:styleId="Recuodecorpodetexto">
    <w:name w:val="Body Text Indent"/>
    <w:basedOn w:val="Normal"/>
    <w:pPr>
      <w:spacing w:before="120" w:after="120"/>
      <w:ind w:left="1020"/>
      <w:jc w:val="both"/>
    </w:pPr>
    <w:rPr>
      <w:rFonts w:ascii="Courier" w:eastAsia="Times" w:hAnsi="Courier"/>
      <w:szCs w:val="20"/>
    </w:rPr>
  </w:style>
  <w:style w:type="paragraph" w:styleId="Subttulo">
    <w:name w:val="Subtitle"/>
    <w:basedOn w:val="Normal"/>
    <w:qFormat/>
    <w:pPr>
      <w:spacing w:line="360" w:lineRule="auto"/>
      <w:jc w:val="both"/>
    </w:pPr>
    <w:rPr>
      <w:szCs w:val="20"/>
    </w:rPr>
  </w:style>
  <w:style w:type="paragraph" w:styleId="Corpodetexto3">
    <w:name w:val="Body Text 3"/>
    <w:basedOn w:val="Normal"/>
    <w:pPr>
      <w:jc w:val="center"/>
    </w:pPr>
    <w:rPr>
      <w:b/>
    </w:rPr>
  </w:style>
  <w:style w:type="character" w:customStyle="1" w:styleId="AssuntodocomentrioChar">
    <w:name w:val="Assunto do comentário Char"/>
    <w:link w:val="Assuntodocomentrio"/>
    <w:semiHidden/>
    <w:rPr>
      <w:b/>
      <w:bCs/>
      <w:sz w:val="24"/>
      <w:szCs w:val="24"/>
      <w:lang w:val="pt-BR" w:eastAsia="pt-BR" w:bidi="ar-SA"/>
    </w:rPr>
  </w:style>
  <w:style w:type="paragraph" w:styleId="Assuntodocomentrio">
    <w:name w:val="annotation subject"/>
    <w:basedOn w:val="Textodecomentrio"/>
    <w:next w:val="Textodecomentrio"/>
    <w:link w:val="AssuntodocomentrioChar"/>
    <w:semiHidden/>
    <w:rPr>
      <w:b/>
      <w:bCs/>
    </w:rPr>
  </w:style>
  <w:style w:type="paragraph" w:customStyle="1" w:styleId="PargrafodaLista1">
    <w:name w:val="Parágrafo da Lista1"/>
    <w:basedOn w:val="Normal"/>
    <w:pPr>
      <w:ind w:left="720"/>
      <w:contextualSpacing/>
    </w:pPr>
  </w:style>
  <w:style w:type="paragraph" w:customStyle="1" w:styleId="BIBLIOGRAFIA">
    <w:name w:val="BIBLIOGRAFIA"/>
    <w:basedOn w:val="Normal"/>
    <w:pPr>
      <w:spacing w:before="60" w:after="60"/>
      <w:ind w:left="567" w:hanging="283"/>
    </w:pPr>
    <w:rPr>
      <w:rFonts w:ascii="Arial" w:hAnsi="Arial"/>
      <w:sz w:val="18"/>
      <w:szCs w:val="20"/>
    </w:rPr>
  </w:style>
  <w:style w:type="paragraph" w:customStyle="1" w:styleId="Default">
    <w:name w:val="Default"/>
    <w:pPr>
      <w:autoSpaceDE w:val="0"/>
      <w:autoSpaceDN w:val="0"/>
      <w:adjustRightInd w:val="0"/>
    </w:pPr>
    <w:rPr>
      <w:color w:val="000000"/>
      <w:sz w:val="24"/>
      <w:szCs w:val="24"/>
    </w:rPr>
  </w:style>
  <w:style w:type="paragraph" w:customStyle="1" w:styleId="western">
    <w:name w:val="western"/>
    <w:basedOn w:val="Normal"/>
    <w:pPr>
      <w:spacing w:before="100" w:beforeAutospacing="1" w:after="119"/>
    </w:pPr>
  </w:style>
  <w:style w:type="character" w:styleId="Refdenotaderodap">
    <w:name w:val="footnote reference"/>
    <w:uiPriority w:val="99"/>
    <w:semiHidden/>
    <w:rPr>
      <w:vertAlign w:val="superscript"/>
    </w:rPr>
  </w:style>
  <w:style w:type="character" w:styleId="Refdecomentrio">
    <w:name w:val="annotation reference"/>
    <w:semiHidden/>
    <w:rPr>
      <w:sz w:val="16"/>
      <w:szCs w:val="16"/>
    </w:rPr>
  </w:style>
  <w:style w:type="character" w:customStyle="1" w:styleId="apple-style-span">
    <w:name w:val="apple-style-span"/>
    <w:basedOn w:val="Fontepargpadro"/>
  </w:style>
  <w:style w:type="paragraph" w:styleId="Textodebalo">
    <w:name w:val="Balloon Text"/>
    <w:basedOn w:val="Normal"/>
    <w:link w:val="TextodebaloChar"/>
    <w:semiHidden/>
    <w:rPr>
      <w:rFonts w:ascii="Tahoma" w:hAnsi="Tahoma" w:cs="Tahoma"/>
      <w:color w:val="auto"/>
      <w:sz w:val="16"/>
      <w:szCs w:val="16"/>
      <w:lang w:val="pt-BR" w:eastAsia="pt-BR"/>
    </w:rPr>
  </w:style>
  <w:style w:type="character" w:customStyle="1" w:styleId="TextodebaloChar">
    <w:name w:val="Texto de balão Char"/>
    <w:link w:val="Textodebalo"/>
    <w:semiHidden/>
    <w:rPr>
      <w:rFonts w:ascii="Tahoma" w:hAnsi="Tahoma" w:cs="Tahoma"/>
      <w:sz w:val="16"/>
      <w:szCs w:val="16"/>
      <w:lang w:val="pt-BR" w:eastAsia="pt-BR" w:bidi="ar-SA"/>
    </w:rPr>
  </w:style>
  <w:style w:type="character" w:customStyle="1" w:styleId="italic1">
    <w:name w:val="italic1"/>
    <w:rPr>
      <w:i/>
      <w:iCs/>
    </w:rPr>
  </w:style>
  <w:style w:type="table" w:styleId="Tabelacomgrade">
    <w:name w:val="Table Grid"/>
    <w:basedOn w:val="Tabelanormal"/>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Pr>
      <w:i/>
      <w:iCs/>
    </w:rPr>
  </w:style>
  <w:style w:type="character" w:styleId="Forte">
    <w:name w:val="Strong"/>
    <w:uiPriority w:val="22"/>
    <w:qFormat/>
    <w:rPr>
      <w:b/>
      <w:bCs/>
    </w:rPr>
  </w:style>
  <w:style w:type="paragraph" w:styleId="PargrafodaLista">
    <w:name w:val="List Paragraph"/>
    <w:basedOn w:val="Normal"/>
    <w:uiPriority w:val="34"/>
    <w:qFormat/>
    <w:pPr>
      <w:widowControl w:val="0"/>
      <w:ind w:left="720"/>
      <w:contextualSpacing/>
      <w:jc w:val="both"/>
    </w:pPr>
    <w:rPr>
      <w:rFonts w:ascii="Arial" w:hAnsi="Arial" w:cs="Arial"/>
    </w:rPr>
  </w:style>
  <w:style w:type="paragraph" w:styleId="Recuodecorpodetexto3">
    <w:name w:val="Body Text Indent 3"/>
    <w:basedOn w:val="Normal"/>
    <w:pPr>
      <w:spacing w:after="120"/>
      <w:ind w:left="283"/>
    </w:pPr>
    <w:rPr>
      <w:sz w:val="16"/>
      <w:szCs w:val="16"/>
    </w:rPr>
  </w:style>
  <w:style w:type="paragraph" w:styleId="Corpodetexto2">
    <w:name w:val="Body Text 2"/>
    <w:basedOn w:val="Normal"/>
    <w:pPr>
      <w:spacing w:after="120" w:line="480" w:lineRule="auto"/>
    </w:pPr>
  </w:style>
  <w:style w:type="paragraph" w:customStyle="1" w:styleId="p3">
    <w:name w:val="p3"/>
    <w:basedOn w:val="Normal"/>
    <w:pPr>
      <w:widowControl w:val="0"/>
      <w:tabs>
        <w:tab w:val="left" w:pos="204"/>
      </w:tabs>
      <w:spacing w:line="272" w:lineRule="atLeast"/>
    </w:pPr>
    <w:rPr>
      <w:snapToGrid w:val="0"/>
      <w:szCs w:val="20"/>
    </w:rPr>
  </w:style>
  <w:style w:type="paragraph" w:customStyle="1" w:styleId="p4">
    <w:name w:val="p4"/>
    <w:basedOn w:val="Normal"/>
    <w:pPr>
      <w:widowControl w:val="0"/>
      <w:tabs>
        <w:tab w:val="left" w:pos="204"/>
      </w:tabs>
      <w:spacing w:line="240" w:lineRule="atLeast"/>
      <w:jc w:val="both"/>
    </w:pPr>
    <w:rPr>
      <w:snapToGrid w:val="0"/>
      <w:szCs w:val="20"/>
    </w:rPr>
  </w:style>
  <w:style w:type="character" w:customStyle="1" w:styleId="Char">
    <w:name w:val="Char"/>
    <w:rPr>
      <w:sz w:val="24"/>
      <w:szCs w:val="24"/>
      <w:lang w:val="pt-BR" w:eastAsia="pt-BR" w:bidi="ar-SA"/>
    </w:rPr>
  </w:style>
  <w:style w:type="character" w:customStyle="1" w:styleId="CorpodetextoChar">
    <w:name w:val="Corpo de texto Char"/>
    <w:link w:val="Corpodetexto"/>
    <w:rPr>
      <w:rFonts w:ascii="Arial Black" w:hAnsi="Arial Black"/>
      <w:sz w:val="40"/>
      <w:szCs w:val="24"/>
      <w:lang w:val="en-US" w:eastAsia="pt-BR" w:bidi="ar-SA"/>
    </w:rPr>
  </w:style>
  <w:style w:type="paragraph" w:customStyle="1" w:styleId="msolistparagraph0">
    <w:name w:val="msolistparagraph"/>
    <w:basedOn w:val="Normal"/>
    <w:pPr>
      <w:spacing w:before="100" w:beforeAutospacing="1" w:after="100" w:afterAutospacing="1"/>
    </w:pPr>
  </w:style>
  <w:style w:type="character" w:customStyle="1" w:styleId="highlight">
    <w:name w:val="highlight"/>
    <w:basedOn w:val="Fontepargpadro"/>
    <w:rsid w:val="00156641"/>
  </w:style>
  <w:style w:type="paragraph" w:customStyle="1" w:styleId="p12">
    <w:name w:val="p12"/>
    <w:basedOn w:val="Normal"/>
    <w:rsid w:val="00787BA1"/>
    <w:pPr>
      <w:widowControl w:val="0"/>
      <w:tabs>
        <w:tab w:val="left" w:pos="204"/>
      </w:tabs>
      <w:spacing w:line="240" w:lineRule="atLeast"/>
    </w:pPr>
    <w:rPr>
      <w:snapToGrid w:val="0"/>
      <w:szCs w:val="20"/>
    </w:rPr>
  </w:style>
  <w:style w:type="character" w:customStyle="1" w:styleId="Ttulo2Char">
    <w:name w:val="Título 2 Char"/>
    <w:link w:val="Ttulo2"/>
    <w:rsid w:val="00C3076A"/>
    <w:rPr>
      <w:rFonts w:eastAsia="Times"/>
      <w:b/>
      <w:sz w:val="24"/>
      <w:lang w:val="en-US" w:eastAsia="en-US"/>
    </w:rPr>
  </w:style>
  <w:style w:type="character" w:customStyle="1" w:styleId="apple-converted-space">
    <w:name w:val="apple-converted-space"/>
    <w:rsid w:val="008A29A3"/>
  </w:style>
  <w:style w:type="character" w:customStyle="1" w:styleId="fontstyle01">
    <w:name w:val="fontstyle01"/>
    <w:rsid w:val="00F779A7"/>
    <w:rPr>
      <w:rFonts w:ascii="ArialMT" w:hAnsi="ArialMT" w:hint="default"/>
      <w:b w:val="0"/>
      <w:bCs w:val="0"/>
      <w:i w:val="0"/>
      <w:iCs w:val="0"/>
      <w:color w:val="000000"/>
      <w:sz w:val="24"/>
      <w:szCs w:val="24"/>
    </w:rPr>
  </w:style>
  <w:style w:type="paragraph" w:styleId="CabealhodoSumrio">
    <w:name w:val="TOC Heading"/>
    <w:basedOn w:val="Ttulo1"/>
    <w:next w:val="Normal"/>
    <w:uiPriority w:val="39"/>
    <w:unhideWhenUsed/>
    <w:qFormat/>
    <w:rsid w:val="006A4582"/>
    <w:pPr>
      <w:keepLines/>
      <w:spacing w:before="480" w:after="0" w:line="276" w:lineRule="auto"/>
      <w:outlineLvl w:val="9"/>
    </w:pPr>
    <w:rPr>
      <w:rFonts w:ascii="Cambria" w:hAnsi="Cambria" w:cs="Times New Roman"/>
      <w:bCs/>
      <w:color w:val="365F91"/>
      <w:kern w:val="0"/>
      <w:sz w:val="28"/>
      <w:szCs w:val="28"/>
      <w:lang w:val="pt-BR"/>
    </w:rPr>
  </w:style>
  <w:style w:type="paragraph" w:customStyle="1" w:styleId="ArtigoANPAD">
    <w:name w:val="Artigo ANPAD"/>
    <w:qFormat/>
    <w:rsid w:val="00722BD8"/>
    <w:pPr>
      <w:spacing w:before="120" w:after="120" w:line="360" w:lineRule="auto"/>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207">
      <w:bodyDiv w:val="1"/>
      <w:marLeft w:val="0"/>
      <w:marRight w:val="0"/>
      <w:marTop w:val="0"/>
      <w:marBottom w:val="0"/>
      <w:divBdr>
        <w:top w:val="none" w:sz="0" w:space="0" w:color="auto"/>
        <w:left w:val="none" w:sz="0" w:space="0" w:color="auto"/>
        <w:bottom w:val="none" w:sz="0" w:space="0" w:color="auto"/>
        <w:right w:val="none" w:sz="0" w:space="0" w:color="auto"/>
      </w:divBdr>
      <w:divsChild>
        <w:div w:id="55905455">
          <w:marLeft w:val="0"/>
          <w:marRight w:val="0"/>
          <w:marTop w:val="0"/>
          <w:marBottom w:val="0"/>
          <w:divBdr>
            <w:top w:val="none" w:sz="0" w:space="0" w:color="auto"/>
            <w:left w:val="none" w:sz="0" w:space="0" w:color="auto"/>
            <w:bottom w:val="none" w:sz="0" w:space="0" w:color="auto"/>
            <w:right w:val="none" w:sz="0" w:space="0" w:color="auto"/>
          </w:divBdr>
        </w:div>
        <w:div w:id="84227926">
          <w:marLeft w:val="0"/>
          <w:marRight w:val="0"/>
          <w:marTop w:val="0"/>
          <w:marBottom w:val="0"/>
          <w:divBdr>
            <w:top w:val="none" w:sz="0" w:space="0" w:color="auto"/>
            <w:left w:val="none" w:sz="0" w:space="0" w:color="auto"/>
            <w:bottom w:val="none" w:sz="0" w:space="0" w:color="auto"/>
            <w:right w:val="none" w:sz="0" w:space="0" w:color="auto"/>
          </w:divBdr>
        </w:div>
        <w:div w:id="150415552">
          <w:marLeft w:val="0"/>
          <w:marRight w:val="0"/>
          <w:marTop w:val="0"/>
          <w:marBottom w:val="0"/>
          <w:divBdr>
            <w:top w:val="none" w:sz="0" w:space="0" w:color="auto"/>
            <w:left w:val="none" w:sz="0" w:space="0" w:color="auto"/>
            <w:bottom w:val="none" w:sz="0" w:space="0" w:color="auto"/>
            <w:right w:val="none" w:sz="0" w:space="0" w:color="auto"/>
          </w:divBdr>
        </w:div>
        <w:div w:id="346755860">
          <w:marLeft w:val="0"/>
          <w:marRight w:val="0"/>
          <w:marTop w:val="0"/>
          <w:marBottom w:val="0"/>
          <w:divBdr>
            <w:top w:val="none" w:sz="0" w:space="0" w:color="auto"/>
            <w:left w:val="none" w:sz="0" w:space="0" w:color="auto"/>
            <w:bottom w:val="none" w:sz="0" w:space="0" w:color="auto"/>
            <w:right w:val="none" w:sz="0" w:space="0" w:color="auto"/>
          </w:divBdr>
        </w:div>
        <w:div w:id="587230385">
          <w:marLeft w:val="0"/>
          <w:marRight w:val="0"/>
          <w:marTop w:val="0"/>
          <w:marBottom w:val="0"/>
          <w:divBdr>
            <w:top w:val="none" w:sz="0" w:space="0" w:color="auto"/>
            <w:left w:val="none" w:sz="0" w:space="0" w:color="auto"/>
            <w:bottom w:val="none" w:sz="0" w:space="0" w:color="auto"/>
            <w:right w:val="none" w:sz="0" w:space="0" w:color="auto"/>
          </w:divBdr>
        </w:div>
        <w:div w:id="693313470">
          <w:marLeft w:val="0"/>
          <w:marRight w:val="0"/>
          <w:marTop w:val="0"/>
          <w:marBottom w:val="0"/>
          <w:divBdr>
            <w:top w:val="none" w:sz="0" w:space="0" w:color="auto"/>
            <w:left w:val="none" w:sz="0" w:space="0" w:color="auto"/>
            <w:bottom w:val="none" w:sz="0" w:space="0" w:color="auto"/>
            <w:right w:val="none" w:sz="0" w:space="0" w:color="auto"/>
          </w:divBdr>
        </w:div>
        <w:div w:id="695422978">
          <w:marLeft w:val="0"/>
          <w:marRight w:val="0"/>
          <w:marTop w:val="0"/>
          <w:marBottom w:val="0"/>
          <w:divBdr>
            <w:top w:val="none" w:sz="0" w:space="0" w:color="auto"/>
            <w:left w:val="none" w:sz="0" w:space="0" w:color="auto"/>
            <w:bottom w:val="none" w:sz="0" w:space="0" w:color="auto"/>
            <w:right w:val="none" w:sz="0" w:space="0" w:color="auto"/>
          </w:divBdr>
        </w:div>
        <w:div w:id="869999506">
          <w:marLeft w:val="0"/>
          <w:marRight w:val="0"/>
          <w:marTop w:val="0"/>
          <w:marBottom w:val="0"/>
          <w:divBdr>
            <w:top w:val="none" w:sz="0" w:space="0" w:color="auto"/>
            <w:left w:val="none" w:sz="0" w:space="0" w:color="auto"/>
            <w:bottom w:val="none" w:sz="0" w:space="0" w:color="auto"/>
            <w:right w:val="none" w:sz="0" w:space="0" w:color="auto"/>
          </w:divBdr>
        </w:div>
        <w:div w:id="1034693620">
          <w:marLeft w:val="0"/>
          <w:marRight w:val="0"/>
          <w:marTop w:val="0"/>
          <w:marBottom w:val="0"/>
          <w:divBdr>
            <w:top w:val="none" w:sz="0" w:space="0" w:color="auto"/>
            <w:left w:val="none" w:sz="0" w:space="0" w:color="auto"/>
            <w:bottom w:val="none" w:sz="0" w:space="0" w:color="auto"/>
            <w:right w:val="none" w:sz="0" w:space="0" w:color="auto"/>
          </w:divBdr>
        </w:div>
        <w:div w:id="1432433501">
          <w:marLeft w:val="0"/>
          <w:marRight w:val="0"/>
          <w:marTop w:val="0"/>
          <w:marBottom w:val="0"/>
          <w:divBdr>
            <w:top w:val="none" w:sz="0" w:space="0" w:color="auto"/>
            <w:left w:val="none" w:sz="0" w:space="0" w:color="auto"/>
            <w:bottom w:val="none" w:sz="0" w:space="0" w:color="auto"/>
            <w:right w:val="none" w:sz="0" w:space="0" w:color="auto"/>
          </w:divBdr>
        </w:div>
        <w:div w:id="1446969668">
          <w:marLeft w:val="0"/>
          <w:marRight w:val="0"/>
          <w:marTop w:val="0"/>
          <w:marBottom w:val="0"/>
          <w:divBdr>
            <w:top w:val="none" w:sz="0" w:space="0" w:color="auto"/>
            <w:left w:val="none" w:sz="0" w:space="0" w:color="auto"/>
            <w:bottom w:val="none" w:sz="0" w:space="0" w:color="auto"/>
            <w:right w:val="none" w:sz="0" w:space="0" w:color="auto"/>
          </w:divBdr>
        </w:div>
        <w:div w:id="1685784843">
          <w:marLeft w:val="0"/>
          <w:marRight w:val="0"/>
          <w:marTop w:val="0"/>
          <w:marBottom w:val="0"/>
          <w:divBdr>
            <w:top w:val="none" w:sz="0" w:space="0" w:color="auto"/>
            <w:left w:val="none" w:sz="0" w:space="0" w:color="auto"/>
            <w:bottom w:val="none" w:sz="0" w:space="0" w:color="auto"/>
            <w:right w:val="none" w:sz="0" w:space="0" w:color="auto"/>
          </w:divBdr>
        </w:div>
        <w:div w:id="1789935682">
          <w:marLeft w:val="0"/>
          <w:marRight w:val="0"/>
          <w:marTop w:val="0"/>
          <w:marBottom w:val="0"/>
          <w:divBdr>
            <w:top w:val="none" w:sz="0" w:space="0" w:color="auto"/>
            <w:left w:val="none" w:sz="0" w:space="0" w:color="auto"/>
            <w:bottom w:val="none" w:sz="0" w:space="0" w:color="auto"/>
            <w:right w:val="none" w:sz="0" w:space="0" w:color="auto"/>
          </w:divBdr>
        </w:div>
      </w:divsChild>
    </w:div>
    <w:div w:id="98066645">
      <w:bodyDiv w:val="1"/>
      <w:marLeft w:val="0"/>
      <w:marRight w:val="0"/>
      <w:marTop w:val="0"/>
      <w:marBottom w:val="0"/>
      <w:divBdr>
        <w:top w:val="none" w:sz="0" w:space="0" w:color="auto"/>
        <w:left w:val="none" w:sz="0" w:space="0" w:color="auto"/>
        <w:bottom w:val="none" w:sz="0" w:space="0" w:color="auto"/>
        <w:right w:val="none" w:sz="0" w:space="0" w:color="auto"/>
      </w:divBdr>
      <w:divsChild>
        <w:div w:id="374233202">
          <w:marLeft w:val="0"/>
          <w:marRight w:val="0"/>
          <w:marTop w:val="0"/>
          <w:marBottom w:val="0"/>
          <w:divBdr>
            <w:top w:val="none" w:sz="0" w:space="0" w:color="auto"/>
            <w:left w:val="none" w:sz="0" w:space="0" w:color="auto"/>
            <w:bottom w:val="none" w:sz="0" w:space="0" w:color="auto"/>
            <w:right w:val="none" w:sz="0" w:space="0" w:color="auto"/>
          </w:divBdr>
        </w:div>
        <w:div w:id="447353322">
          <w:marLeft w:val="0"/>
          <w:marRight w:val="0"/>
          <w:marTop w:val="0"/>
          <w:marBottom w:val="0"/>
          <w:divBdr>
            <w:top w:val="none" w:sz="0" w:space="0" w:color="auto"/>
            <w:left w:val="none" w:sz="0" w:space="0" w:color="auto"/>
            <w:bottom w:val="none" w:sz="0" w:space="0" w:color="auto"/>
            <w:right w:val="none" w:sz="0" w:space="0" w:color="auto"/>
          </w:divBdr>
        </w:div>
        <w:div w:id="503007919">
          <w:marLeft w:val="0"/>
          <w:marRight w:val="0"/>
          <w:marTop w:val="0"/>
          <w:marBottom w:val="0"/>
          <w:divBdr>
            <w:top w:val="none" w:sz="0" w:space="0" w:color="auto"/>
            <w:left w:val="none" w:sz="0" w:space="0" w:color="auto"/>
            <w:bottom w:val="none" w:sz="0" w:space="0" w:color="auto"/>
            <w:right w:val="none" w:sz="0" w:space="0" w:color="auto"/>
          </w:divBdr>
        </w:div>
        <w:div w:id="523251784">
          <w:marLeft w:val="0"/>
          <w:marRight w:val="0"/>
          <w:marTop w:val="0"/>
          <w:marBottom w:val="0"/>
          <w:divBdr>
            <w:top w:val="none" w:sz="0" w:space="0" w:color="auto"/>
            <w:left w:val="none" w:sz="0" w:space="0" w:color="auto"/>
            <w:bottom w:val="none" w:sz="0" w:space="0" w:color="auto"/>
            <w:right w:val="none" w:sz="0" w:space="0" w:color="auto"/>
          </w:divBdr>
        </w:div>
        <w:div w:id="680820314">
          <w:marLeft w:val="0"/>
          <w:marRight w:val="0"/>
          <w:marTop w:val="0"/>
          <w:marBottom w:val="0"/>
          <w:divBdr>
            <w:top w:val="none" w:sz="0" w:space="0" w:color="auto"/>
            <w:left w:val="none" w:sz="0" w:space="0" w:color="auto"/>
            <w:bottom w:val="none" w:sz="0" w:space="0" w:color="auto"/>
            <w:right w:val="none" w:sz="0" w:space="0" w:color="auto"/>
          </w:divBdr>
        </w:div>
        <w:div w:id="686105962">
          <w:marLeft w:val="0"/>
          <w:marRight w:val="0"/>
          <w:marTop w:val="0"/>
          <w:marBottom w:val="0"/>
          <w:divBdr>
            <w:top w:val="none" w:sz="0" w:space="0" w:color="auto"/>
            <w:left w:val="none" w:sz="0" w:space="0" w:color="auto"/>
            <w:bottom w:val="none" w:sz="0" w:space="0" w:color="auto"/>
            <w:right w:val="none" w:sz="0" w:space="0" w:color="auto"/>
          </w:divBdr>
        </w:div>
        <w:div w:id="912620356">
          <w:marLeft w:val="0"/>
          <w:marRight w:val="0"/>
          <w:marTop w:val="0"/>
          <w:marBottom w:val="0"/>
          <w:divBdr>
            <w:top w:val="none" w:sz="0" w:space="0" w:color="auto"/>
            <w:left w:val="none" w:sz="0" w:space="0" w:color="auto"/>
            <w:bottom w:val="none" w:sz="0" w:space="0" w:color="auto"/>
            <w:right w:val="none" w:sz="0" w:space="0" w:color="auto"/>
          </w:divBdr>
        </w:div>
        <w:div w:id="956566597">
          <w:marLeft w:val="0"/>
          <w:marRight w:val="0"/>
          <w:marTop w:val="0"/>
          <w:marBottom w:val="0"/>
          <w:divBdr>
            <w:top w:val="none" w:sz="0" w:space="0" w:color="auto"/>
            <w:left w:val="none" w:sz="0" w:space="0" w:color="auto"/>
            <w:bottom w:val="none" w:sz="0" w:space="0" w:color="auto"/>
            <w:right w:val="none" w:sz="0" w:space="0" w:color="auto"/>
          </w:divBdr>
        </w:div>
        <w:div w:id="1048727103">
          <w:marLeft w:val="0"/>
          <w:marRight w:val="0"/>
          <w:marTop w:val="0"/>
          <w:marBottom w:val="0"/>
          <w:divBdr>
            <w:top w:val="none" w:sz="0" w:space="0" w:color="auto"/>
            <w:left w:val="none" w:sz="0" w:space="0" w:color="auto"/>
            <w:bottom w:val="none" w:sz="0" w:space="0" w:color="auto"/>
            <w:right w:val="none" w:sz="0" w:space="0" w:color="auto"/>
          </w:divBdr>
        </w:div>
        <w:div w:id="1177384139">
          <w:marLeft w:val="0"/>
          <w:marRight w:val="0"/>
          <w:marTop w:val="0"/>
          <w:marBottom w:val="0"/>
          <w:divBdr>
            <w:top w:val="none" w:sz="0" w:space="0" w:color="auto"/>
            <w:left w:val="none" w:sz="0" w:space="0" w:color="auto"/>
            <w:bottom w:val="none" w:sz="0" w:space="0" w:color="auto"/>
            <w:right w:val="none" w:sz="0" w:space="0" w:color="auto"/>
          </w:divBdr>
        </w:div>
        <w:div w:id="1507741725">
          <w:marLeft w:val="0"/>
          <w:marRight w:val="0"/>
          <w:marTop w:val="0"/>
          <w:marBottom w:val="0"/>
          <w:divBdr>
            <w:top w:val="none" w:sz="0" w:space="0" w:color="auto"/>
            <w:left w:val="none" w:sz="0" w:space="0" w:color="auto"/>
            <w:bottom w:val="none" w:sz="0" w:space="0" w:color="auto"/>
            <w:right w:val="none" w:sz="0" w:space="0" w:color="auto"/>
          </w:divBdr>
        </w:div>
        <w:div w:id="1694526072">
          <w:marLeft w:val="0"/>
          <w:marRight w:val="0"/>
          <w:marTop w:val="0"/>
          <w:marBottom w:val="0"/>
          <w:divBdr>
            <w:top w:val="none" w:sz="0" w:space="0" w:color="auto"/>
            <w:left w:val="none" w:sz="0" w:space="0" w:color="auto"/>
            <w:bottom w:val="none" w:sz="0" w:space="0" w:color="auto"/>
            <w:right w:val="none" w:sz="0" w:space="0" w:color="auto"/>
          </w:divBdr>
        </w:div>
        <w:div w:id="1890190944">
          <w:marLeft w:val="0"/>
          <w:marRight w:val="0"/>
          <w:marTop w:val="0"/>
          <w:marBottom w:val="0"/>
          <w:divBdr>
            <w:top w:val="none" w:sz="0" w:space="0" w:color="auto"/>
            <w:left w:val="none" w:sz="0" w:space="0" w:color="auto"/>
            <w:bottom w:val="none" w:sz="0" w:space="0" w:color="auto"/>
            <w:right w:val="none" w:sz="0" w:space="0" w:color="auto"/>
          </w:divBdr>
        </w:div>
      </w:divsChild>
    </w:div>
    <w:div w:id="133765813">
      <w:bodyDiv w:val="1"/>
      <w:marLeft w:val="0"/>
      <w:marRight w:val="0"/>
      <w:marTop w:val="0"/>
      <w:marBottom w:val="0"/>
      <w:divBdr>
        <w:top w:val="none" w:sz="0" w:space="0" w:color="auto"/>
        <w:left w:val="none" w:sz="0" w:space="0" w:color="auto"/>
        <w:bottom w:val="none" w:sz="0" w:space="0" w:color="auto"/>
        <w:right w:val="none" w:sz="0" w:space="0" w:color="auto"/>
      </w:divBdr>
      <w:divsChild>
        <w:div w:id="1978547">
          <w:marLeft w:val="0"/>
          <w:marRight w:val="0"/>
          <w:marTop w:val="0"/>
          <w:marBottom w:val="0"/>
          <w:divBdr>
            <w:top w:val="none" w:sz="0" w:space="0" w:color="auto"/>
            <w:left w:val="none" w:sz="0" w:space="0" w:color="auto"/>
            <w:bottom w:val="none" w:sz="0" w:space="0" w:color="auto"/>
            <w:right w:val="none" w:sz="0" w:space="0" w:color="auto"/>
          </w:divBdr>
        </w:div>
        <w:div w:id="172913981">
          <w:marLeft w:val="0"/>
          <w:marRight w:val="0"/>
          <w:marTop w:val="0"/>
          <w:marBottom w:val="0"/>
          <w:divBdr>
            <w:top w:val="none" w:sz="0" w:space="0" w:color="auto"/>
            <w:left w:val="none" w:sz="0" w:space="0" w:color="auto"/>
            <w:bottom w:val="none" w:sz="0" w:space="0" w:color="auto"/>
            <w:right w:val="none" w:sz="0" w:space="0" w:color="auto"/>
          </w:divBdr>
        </w:div>
        <w:div w:id="232005008">
          <w:marLeft w:val="0"/>
          <w:marRight w:val="0"/>
          <w:marTop w:val="0"/>
          <w:marBottom w:val="0"/>
          <w:divBdr>
            <w:top w:val="none" w:sz="0" w:space="0" w:color="auto"/>
            <w:left w:val="none" w:sz="0" w:space="0" w:color="auto"/>
            <w:bottom w:val="none" w:sz="0" w:space="0" w:color="auto"/>
            <w:right w:val="none" w:sz="0" w:space="0" w:color="auto"/>
          </w:divBdr>
        </w:div>
        <w:div w:id="253636992">
          <w:marLeft w:val="0"/>
          <w:marRight w:val="0"/>
          <w:marTop w:val="0"/>
          <w:marBottom w:val="0"/>
          <w:divBdr>
            <w:top w:val="none" w:sz="0" w:space="0" w:color="auto"/>
            <w:left w:val="none" w:sz="0" w:space="0" w:color="auto"/>
            <w:bottom w:val="none" w:sz="0" w:space="0" w:color="auto"/>
            <w:right w:val="none" w:sz="0" w:space="0" w:color="auto"/>
          </w:divBdr>
        </w:div>
        <w:div w:id="580798382">
          <w:marLeft w:val="0"/>
          <w:marRight w:val="0"/>
          <w:marTop w:val="0"/>
          <w:marBottom w:val="0"/>
          <w:divBdr>
            <w:top w:val="none" w:sz="0" w:space="0" w:color="auto"/>
            <w:left w:val="none" w:sz="0" w:space="0" w:color="auto"/>
            <w:bottom w:val="none" w:sz="0" w:space="0" w:color="auto"/>
            <w:right w:val="none" w:sz="0" w:space="0" w:color="auto"/>
          </w:divBdr>
        </w:div>
        <w:div w:id="665329756">
          <w:marLeft w:val="0"/>
          <w:marRight w:val="0"/>
          <w:marTop w:val="0"/>
          <w:marBottom w:val="0"/>
          <w:divBdr>
            <w:top w:val="none" w:sz="0" w:space="0" w:color="auto"/>
            <w:left w:val="none" w:sz="0" w:space="0" w:color="auto"/>
            <w:bottom w:val="none" w:sz="0" w:space="0" w:color="auto"/>
            <w:right w:val="none" w:sz="0" w:space="0" w:color="auto"/>
          </w:divBdr>
        </w:div>
        <w:div w:id="917985929">
          <w:marLeft w:val="0"/>
          <w:marRight w:val="0"/>
          <w:marTop w:val="0"/>
          <w:marBottom w:val="0"/>
          <w:divBdr>
            <w:top w:val="none" w:sz="0" w:space="0" w:color="auto"/>
            <w:left w:val="none" w:sz="0" w:space="0" w:color="auto"/>
            <w:bottom w:val="none" w:sz="0" w:space="0" w:color="auto"/>
            <w:right w:val="none" w:sz="0" w:space="0" w:color="auto"/>
          </w:divBdr>
        </w:div>
        <w:div w:id="1200624524">
          <w:marLeft w:val="0"/>
          <w:marRight w:val="0"/>
          <w:marTop w:val="0"/>
          <w:marBottom w:val="0"/>
          <w:divBdr>
            <w:top w:val="none" w:sz="0" w:space="0" w:color="auto"/>
            <w:left w:val="none" w:sz="0" w:space="0" w:color="auto"/>
            <w:bottom w:val="none" w:sz="0" w:space="0" w:color="auto"/>
            <w:right w:val="none" w:sz="0" w:space="0" w:color="auto"/>
          </w:divBdr>
        </w:div>
        <w:div w:id="1220704930">
          <w:marLeft w:val="0"/>
          <w:marRight w:val="0"/>
          <w:marTop w:val="0"/>
          <w:marBottom w:val="0"/>
          <w:divBdr>
            <w:top w:val="none" w:sz="0" w:space="0" w:color="auto"/>
            <w:left w:val="none" w:sz="0" w:space="0" w:color="auto"/>
            <w:bottom w:val="none" w:sz="0" w:space="0" w:color="auto"/>
            <w:right w:val="none" w:sz="0" w:space="0" w:color="auto"/>
          </w:divBdr>
        </w:div>
        <w:div w:id="1269772325">
          <w:marLeft w:val="0"/>
          <w:marRight w:val="0"/>
          <w:marTop w:val="0"/>
          <w:marBottom w:val="0"/>
          <w:divBdr>
            <w:top w:val="none" w:sz="0" w:space="0" w:color="auto"/>
            <w:left w:val="none" w:sz="0" w:space="0" w:color="auto"/>
            <w:bottom w:val="none" w:sz="0" w:space="0" w:color="auto"/>
            <w:right w:val="none" w:sz="0" w:space="0" w:color="auto"/>
          </w:divBdr>
        </w:div>
        <w:div w:id="1433630452">
          <w:marLeft w:val="0"/>
          <w:marRight w:val="0"/>
          <w:marTop w:val="0"/>
          <w:marBottom w:val="0"/>
          <w:divBdr>
            <w:top w:val="none" w:sz="0" w:space="0" w:color="auto"/>
            <w:left w:val="none" w:sz="0" w:space="0" w:color="auto"/>
            <w:bottom w:val="none" w:sz="0" w:space="0" w:color="auto"/>
            <w:right w:val="none" w:sz="0" w:space="0" w:color="auto"/>
          </w:divBdr>
        </w:div>
        <w:div w:id="1476991460">
          <w:marLeft w:val="0"/>
          <w:marRight w:val="0"/>
          <w:marTop w:val="0"/>
          <w:marBottom w:val="0"/>
          <w:divBdr>
            <w:top w:val="none" w:sz="0" w:space="0" w:color="auto"/>
            <w:left w:val="none" w:sz="0" w:space="0" w:color="auto"/>
            <w:bottom w:val="none" w:sz="0" w:space="0" w:color="auto"/>
            <w:right w:val="none" w:sz="0" w:space="0" w:color="auto"/>
          </w:divBdr>
        </w:div>
        <w:div w:id="2035691021">
          <w:marLeft w:val="0"/>
          <w:marRight w:val="0"/>
          <w:marTop w:val="0"/>
          <w:marBottom w:val="0"/>
          <w:divBdr>
            <w:top w:val="none" w:sz="0" w:space="0" w:color="auto"/>
            <w:left w:val="none" w:sz="0" w:space="0" w:color="auto"/>
            <w:bottom w:val="none" w:sz="0" w:space="0" w:color="auto"/>
            <w:right w:val="none" w:sz="0" w:space="0" w:color="auto"/>
          </w:divBdr>
        </w:div>
      </w:divsChild>
    </w:div>
    <w:div w:id="183517886">
      <w:bodyDiv w:val="1"/>
      <w:marLeft w:val="0"/>
      <w:marRight w:val="0"/>
      <w:marTop w:val="0"/>
      <w:marBottom w:val="0"/>
      <w:divBdr>
        <w:top w:val="none" w:sz="0" w:space="0" w:color="auto"/>
        <w:left w:val="none" w:sz="0" w:space="0" w:color="auto"/>
        <w:bottom w:val="none" w:sz="0" w:space="0" w:color="auto"/>
        <w:right w:val="none" w:sz="0" w:space="0" w:color="auto"/>
      </w:divBdr>
      <w:divsChild>
        <w:div w:id="105393959">
          <w:marLeft w:val="0"/>
          <w:marRight w:val="0"/>
          <w:marTop w:val="0"/>
          <w:marBottom w:val="0"/>
          <w:divBdr>
            <w:top w:val="none" w:sz="0" w:space="0" w:color="auto"/>
            <w:left w:val="none" w:sz="0" w:space="0" w:color="auto"/>
            <w:bottom w:val="none" w:sz="0" w:space="0" w:color="auto"/>
            <w:right w:val="none" w:sz="0" w:space="0" w:color="auto"/>
          </w:divBdr>
        </w:div>
        <w:div w:id="112942372">
          <w:marLeft w:val="0"/>
          <w:marRight w:val="0"/>
          <w:marTop w:val="0"/>
          <w:marBottom w:val="0"/>
          <w:divBdr>
            <w:top w:val="none" w:sz="0" w:space="0" w:color="auto"/>
            <w:left w:val="none" w:sz="0" w:space="0" w:color="auto"/>
            <w:bottom w:val="none" w:sz="0" w:space="0" w:color="auto"/>
            <w:right w:val="none" w:sz="0" w:space="0" w:color="auto"/>
          </w:divBdr>
        </w:div>
        <w:div w:id="175579368">
          <w:marLeft w:val="0"/>
          <w:marRight w:val="0"/>
          <w:marTop w:val="0"/>
          <w:marBottom w:val="0"/>
          <w:divBdr>
            <w:top w:val="none" w:sz="0" w:space="0" w:color="auto"/>
            <w:left w:val="none" w:sz="0" w:space="0" w:color="auto"/>
            <w:bottom w:val="none" w:sz="0" w:space="0" w:color="auto"/>
            <w:right w:val="none" w:sz="0" w:space="0" w:color="auto"/>
          </w:divBdr>
        </w:div>
        <w:div w:id="230040037">
          <w:marLeft w:val="0"/>
          <w:marRight w:val="0"/>
          <w:marTop w:val="0"/>
          <w:marBottom w:val="0"/>
          <w:divBdr>
            <w:top w:val="none" w:sz="0" w:space="0" w:color="auto"/>
            <w:left w:val="none" w:sz="0" w:space="0" w:color="auto"/>
            <w:bottom w:val="none" w:sz="0" w:space="0" w:color="auto"/>
            <w:right w:val="none" w:sz="0" w:space="0" w:color="auto"/>
          </w:divBdr>
        </w:div>
        <w:div w:id="320278939">
          <w:marLeft w:val="0"/>
          <w:marRight w:val="0"/>
          <w:marTop w:val="0"/>
          <w:marBottom w:val="0"/>
          <w:divBdr>
            <w:top w:val="none" w:sz="0" w:space="0" w:color="auto"/>
            <w:left w:val="none" w:sz="0" w:space="0" w:color="auto"/>
            <w:bottom w:val="none" w:sz="0" w:space="0" w:color="auto"/>
            <w:right w:val="none" w:sz="0" w:space="0" w:color="auto"/>
          </w:divBdr>
        </w:div>
        <w:div w:id="471602405">
          <w:marLeft w:val="0"/>
          <w:marRight w:val="0"/>
          <w:marTop w:val="0"/>
          <w:marBottom w:val="0"/>
          <w:divBdr>
            <w:top w:val="none" w:sz="0" w:space="0" w:color="auto"/>
            <w:left w:val="none" w:sz="0" w:space="0" w:color="auto"/>
            <w:bottom w:val="none" w:sz="0" w:space="0" w:color="auto"/>
            <w:right w:val="none" w:sz="0" w:space="0" w:color="auto"/>
          </w:divBdr>
        </w:div>
        <w:div w:id="585655929">
          <w:marLeft w:val="0"/>
          <w:marRight w:val="0"/>
          <w:marTop w:val="0"/>
          <w:marBottom w:val="0"/>
          <w:divBdr>
            <w:top w:val="none" w:sz="0" w:space="0" w:color="auto"/>
            <w:left w:val="none" w:sz="0" w:space="0" w:color="auto"/>
            <w:bottom w:val="none" w:sz="0" w:space="0" w:color="auto"/>
            <w:right w:val="none" w:sz="0" w:space="0" w:color="auto"/>
          </w:divBdr>
        </w:div>
        <w:div w:id="665716068">
          <w:marLeft w:val="0"/>
          <w:marRight w:val="0"/>
          <w:marTop w:val="0"/>
          <w:marBottom w:val="0"/>
          <w:divBdr>
            <w:top w:val="none" w:sz="0" w:space="0" w:color="auto"/>
            <w:left w:val="none" w:sz="0" w:space="0" w:color="auto"/>
            <w:bottom w:val="none" w:sz="0" w:space="0" w:color="auto"/>
            <w:right w:val="none" w:sz="0" w:space="0" w:color="auto"/>
          </w:divBdr>
        </w:div>
        <w:div w:id="727459854">
          <w:marLeft w:val="0"/>
          <w:marRight w:val="0"/>
          <w:marTop w:val="0"/>
          <w:marBottom w:val="0"/>
          <w:divBdr>
            <w:top w:val="none" w:sz="0" w:space="0" w:color="auto"/>
            <w:left w:val="none" w:sz="0" w:space="0" w:color="auto"/>
            <w:bottom w:val="none" w:sz="0" w:space="0" w:color="auto"/>
            <w:right w:val="none" w:sz="0" w:space="0" w:color="auto"/>
          </w:divBdr>
        </w:div>
        <w:div w:id="877281361">
          <w:marLeft w:val="0"/>
          <w:marRight w:val="0"/>
          <w:marTop w:val="0"/>
          <w:marBottom w:val="0"/>
          <w:divBdr>
            <w:top w:val="none" w:sz="0" w:space="0" w:color="auto"/>
            <w:left w:val="none" w:sz="0" w:space="0" w:color="auto"/>
            <w:bottom w:val="none" w:sz="0" w:space="0" w:color="auto"/>
            <w:right w:val="none" w:sz="0" w:space="0" w:color="auto"/>
          </w:divBdr>
        </w:div>
        <w:div w:id="973826686">
          <w:marLeft w:val="0"/>
          <w:marRight w:val="0"/>
          <w:marTop w:val="0"/>
          <w:marBottom w:val="0"/>
          <w:divBdr>
            <w:top w:val="none" w:sz="0" w:space="0" w:color="auto"/>
            <w:left w:val="none" w:sz="0" w:space="0" w:color="auto"/>
            <w:bottom w:val="none" w:sz="0" w:space="0" w:color="auto"/>
            <w:right w:val="none" w:sz="0" w:space="0" w:color="auto"/>
          </w:divBdr>
        </w:div>
        <w:div w:id="1031881970">
          <w:marLeft w:val="0"/>
          <w:marRight w:val="0"/>
          <w:marTop w:val="0"/>
          <w:marBottom w:val="0"/>
          <w:divBdr>
            <w:top w:val="none" w:sz="0" w:space="0" w:color="auto"/>
            <w:left w:val="none" w:sz="0" w:space="0" w:color="auto"/>
            <w:bottom w:val="none" w:sz="0" w:space="0" w:color="auto"/>
            <w:right w:val="none" w:sz="0" w:space="0" w:color="auto"/>
          </w:divBdr>
        </w:div>
        <w:div w:id="1048919983">
          <w:marLeft w:val="0"/>
          <w:marRight w:val="0"/>
          <w:marTop w:val="0"/>
          <w:marBottom w:val="0"/>
          <w:divBdr>
            <w:top w:val="none" w:sz="0" w:space="0" w:color="auto"/>
            <w:left w:val="none" w:sz="0" w:space="0" w:color="auto"/>
            <w:bottom w:val="none" w:sz="0" w:space="0" w:color="auto"/>
            <w:right w:val="none" w:sz="0" w:space="0" w:color="auto"/>
          </w:divBdr>
        </w:div>
        <w:div w:id="1058437725">
          <w:marLeft w:val="0"/>
          <w:marRight w:val="0"/>
          <w:marTop w:val="0"/>
          <w:marBottom w:val="0"/>
          <w:divBdr>
            <w:top w:val="none" w:sz="0" w:space="0" w:color="auto"/>
            <w:left w:val="none" w:sz="0" w:space="0" w:color="auto"/>
            <w:bottom w:val="none" w:sz="0" w:space="0" w:color="auto"/>
            <w:right w:val="none" w:sz="0" w:space="0" w:color="auto"/>
          </w:divBdr>
        </w:div>
        <w:div w:id="1150248753">
          <w:marLeft w:val="0"/>
          <w:marRight w:val="0"/>
          <w:marTop w:val="0"/>
          <w:marBottom w:val="0"/>
          <w:divBdr>
            <w:top w:val="none" w:sz="0" w:space="0" w:color="auto"/>
            <w:left w:val="none" w:sz="0" w:space="0" w:color="auto"/>
            <w:bottom w:val="none" w:sz="0" w:space="0" w:color="auto"/>
            <w:right w:val="none" w:sz="0" w:space="0" w:color="auto"/>
          </w:divBdr>
        </w:div>
        <w:div w:id="1375038521">
          <w:marLeft w:val="0"/>
          <w:marRight w:val="0"/>
          <w:marTop w:val="0"/>
          <w:marBottom w:val="0"/>
          <w:divBdr>
            <w:top w:val="none" w:sz="0" w:space="0" w:color="auto"/>
            <w:left w:val="none" w:sz="0" w:space="0" w:color="auto"/>
            <w:bottom w:val="none" w:sz="0" w:space="0" w:color="auto"/>
            <w:right w:val="none" w:sz="0" w:space="0" w:color="auto"/>
          </w:divBdr>
        </w:div>
        <w:div w:id="1442191475">
          <w:marLeft w:val="0"/>
          <w:marRight w:val="0"/>
          <w:marTop w:val="0"/>
          <w:marBottom w:val="0"/>
          <w:divBdr>
            <w:top w:val="none" w:sz="0" w:space="0" w:color="auto"/>
            <w:left w:val="none" w:sz="0" w:space="0" w:color="auto"/>
            <w:bottom w:val="none" w:sz="0" w:space="0" w:color="auto"/>
            <w:right w:val="none" w:sz="0" w:space="0" w:color="auto"/>
          </w:divBdr>
        </w:div>
        <w:div w:id="1555845130">
          <w:marLeft w:val="0"/>
          <w:marRight w:val="0"/>
          <w:marTop w:val="0"/>
          <w:marBottom w:val="0"/>
          <w:divBdr>
            <w:top w:val="none" w:sz="0" w:space="0" w:color="auto"/>
            <w:left w:val="none" w:sz="0" w:space="0" w:color="auto"/>
            <w:bottom w:val="none" w:sz="0" w:space="0" w:color="auto"/>
            <w:right w:val="none" w:sz="0" w:space="0" w:color="auto"/>
          </w:divBdr>
        </w:div>
        <w:div w:id="1576472526">
          <w:marLeft w:val="0"/>
          <w:marRight w:val="0"/>
          <w:marTop w:val="0"/>
          <w:marBottom w:val="0"/>
          <w:divBdr>
            <w:top w:val="none" w:sz="0" w:space="0" w:color="auto"/>
            <w:left w:val="none" w:sz="0" w:space="0" w:color="auto"/>
            <w:bottom w:val="none" w:sz="0" w:space="0" w:color="auto"/>
            <w:right w:val="none" w:sz="0" w:space="0" w:color="auto"/>
          </w:divBdr>
        </w:div>
        <w:div w:id="1609776949">
          <w:marLeft w:val="0"/>
          <w:marRight w:val="0"/>
          <w:marTop w:val="0"/>
          <w:marBottom w:val="0"/>
          <w:divBdr>
            <w:top w:val="none" w:sz="0" w:space="0" w:color="auto"/>
            <w:left w:val="none" w:sz="0" w:space="0" w:color="auto"/>
            <w:bottom w:val="none" w:sz="0" w:space="0" w:color="auto"/>
            <w:right w:val="none" w:sz="0" w:space="0" w:color="auto"/>
          </w:divBdr>
        </w:div>
        <w:div w:id="1666743001">
          <w:marLeft w:val="0"/>
          <w:marRight w:val="0"/>
          <w:marTop w:val="0"/>
          <w:marBottom w:val="0"/>
          <w:divBdr>
            <w:top w:val="none" w:sz="0" w:space="0" w:color="auto"/>
            <w:left w:val="none" w:sz="0" w:space="0" w:color="auto"/>
            <w:bottom w:val="none" w:sz="0" w:space="0" w:color="auto"/>
            <w:right w:val="none" w:sz="0" w:space="0" w:color="auto"/>
          </w:divBdr>
        </w:div>
        <w:div w:id="1668249262">
          <w:marLeft w:val="0"/>
          <w:marRight w:val="0"/>
          <w:marTop w:val="0"/>
          <w:marBottom w:val="0"/>
          <w:divBdr>
            <w:top w:val="none" w:sz="0" w:space="0" w:color="auto"/>
            <w:left w:val="none" w:sz="0" w:space="0" w:color="auto"/>
            <w:bottom w:val="none" w:sz="0" w:space="0" w:color="auto"/>
            <w:right w:val="none" w:sz="0" w:space="0" w:color="auto"/>
          </w:divBdr>
        </w:div>
        <w:div w:id="1688214410">
          <w:marLeft w:val="0"/>
          <w:marRight w:val="0"/>
          <w:marTop w:val="0"/>
          <w:marBottom w:val="0"/>
          <w:divBdr>
            <w:top w:val="none" w:sz="0" w:space="0" w:color="auto"/>
            <w:left w:val="none" w:sz="0" w:space="0" w:color="auto"/>
            <w:bottom w:val="none" w:sz="0" w:space="0" w:color="auto"/>
            <w:right w:val="none" w:sz="0" w:space="0" w:color="auto"/>
          </w:divBdr>
        </w:div>
        <w:div w:id="1732269227">
          <w:marLeft w:val="0"/>
          <w:marRight w:val="0"/>
          <w:marTop w:val="0"/>
          <w:marBottom w:val="0"/>
          <w:divBdr>
            <w:top w:val="none" w:sz="0" w:space="0" w:color="auto"/>
            <w:left w:val="none" w:sz="0" w:space="0" w:color="auto"/>
            <w:bottom w:val="none" w:sz="0" w:space="0" w:color="auto"/>
            <w:right w:val="none" w:sz="0" w:space="0" w:color="auto"/>
          </w:divBdr>
        </w:div>
        <w:div w:id="1791237432">
          <w:marLeft w:val="0"/>
          <w:marRight w:val="0"/>
          <w:marTop w:val="0"/>
          <w:marBottom w:val="0"/>
          <w:divBdr>
            <w:top w:val="none" w:sz="0" w:space="0" w:color="auto"/>
            <w:left w:val="none" w:sz="0" w:space="0" w:color="auto"/>
            <w:bottom w:val="none" w:sz="0" w:space="0" w:color="auto"/>
            <w:right w:val="none" w:sz="0" w:space="0" w:color="auto"/>
          </w:divBdr>
        </w:div>
        <w:div w:id="1845776878">
          <w:marLeft w:val="0"/>
          <w:marRight w:val="0"/>
          <w:marTop w:val="0"/>
          <w:marBottom w:val="0"/>
          <w:divBdr>
            <w:top w:val="none" w:sz="0" w:space="0" w:color="auto"/>
            <w:left w:val="none" w:sz="0" w:space="0" w:color="auto"/>
            <w:bottom w:val="none" w:sz="0" w:space="0" w:color="auto"/>
            <w:right w:val="none" w:sz="0" w:space="0" w:color="auto"/>
          </w:divBdr>
        </w:div>
        <w:div w:id="1865705544">
          <w:marLeft w:val="0"/>
          <w:marRight w:val="0"/>
          <w:marTop w:val="0"/>
          <w:marBottom w:val="0"/>
          <w:divBdr>
            <w:top w:val="none" w:sz="0" w:space="0" w:color="auto"/>
            <w:left w:val="none" w:sz="0" w:space="0" w:color="auto"/>
            <w:bottom w:val="none" w:sz="0" w:space="0" w:color="auto"/>
            <w:right w:val="none" w:sz="0" w:space="0" w:color="auto"/>
          </w:divBdr>
        </w:div>
        <w:div w:id="1867716006">
          <w:marLeft w:val="0"/>
          <w:marRight w:val="0"/>
          <w:marTop w:val="0"/>
          <w:marBottom w:val="0"/>
          <w:divBdr>
            <w:top w:val="none" w:sz="0" w:space="0" w:color="auto"/>
            <w:left w:val="none" w:sz="0" w:space="0" w:color="auto"/>
            <w:bottom w:val="none" w:sz="0" w:space="0" w:color="auto"/>
            <w:right w:val="none" w:sz="0" w:space="0" w:color="auto"/>
          </w:divBdr>
        </w:div>
        <w:div w:id="1885290289">
          <w:marLeft w:val="0"/>
          <w:marRight w:val="0"/>
          <w:marTop w:val="0"/>
          <w:marBottom w:val="0"/>
          <w:divBdr>
            <w:top w:val="none" w:sz="0" w:space="0" w:color="auto"/>
            <w:left w:val="none" w:sz="0" w:space="0" w:color="auto"/>
            <w:bottom w:val="none" w:sz="0" w:space="0" w:color="auto"/>
            <w:right w:val="none" w:sz="0" w:space="0" w:color="auto"/>
          </w:divBdr>
        </w:div>
        <w:div w:id="1890216872">
          <w:marLeft w:val="0"/>
          <w:marRight w:val="0"/>
          <w:marTop w:val="0"/>
          <w:marBottom w:val="0"/>
          <w:divBdr>
            <w:top w:val="none" w:sz="0" w:space="0" w:color="auto"/>
            <w:left w:val="none" w:sz="0" w:space="0" w:color="auto"/>
            <w:bottom w:val="none" w:sz="0" w:space="0" w:color="auto"/>
            <w:right w:val="none" w:sz="0" w:space="0" w:color="auto"/>
          </w:divBdr>
        </w:div>
        <w:div w:id="1969041706">
          <w:marLeft w:val="0"/>
          <w:marRight w:val="0"/>
          <w:marTop w:val="0"/>
          <w:marBottom w:val="0"/>
          <w:divBdr>
            <w:top w:val="none" w:sz="0" w:space="0" w:color="auto"/>
            <w:left w:val="none" w:sz="0" w:space="0" w:color="auto"/>
            <w:bottom w:val="none" w:sz="0" w:space="0" w:color="auto"/>
            <w:right w:val="none" w:sz="0" w:space="0" w:color="auto"/>
          </w:divBdr>
        </w:div>
        <w:div w:id="2034380465">
          <w:marLeft w:val="0"/>
          <w:marRight w:val="0"/>
          <w:marTop w:val="0"/>
          <w:marBottom w:val="0"/>
          <w:divBdr>
            <w:top w:val="none" w:sz="0" w:space="0" w:color="auto"/>
            <w:left w:val="none" w:sz="0" w:space="0" w:color="auto"/>
            <w:bottom w:val="none" w:sz="0" w:space="0" w:color="auto"/>
            <w:right w:val="none" w:sz="0" w:space="0" w:color="auto"/>
          </w:divBdr>
        </w:div>
        <w:div w:id="2137983554">
          <w:marLeft w:val="0"/>
          <w:marRight w:val="0"/>
          <w:marTop w:val="0"/>
          <w:marBottom w:val="0"/>
          <w:divBdr>
            <w:top w:val="none" w:sz="0" w:space="0" w:color="auto"/>
            <w:left w:val="none" w:sz="0" w:space="0" w:color="auto"/>
            <w:bottom w:val="none" w:sz="0" w:space="0" w:color="auto"/>
            <w:right w:val="none" w:sz="0" w:space="0" w:color="auto"/>
          </w:divBdr>
        </w:div>
      </w:divsChild>
    </w:div>
    <w:div w:id="233248849">
      <w:bodyDiv w:val="1"/>
      <w:marLeft w:val="0"/>
      <w:marRight w:val="0"/>
      <w:marTop w:val="0"/>
      <w:marBottom w:val="0"/>
      <w:divBdr>
        <w:top w:val="none" w:sz="0" w:space="0" w:color="auto"/>
        <w:left w:val="none" w:sz="0" w:space="0" w:color="auto"/>
        <w:bottom w:val="none" w:sz="0" w:space="0" w:color="auto"/>
        <w:right w:val="none" w:sz="0" w:space="0" w:color="auto"/>
      </w:divBdr>
      <w:divsChild>
        <w:div w:id="308097764">
          <w:marLeft w:val="0"/>
          <w:marRight w:val="0"/>
          <w:marTop w:val="0"/>
          <w:marBottom w:val="0"/>
          <w:divBdr>
            <w:top w:val="none" w:sz="0" w:space="0" w:color="auto"/>
            <w:left w:val="none" w:sz="0" w:space="0" w:color="auto"/>
            <w:bottom w:val="none" w:sz="0" w:space="0" w:color="auto"/>
            <w:right w:val="none" w:sz="0" w:space="0" w:color="auto"/>
          </w:divBdr>
        </w:div>
        <w:div w:id="785777851">
          <w:marLeft w:val="0"/>
          <w:marRight w:val="0"/>
          <w:marTop w:val="0"/>
          <w:marBottom w:val="0"/>
          <w:divBdr>
            <w:top w:val="none" w:sz="0" w:space="0" w:color="auto"/>
            <w:left w:val="none" w:sz="0" w:space="0" w:color="auto"/>
            <w:bottom w:val="none" w:sz="0" w:space="0" w:color="auto"/>
            <w:right w:val="none" w:sz="0" w:space="0" w:color="auto"/>
          </w:divBdr>
        </w:div>
        <w:div w:id="839808306">
          <w:marLeft w:val="0"/>
          <w:marRight w:val="0"/>
          <w:marTop w:val="0"/>
          <w:marBottom w:val="0"/>
          <w:divBdr>
            <w:top w:val="none" w:sz="0" w:space="0" w:color="auto"/>
            <w:left w:val="none" w:sz="0" w:space="0" w:color="auto"/>
            <w:bottom w:val="none" w:sz="0" w:space="0" w:color="auto"/>
            <w:right w:val="none" w:sz="0" w:space="0" w:color="auto"/>
          </w:divBdr>
        </w:div>
        <w:div w:id="1573613853">
          <w:marLeft w:val="0"/>
          <w:marRight w:val="0"/>
          <w:marTop w:val="0"/>
          <w:marBottom w:val="0"/>
          <w:divBdr>
            <w:top w:val="none" w:sz="0" w:space="0" w:color="auto"/>
            <w:left w:val="none" w:sz="0" w:space="0" w:color="auto"/>
            <w:bottom w:val="none" w:sz="0" w:space="0" w:color="auto"/>
            <w:right w:val="none" w:sz="0" w:space="0" w:color="auto"/>
          </w:divBdr>
        </w:div>
      </w:divsChild>
    </w:div>
    <w:div w:id="234977452">
      <w:bodyDiv w:val="1"/>
      <w:marLeft w:val="0"/>
      <w:marRight w:val="0"/>
      <w:marTop w:val="0"/>
      <w:marBottom w:val="0"/>
      <w:divBdr>
        <w:top w:val="none" w:sz="0" w:space="0" w:color="auto"/>
        <w:left w:val="none" w:sz="0" w:space="0" w:color="auto"/>
        <w:bottom w:val="none" w:sz="0" w:space="0" w:color="auto"/>
        <w:right w:val="none" w:sz="0" w:space="0" w:color="auto"/>
      </w:divBdr>
      <w:divsChild>
        <w:div w:id="124199834">
          <w:marLeft w:val="0"/>
          <w:marRight w:val="0"/>
          <w:marTop w:val="0"/>
          <w:marBottom w:val="0"/>
          <w:divBdr>
            <w:top w:val="none" w:sz="0" w:space="0" w:color="auto"/>
            <w:left w:val="none" w:sz="0" w:space="0" w:color="auto"/>
            <w:bottom w:val="none" w:sz="0" w:space="0" w:color="auto"/>
            <w:right w:val="none" w:sz="0" w:space="0" w:color="auto"/>
          </w:divBdr>
        </w:div>
        <w:div w:id="311713852">
          <w:marLeft w:val="0"/>
          <w:marRight w:val="0"/>
          <w:marTop w:val="0"/>
          <w:marBottom w:val="0"/>
          <w:divBdr>
            <w:top w:val="none" w:sz="0" w:space="0" w:color="auto"/>
            <w:left w:val="none" w:sz="0" w:space="0" w:color="auto"/>
            <w:bottom w:val="none" w:sz="0" w:space="0" w:color="auto"/>
            <w:right w:val="none" w:sz="0" w:space="0" w:color="auto"/>
          </w:divBdr>
        </w:div>
        <w:div w:id="521668486">
          <w:marLeft w:val="0"/>
          <w:marRight w:val="0"/>
          <w:marTop w:val="0"/>
          <w:marBottom w:val="0"/>
          <w:divBdr>
            <w:top w:val="none" w:sz="0" w:space="0" w:color="auto"/>
            <w:left w:val="none" w:sz="0" w:space="0" w:color="auto"/>
            <w:bottom w:val="none" w:sz="0" w:space="0" w:color="auto"/>
            <w:right w:val="none" w:sz="0" w:space="0" w:color="auto"/>
          </w:divBdr>
        </w:div>
        <w:div w:id="628440042">
          <w:marLeft w:val="0"/>
          <w:marRight w:val="0"/>
          <w:marTop w:val="0"/>
          <w:marBottom w:val="0"/>
          <w:divBdr>
            <w:top w:val="none" w:sz="0" w:space="0" w:color="auto"/>
            <w:left w:val="none" w:sz="0" w:space="0" w:color="auto"/>
            <w:bottom w:val="none" w:sz="0" w:space="0" w:color="auto"/>
            <w:right w:val="none" w:sz="0" w:space="0" w:color="auto"/>
          </w:divBdr>
        </w:div>
        <w:div w:id="998843812">
          <w:marLeft w:val="0"/>
          <w:marRight w:val="0"/>
          <w:marTop w:val="0"/>
          <w:marBottom w:val="0"/>
          <w:divBdr>
            <w:top w:val="none" w:sz="0" w:space="0" w:color="auto"/>
            <w:left w:val="none" w:sz="0" w:space="0" w:color="auto"/>
            <w:bottom w:val="none" w:sz="0" w:space="0" w:color="auto"/>
            <w:right w:val="none" w:sz="0" w:space="0" w:color="auto"/>
          </w:divBdr>
        </w:div>
        <w:div w:id="1300376943">
          <w:marLeft w:val="0"/>
          <w:marRight w:val="0"/>
          <w:marTop w:val="0"/>
          <w:marBottom w:val="0"/>
          <w:divBdr>
            <w:top w:val="none" w:sz="0" w:space="0" w:color="auto"/>
            <w:left w:val="none" w:sz="0" w:space="0" w:color="auto"/>
            <w:bottom w:val="none" w:sz="0" w:space="0" w:color="auto"/>
            <w:right w:val="none" w:sz="0" w:space="0" w:color="auto"/>
          </w:divBdr>
        </w:div>
        <w:div w:id="1589191197">
          <w:marLeft w:val="0"/>
          <w:marRight w:val="0"/>
          <w:marTop w:val="0"/>
          <w:marBottom w:val="0"/>
          <w:divBdr>
            <w:top w:val="none" w:sz="0" w:space="0" w:color="auto"/>
            <w:left w:val="none" w:sz="0" w:space="0" w:color="auto"/>
            <w:bottom w:val="none" w:sz="0" w:space="0" w:color="auto"/>
            <w:right w:val="none" w:sz="0" w:space="0" w:color="auto"/>
          </w:divBdr>
        </w:div>
      </w:divsChild>
    </w:div>
    <w:div w:id="242303240">
      <w:bodyDiv w:val="1"/>
      <w:marLeft w:val="0"/>
      <w:marRight w:val="0"/>
      <w:marTop w:val="0"/>
      <w:marBottom w:val="0"/>
      <w:divBdr>
        <w:top w:val="none" w:sz="0" w:space="0" w:color="auto"/>
        <w:left w:val="none" w:sz="0" w:space="0" w:color="auto"/>
        <w:bottom w:val="none" w:sz="0" w:space="0" w:color="auto"/>
        <w:right w:val="none" w:sz="0" w:space="0" w:color="auto"/>
      </w:divBdr>
      <w:divsChild>
        <w:div w:id="147282472">
          <w:marLeft w:val="0"/>
          <w:marRight w:val="0"/>
          <w:marTop w:val="0"/>
          <w:marBottom w:val="0"/>
          <w:divBdr>
            <w:top w:val="none" w:sz="0" w:space="0" w:color="auto"/>
            <w:left w:val="none" w:sz="0" w:space="0" w:color="auto"/>
            <w:bottom w:val="none" w:sz="0" w:space="0" w:color="auto"/>
            <w:right w:val="none" w:sz="0" w:space="0" w:color="auto"/>
          </w:divBdr>
        </w:div>
        <w:div w:id="160586999">
          <w:marLeft w:val="0"/>
          <w:marRight w:val="0"/>
          <w:marTop w:val="0"/>
          <w:marBottom w:val="0"/>
          <w:divBdr>
            <w:top w:val="none" w:sz="0" w:space="0" w:color="auto"/>
            <w:left w:val="none" w:sz="0" w:space="0" w:color="auto"/>
            <w:bottom w:val="none" w:sz="0" w:space="0" w:color="auto"/>
            <w:right w:val="none" w:sz="0" w:space="0" w:color="auto"/>
          </w:divBdr>
        </w:div>
        <w:div w:id="1320766863">
          <w:marLeft w:val="0"/>
          <w:marRight w:val="0"/>
          <w:marTop w:val="0"/>
          <w:marBottom w:val="0"/>
          <w:divBdr>
            <w:top w:val="none" w:sz="0" w:space="0" w:color="auto"/>
            <w:left w:val="none" w:sz="0" w:space="0" w:color="auto"/>
            <w:bottom w:val="none" w:sz="0" w:space="0" w:color="auto"/>
            <w:right w:val="none" w:sz="0" w:space="0" w:color="auto"/>
          </w:divBdr>
        </w:div>
        <w:div w:id="1471745084">
          <w:marLeft w:val="0"/>
          <w:marRight w:val="0"/>
          <w:marTop w:val="0"/>
          <w:marBottom w:val="0"/>
          <w:divBdr>
            <w:top w:val="none" w:sz="0" w:space="0" w:color="auto"/>
            <w:left w:val="none" w:sz="0" w:space="0" w:color="auto"/>
            <w:bottom w:val="none" w:sz="0" w:space="0" w:color="auto"/>
            <w:right w:val="none" w:sz="0" w:space="0" w:color="auto"/>
          </w:divBdr>
        </w:div>
        <w:div w:id="1670986820">
          <w:marLeft w:val="0"/>
          <w:marRight w:val="0"/>
          <w:marTop w:val="0"/>
          <w:marBottom w:val="0"/>
          <w:divBdr>
            <w:top w:val="none" w:sz="0" w:space="0" w:color="auto"/>
            <w:left w:val="none" w:sz="0" w:space="0" w:color="auto"/>
            <w:bottom w:val="none" w:sz="0" w:space="0" w:color="auto"/>
            <w:right w:val="none" w:sz="0" w:space="0" w:color="auto"/>
          </w:divBdr>
        </w:div>
        <w:div w:id="1815368158">
          <w:marLeft w:val="0"/>
          <w:marRight w:val="0"/>
          <w:marTop w:val="0"/>
          <w:marBottom w:val="0"/>
          <w:divBdr>
            <w:top w:val="none" w:sz="0" w:space="0" w:color="auto"/>
            <w:left w:val="none" w:sz="0" w:space="0" w:color="auto"/>
            <w:bottom w:val="none" w:sz="0" w:space="0" w:color="auto"/>
            <w:right w:val="none" w:sz="0" w:space="0" w:color="auto"/>
          </w:divBdr>
        </w:div>
      </w:divsChild>
    </w:div>
    <w:div w:id="254945847">
      <w:bodyDiv w:val="1"/>
      <w:marLeft w:val="0"/>
      <w:marRight w:val="0"/>
      <w:marTop w:val="0"/>
      <w:marBottom w:val="0"/>
      <w:divBdr>
        <w:top w:val="none" w:sz="0" w:space="0" w:color="auto"/>
        <w:left w:val="none" w:sz="0" w:space="0" w:color="auto"/>
        <w:bottom w:val="none" w:sz="0" w:space="0" w:color="auto"/>
        <w:right w:val="none" w:sz="0" w:space="0" w:color="auto"/>
      </w:divBdr>
      <w:divsChild>
        <w:div w:id="41057530">
          <w:marLeft w:val="0"/>
          <w:marRight w:val="0"/>
          <w:marTop w:val="0"/>
          <w:marBottom w:val="0"/>
          <w:divBdr>
            <w:top w:val="none" w:sz="0" w:space="0" w:color="auto"/>
            <w:left w:val="none" w:sz="0" w:space="0" w:color="auto"/>
            <w:bottom w:val="none" w:sz="0" w:space="0" w:color="auto"/>
            <w:right w:val="none" w:sz="0" w:space="0" w:color="auto"/>
          </w:divBdr>
        </w:div>
        <w:div w:id="176964497">
          <w:marLeft w:val="0"/>
          <w:marRight w:val="0"/>
          <w:marTop w:val="0"/>
          <w:marBottom w:val="0"/>
          <w:divBdr>
            <w:top w:val="none" w:sz="0" w:space="0" w:color="auto"/>
            <w:left w:val="none" w:sz="0" w:space="0" w:color="auto"/>
            <w:bottom w:val="none" w:sz="0" w:space="0" w:color="auto"/>
            <w:right w:val="none" w:sz="0" w:space="0" w:color="auto"/>
          </w:divBdr>
        </w:div>
        <w:div w:id="504632061">
          <w:marLeft w:val="0"/>
          <w:marRight w:val="0"/>
          <w:marTop w:val="0"/>
          <w:marBottom w:val="0"/>
          <w:divBdr>
            <w:top w:val="none" w:sz="0" w:space="0" w:color="auto"/>
            <w:left w:val="none" w:sz="0" w:space="0" w:color="auto"/>
            <w:bottom w:val="none" w:sz="0" w:space="0" w:color="auto"/>
            <w:right w:val="none" w:sz="0" w:space="0" w:color="auto"/>
          </w:divBdr>
        </w:div>
        <w:div w:id="646207543">
          <w:marLeft w:val="0"/>
          <w:marRight w:val="0"/>
          <w:marTop w:val="0"/>
          <w:marBottom w:val="0"/>
          <w:divBdr>
            <w:top w:val="none" w:sz="0" w:space="0" w:color="auto"/>
            <w:left w:val="none" w:sz="0" w:space="0" w:color="auto"/>
            <w:bottom w:val="none" w:sz="0" w:space="0" w:color="auto"/>
            <w:right w:val="none" w:sz="0" w:space="0" w:color="auto"/>
          </w:divBdr>
        </w:div>
        <w:div w:id="709459784">
          <w:marLeft w:val="0"/>
          <w:marRight w:val="0"/>
          <w:marTop w:val="0"/>
          <w:marBottom w:val="0"/>
          <w:divBdr>
            <w:top w:val="none" w:sz="0" w:space="0" w:color="auto"/>
            <w:left w:val="none" w:sz="0" w:space="0" w:color="auto"/>
            <w:bottom w:val="none" w:sz="0" w:space="0" w:color="auto"/>
            <w:right w:val="none" w:sz="0" w:space="0" w:color="auto"/>
          </w:divBdr>
        </w:div>
        <w:div w:id="942152422">
          <w:marLeft w:val="0"/>
          <w:marRight w:val="0"/>
          <w:marTop w:val="0"/>
          <w:marBottom w:val="0"/>
          <w:divBdr>
            <w:top w:val="none" w:sz="0" w:space="0" w:color="auto"/>
            <w:left w:val="none" w:sz="0" w:space="0" w:color="auto"/>
            <w:bottom w:val="none" w:sz="0" w:space="0" w:color="auto"/>
            <w:right w:val="none" w:sz="0" w:space="0" w:color="auto"/>
          </w:divBdr>
        </w:div>
        <w:div w:id="1556576199">
          <w:marLeft w:val="0"/>
          <w:marRight w:val="0"/>
          <w:marTop w:val="0"/>
          <w:marBottom w:val="0"/>
          <w:divBdr>
            <w:top w:val="none" w:sz="0" w:space="0" w:color="auto"/>
            <w:left w:val="none" w:sz="0" w:space="0" w:color="auto"/>
            <w:bottom w:val="none" w:sz="0" w:space="0" w:color="auto"/>
            <w:right w:val="none" w:sz="0" w:space="0" w:color="auto"/>
          </w:divBdr>
        </w:div>
      </w:divsChild>
    </w:div>
    <w:div w:id="274796819">
      <w:bodyDiv w:val="1"/>
      <w:marLeft w:val="0"/>
      <w:marRight w:val="0"/>
      <w:marTop w:val="0"/>
      <w:marBottom w:val="0"/>
      <w:divBdr>
        <w:top w:val="none" w:sz="0" w:space="0" w:color="auto"/>
        <w:left w:val="none" w:sz="0" w:space="0" w:color="auto"/>
        <w:bottom w:val="none" w:sz="0" w:space="0" w:color="auto"/>
        <w:right w:val="none" w:sz="0" w:space="0" w:color="auto"/>
      </w:divBdr>
      <w:divsChild>
        <w:div w:id="71860061">
          <w:marLeft w:val="0"/>
          <w:marRight w:val="0"/>
          <w:marTop w:val="0"/>
          <w:marBottom w:val="0"/>
          <w:divBdr>
            <w:top w:val="none" w:sz="0" w:space="0" w:color="auto"/>
            <w:left w:val="none" w:sz="0" w:space="0" w:color="auto"/>
            <w:bottom w:val="none" w:sz="0" w:space="0" w:color="auto"/>
            <w:right w:val="none" w:sz="0" w:space="0" w:color="auto"/>
          </w:divBdr>
        </w:div>
        <w:div w:id="157818221">
          <w:marLeft w:val="0"/>
          <w:marRight w:val="0"/>
          <w:marTop w:val="0"/>
          <w:marBottom w:val="0"/>
          <w:divBdr>
            <w:top w:val="none" w:sz="0" w:space="0" w:color="auto"/>
            <w:left w:val="none" w:sz="0" w:space="0" w:color="auto"/>
            <w:bottom w:val="none" w:sz="0" w:space="0" w:color="auto"/>
            <w:right w:val="none" w:sz="0" w:space="0" w:color="auto"/>
          </w:divBdr>
        </w:div>
        <w:div w:id="405810388">
          <w:marLeft w:val="0"/>
          <w:marRight w:val="0"/>
          <w:marTop w:val="0"/>
          <w:marBottom w:val="0"/>
          <w:divBdr>
            <w:top w:val="none" w:sz="0" w:space="0" w:color="auto"/>
            <w:left w:val="none" w:sz="0" w:space="0" w:color="auto"/>
            <w:bottom w:val="none" w:sz="0" w:space="0" w:color="auto"/>
            <w:right w:val="none" w:sz="0" w:space="0" w:color="auto"/>
          </w:divBdr>
        </w:div>
        <w:div w:id="406879103">
          <w:marLeft w:val="0"/>
          <w:marRight w:val="0"/>
          <w:marTop w:val="0"/>
          <w:marBottom w:val="0"/>
          <w:divBdr>
            <w:top w:val="none" w:sz="0" w:space="0" w:color="auto"/>
            <w:left w:val="none" w:sz="0" w:space="0" w:color="auto"/>
            <w:bottom w:val="none" w:sz="0" w:space="0" w:color="auto"/>
            <w:right w:val="none" w:sz="0" w:space="0" w:color="auto"/>
          </w:divBdr>
        </w:div>
        <w:div w:id="697008097">
          <w:marLeft w:val="0"/>
          <w:marRight w:val="0"/>
          <w:marTop w:val="0"/>
          <w:marBottom w:val="0"/>
          <w:divBdr>
            <w:top w:val="none" w:sz="0" w:space="0" w:color="auto"/>
            <w:left w:val="none" w:sz="0" w:space="0" w:color="auto"/>
            <w:bottom w:val="none" w:sz="0" w:space="0" w:color="auto"/>
            <w:right w:val="none" w:sz="0" w:space="0" w:color="auto"/>
          </w:divBdr>
        </w:div>
        <w:div w:id="1023163689">
          <w:marLeft w:val="0"/>
          <w:marRight w:val="0"/>
          <w:marTop w:val="0"/>
          <w:marBottom w:val="0"/>
          <w:divBdr>
            <w:top w:val="none" w:sz="0" w:space="0" w:color="auto"/>
            <w:left w:val="none" w:sz="0" w:space="0" w:color="auto"/>
            <w:bottom w:val="none" w:sz="0" w:space="0" w:color="auto"/>
            <w:right w:val="none" w:sz="0" w:space="0" w:color="auto"/>
          </w:divBdr>
        </w:div>
        <w:div w:id="1141654853">
          <w:marLeft w:val="0"/>
          <w:marRight w:val="0"/>
          <w:marTop w:val="0"/>
          <w:marBottom w:val="0"/>
          <w:divBdr>
            <w:top w:val="none" w:sz="0" w:space="0" w:color="auto"/>
            <w:left w:val="none" w:sz="0" w:space="0" w:color="auto"/>
            <w:bottom w:val="none" w:sz="0" w:space="0" w:color="auto"/>
            <w:right w:val="none" w:sz="0" w:space="0" w:color="auto"/>
          </w:divBdr>
        </w:div>
        <w:div w:id="1297950503">
          <w:marLeft w:val="0"/>
          <w:marRight w:val="0"/>
          <w:marTop w:val="0"/>
          <w:marBottom w:val="0"/>
          <w:divBdr>
            <w:top w:val="none" w:sz="0" w:space="0" w:color="auto"/>
            <w:left w:val="none" w:sz="0" w:space="0" w:color="auto"/>
            <w:bottom w:val="none" w:sz="0" w:space="0" w:color="auto"/>
            <w:right w:val="none" w:sz="0" w:space="0" w:color="auto"/>
          </w:divBdr>
        </w:div>
        <w:div w:id="1498228012">
          <w:marLeft w:val="0"/>
          <w:marRight w:val="0"/>
          <w:marTop w:val="0"/>
          <w:marBottom w:val="0"/>
          <w:divBdr>
            <w:top w:val="none" w:sz="0" w:space="0" w:color="auto"/>
            <w:left w:val="none" w:sz="0" w:space="0" w:color="auto"/>
            <w:bottom w:val="none" w:sz="0" w:space="0" w:color="auto"/>
            <w:right w:val="none" w:sz="0" w:space="0" w:color="auto"/>
          </w:divBdr>
        </w:div>
        <w:div w:id="1616323756">
          <w:marLeft w:val="0"/>
          <w:marRight w:val="0"/>
          <w:marTop w:val="0"/>
          <w:marBottom w:val="0"/>
          <w:divBdr>
            <w:top w:val="none" w:sz="0" w:space="0" w:color="auto"/>
            <w:left w:val="none" w:sz="0" w:space="0" w:color="auto"/>
            <w:bottom w:val="none" w:sz="0" w:space="0" w:color="auto"/>
            <w:right w:val="none" w:sz="0" w:space="0" w:color="auto"/>
          </w:divBdr>
        </w:div>
        <w:div w:id="166824196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30688901">
          <w:marLeft w:val="0"/>
          <w:marRight w:val="0"/>
          <w:marTop w:val="0"/>
          <w:marBottom w:val="0"/>
          <w:divBdr>
            <w:top w:val="none" w:sz="0" w:space="0" w:color="auto"/>
            <w:left w:val="none" w:sz="0" w:space="0" w:color="auto"/>
            <w:bottom w:val="none" w:sz="0" w:space="0" w:color="auto"/>
            <w:right w:val="none" w:sz="0" w:space="0" w:color="auto"/>
          </w:divBdr>
        </w:div>
        <w:div w:id="1775634235">
          <w:marLeft w:val="0"/>
          <w:marRight w:val="0"/>
          <w:marTop w:val="0"/>
          <w:marBottom w:val="0"/>
          <w:divBdr>
            <w:top w:val="none" w:sz="0" w:space="0" w:color="auto"/>
            <w:left w:val="none" w:sz="0" w:space="0" w:color="auto"/>
            <w:bottom w:val="none" w:sz="0" w:space="0" w:color="auto"/>
            <w:right w:val="none" w:sz="0" w:space="0" w:color="auto"/>
          </w:divBdr>
        </w:div>
        <w:div w:id="1838306499">
          <w:marLeft w:val="0"/>
          <w:marRight w:val="0"/>
          <w:marTop w:val="0"/>
          <w:marBottom w:val="0"/>
          <w:divBdr>
            <w:top w:val="none" w:sz="0" w:space="0" w:color="auto"/>
            <w:left w:val="none" w:sz="0" w:space="0" w:color="auto"/>
            <w:bottom w:val="none" w:sz="0" w:space="0" w:color="auto"/>
            <w:right w:val="none" w:sz="0" w:space="0" w:color="auto"/>
          </w:divBdr>
        </w:div>
        <w:div w:id="1943150123">
          <w:marLeft w:val="0"/>
          <w:marRight w:val="0"/>
          <w:marTop w:val="0"/>
          <w:marBottom w:val="0"/>
          <w:divBdr>
            <w:top w:val="none" w:sz="0" w:space="0" w:color="auto"/>
            <w:left w:val="none" w:sz="0" w:space="0" w:color="auto"/>
            <w:bottom w:val="none" w:sz="0" w:space="0" w:color="auto"/>
            <w:right w:val="none" w:sz="0" w:space="0" w:color="auto"/>
          </w:divBdr>
        </w:div>
        <w:div w:id="2071491671">
          <w:marLeft w:val="0"/>
          <w:marRight w:val="0"/>
          <w:marTop w:val="0"/>
          <w:marBottom w:val="0"/>
          <w:divBdr>
            <w:top w:val="none" w:sz="0" w:space="0" w:color="auto"/>
            <w:left w:val="none" w:sz="0" w:space="0" w:color="auto"/>
            <w:bottom w:val="none" w:sz="0" w:space="0" w:color="auto"/>
            <w:right w:val="none" w:sz="0" w:space="0" w:color="auto"/>
          </w:divBdr>
        </w:div>
      </w:divsChild>
    </w:div>
    <w:div w:id="312880521">
      <w:bodyDiv w:val="1"/>
      <w:marLeft w:val="0"/>
      <w:marRight w:val="0"/>
      <w:marTop w:val="0"/>
      <w:marBottom w:val="0"/>
      <w:divBdr>
        <w:top w:val="none" w:sz="0" w:space="0" w:color="auto"/>
        <w:left w:val="none" w:sz="0" w:space="0" w:color="auto"/>
        <w:bottom w:val="none" w:sz="0" w:space="0" w:color="auto"/>
        <w:right w:val="none" w:sz="0" w:space="0" w:color="auto"/>
      </w:divBdr>
      <w:divsChild>
        <w:div w:id="66271140">
          <w:marLeft w:val="0"/>
          <w:marRight w:val="0"/>
          <w:marTop w:val="0"/>
          <w:marBottom w:val="0"/>
          <w:divBdr>
            <w:top w:val="none" w:sz="0" w:space="0" w:color="auto"/>
            <w:left w:val="none" w:sz="0" w:space="0" w:color="auto"/>
            <w:bottom w:val="none" w:sz="0" w:space="0" w:color="auto"/>
            <w:right w:val="none" w:sz="0" w:space="0" w:color="auto"/>
          </w:divBdr>
        </w:div>
        <w:div w:id="300767812">
          <w:marLeft w:val="0"/>
          <w:marRight w:val="0"/>
          <w:marTop w:val="0"/>
          <w:marBottom w:val="0"/>
          <w:divBdr>
            <w:top w:val="none" w:sz="0" w:space="0" w:color="auto"/>
            <w:left w:val="none" w:sz="0" w:space="0" w:color="auto"/>
            <w:bottom w:val="none" w:sz="0" w:space="0" w:color="auto"/>
            <w:right w:val="none" w:sz="0" w:space="0" w:color="auto"/>
          </w:divBdr>
        </w:div>
        <w:div w:id="765273009">
          <w:marLeft w:val="0"/>
          <w:marRight w:val="0"/>
          <w:marTop w:val="0"/>
          <w:marBottom w:val="0"/>
          <w:divBdr>
            <w:top w:val="none" w:sz="0" w:space="0" w:color="auto"/>
            <w:left w:val="none" w:sz="0" w:space="0" w:color="auto"/>
            <w:bottom w:val="none" w:sz="0" w:space="0" w:color="auto"/>
            <w:right w:val="none" w:sz="0" w:space="0" w:color="auto"/>
          </w:divBdr>
        </w:div>
        <w:div w:id="830605477">
          <w:marLeft w:val="0"/>
          <w:marRight w:val="0"/>
          <w:marTop w:val="0"/>
          <w:marBottom w:val="0"/>
          <w:divBdr>
            <w:top w:val="none" w:sz="0" w:space="0" w:color="auto"/>
            <w:left w:val="none" w:sz="0" w:space="0" w:color="auto"/>
            <w:bottom w:val="none" w:sz="0" w:space="0" w:color="auto"/>
            <w:right w:val="none" w:sz="0" w:space="0" w:color="auto"/>
          </w:divBdr>
        </w:div>
        <w:div w:id="956982922">
          <w:marLeft w:val="0"/>
          <w:marRight w:val="0"/>
          <w:marTop w:val="0"/>
          <w:marBottom w:val="0"/>
          <w:divBdr>
            <w:top w:val="none" w:sz="0" w:space="0" w:color="auto"/>
            <w:left w:val="none" w:sz="0" w:space="0" w:color="auto"/>
            <w:bottom w:val="none" w:sz="0" w:space="0" w:color="auto"/>
            <w:right w:val="none" w:sz="0" w:space="0" w:color="auto"/>
          </w:divBdr>
        </w:div>
        <w:div w:id="1009677249">
          <w:marLeft w:val="0"/>
          <w:marRight w:val="0"/>
          <w:marTop w:val="0"/>
          <w:marBottom w:val="0"/>
          <w:divBdr>
            <w:top w:val="none" w:sz="0" w:space="0" w:color="auto"/>
            <w:left w:val="none" w:sz="0" w:space="0" w:color="auto"/>
            <w:bottom w:val="none" w:sz="0" w:space="0" w:color="auto"/>
            <w:right w:val="none" w:sz="0" w:space="0" w:color="auto"/>
          </w:divBdr>
        </w:div>
        <w:div w:id="1340422160">
          <w:marLeft w:val="0"/>
          <w:marRight w:val="0"/>
          <w:marTop w:val="0"/>
          <w:marBottom w:val="0"/>
          <w:divBdr>
            <w:top w:val="none" w:sz="0" w:space="0" w:color="auto"/>
            <w:left w:val="none" w:sz="0" w:space="0" w:color="auto"/>
            <w:bottom w:val="none" w:sz="0" w:space="0" w:color="auto"/>
            <w:right w:val="none" w:sz="0" w:space="0" w:color="auto"/>
          </w:divBdr>
        </w:div>
        <w:div w:id="1346711101">
          <w:marLeft w:val="0"/>
          <w:marRight w:val="0"/>
          <w:marTop w:val="0"/>
          <w:marBottom w:val="0"/>
          <w:divBdr>
            <w:top w:val="none" w:sz="0" w:space="0" w:color="auto"/>
            <w:left w:val="none" w:sz="0" w:space="0" w:color="auto"/>
            <w:bottom w:val="none" w:sz="0" w:space="0" w:color="auto"/>
            <w:right w:val="none" w:sz="0" w:space="0" w:color="auto"/>
          </w:divBdr>
        </w:div>
        <w:div w:id="1588462693">
          <w:marLeft w:val="0"/>
          <w:marRight w:val="0"/>
          <w:marTop w:val="0"/>
          <w:marBottom w:val="0"/>
          <w:divBdr>
            <w:top w:val="none" w:sz="0" w:space="0" w:color="auto"/>
            <w:left w:val="none" w:sz="0" w:space="0" w:color="auto"/>
            <w:bottom w:val="none" w:sz="0" w:space="0" w:color="auto"/>
            <w:right w:val="none" w:sz="0" w:space="0" w:color="auto"/>
          </w:divBdr>
        </w:div>
        <w:div w:id="1856571560">
          <w:marLeft w:val="0"/>
          <w:marRight w:val="0"/>
          <w:marTop w:val="0"/>
          <w:marBottom w:val="0"/>
          <w:divBdr>
            <w:top w:val="none" w:sz="0" w:space="0" w:color="auto"/>
            <w:left w:val="none" w:sz="0" w:space="0" w:color="auto"/>
            <w:bottom w:val="none" w:sz="0" w:space="0" w:color="auto"/>
            <w:right w:val="none" w:sz="0" w:space="0" w:color="auto"/>
          </w:divBdr>
        </w:div>
        <w:div w:id="1869175080">
          <w:marLeft w:val="0"/>
          <w:marRight w:val="0"/>
          <w:marTop w:val="0"/>
          <w:marBottom w:val="0"/>
          <w:divBdr>
            <w:top w:val="none" w:sz="0" w:space="0" w:color="auto"/>
            <w:left w:val="none" w:sz="0" w:space="0" w:color="auto"/>
            <w:bottom w:val="none" w:sz="0" w:space="0" w:color="auto"/>
            <w:right w:val="none" w:sz="0" w:space="0" w:color="auto"/>
          </w:divBdr>
        </w:div>
        <w:div w:id="1890266268">
          <w:marLeft w:val="0"/>
          <w:marRight w:val="0"/>
          <w:marTop w:val="0"/>
          <w:marBottom w:val="0"/>
          <w:divBdr>
            <w:top w:val="none" w:sz="0" w:space="0" w:color="auto"/>
            <w:left w:val="none" w:sz="0" w:space="0" w:color="auto"/>
            <w:bottom w:val="none" w:sz="0" w:space="0" w:color="auto"/>
            <w:right w:val="none" w:sz="0" w:space="0" w:color="auto"/>
          </w:divBdr>
        </w:div>
        <w:div w:id="1987516412">
          <w:marLeft w:val="0"/>
          <w:marRight w:val="0"/>
          <w:marTop w:val="0"/>
          <w:marBottom w:val="0"/>
          <w:divBdr>
            <w:top w:val="none" w:sz="0" w:space="0" w:color="auto"/>
            <w:left w:val="none" w:sz="0" w:space="0" w:color="auto"/>
            <w:bottom w:val="none" w:sz="0" w:space="0" w:color="auto"/>
            <w:right w:val="none" w:sz="0" w:space="0" w:color="auto"/>
          </w:divBdr>
        </w:div>
        <w:div w:id="2009864263">
          <w:marLeft w:val="0"/>
          <w:marRight w:val="0"/>
          <w:marTop w:val="0"/>
          <w:marBottom w:val="0"/>
          <w:divBdr>
            <w:top w:val="none" w:sz="0" w:space="0" w:color="auto"/>
            <w:left w:val="none" w:sz="0" w:space="0" w:color="auto"/>
            <w:bottom w:val="none" w:sz="0" w:space="0" w:color="auto"/>
            <w:right w:val="none" w:sz="0" w:space="0" w:color="auto"/>
          </w:divBdr>
        </w:div>
      </w:divsChild>
    </w:div>
    <w:div w:id="314846374">
      <w:bodyDiv w:val="1"/>
      <w:marLeft w:val="0"/>
      <w:marRight w:val="0"/>
      <w:marTop w:val="0"/>
      <w:marBottom w:val="0"/>
      <w:divBdr>
        <w:top w:val="none" w:sz="0" w:space="0" w:color="auto"/>
        <w:left w:val="none" w:sz="0" w:space="0" w:color="auto"/>
        <w:bottom w:val="none" w:sz="0" w:space="0" w:color="auto"/>
        <w:right w:val="none" w:sz="0" w:space="0" w:color="auto"/>
      </w:divBdr>
      <w:divsChild>
        <w:div w:id="231626522">
          <w:marLeft w:val="0"/>
          <w:marRight w:val="0"/>
          <w:marTop w:val="0"/>
          <w:marBottom w:val="0"/>
          <w:divBdr>
            <w:top w:val="none" w:sz="0" w:space="0" w:color="auto"/>
            <w:left w:val="none" w:sz="0" w:space="0" w:color="auto"/>
            <w:bottom w:val="none" w:sz="0" w:space="0" w:color="auto"/>
            <w:right w:val="none" w:sz="0" w:space="0" w:color="auto"/>
          </w:divBdr>
        </w:div>
        <w:div w:id="598636508">
          <w:marLeft w:val="0"/>
          <w:marRight w:val="0"/>
          <w:marTop w:val="0"/>
          <w:marBottom w:val="0"/>
          <w:divBdr>
            <w:top w:val="none" w:sz="0" w:space="0" w:color="auto"/>
            <w:left w:val="none" w:sz="0" w:space="0" w:color="auto"/>
            <w:bottom w:val="none" w:sz="0" w:space="0" w:color="auto"/>
            <w:right w:val="none" w:sz="0" w:space="0" w:color="auto"/>
          </w:divBdr>
        </w:div>
        <w:div w:id="903219194">
          <w:marLeft w:val="0"/>
          <w:marRight w:val="0"/>
          <w:marTop w:val="0"/>
          <w:marBottom w:val="0"/>
          <w:divBdr>
            <w:top w:val="none" w:sz="0" w:space="0" w:color="auto"/>
            <w:left w:val="none" w:sz="0" w:space="0" w:color="auto"/>
            <w:bottom w:val="none" w:sz="0" w:space="0" w:color="auto"/>
            <w:right w:val="none" w:sz="0" w:space="0" w:color="auto"/>
          </w:divBdr>
        </w:div>
        <w:div w:id="1326855633">
          <w:marLeft w:val="0"/>
          <w:marRight w:val="0"/>
          <w:marTop w:val="0"/>
          <w:marBottom w:val="0"/>
          <w:divBdr>
            <w:top w:val="none" w:sz="0" w:space="0" w:color="auto"/>
            <w:left w:val="none" w:sz="0" w:space="0" w:color="auto"/>
            <w:bottom w:val="none" w:sz="0" w:space="0" w:color="auto"/>
            <w:right w:val="none" w:sz="0" w:space="0" w:color="auto"/>
          </w:divBdr>
        </w:div>
        <w:div w:id="1526359825">
          <w:marLeft w:val="0"/>
          <w:marRight w:val="0"/>
          <w:marTop w:val="0"/>
          <w:marBottom w:val="0"/>
          <w:divBdr>
            <w:top w:val="none" w:sz="0" w:space="0" w:color="auto"/>
            <w:left w:val="none" w:sz="0" w:space="0" w:color="auto"/>
            <w:bottom w:val="none" w:sz="0" w:space="0" w:color="auto"/>
            <w:right w:val="none" w:sz="0" w:space="0" w:color="auto"/>
          </w:divBdr>
        </w:div>
        <w:div w:id="1539859252">
          <w:marLeft w:val="0"/>
          <w:marRight w:val="0"/>
          <w:marTop w:val="0"/>
          <w:marBottom w:val="0"/>
          <w:divBdr>
            <w:top w:val="none" w:sz="0" w:space="0" w:color="auto"/>
            <w:left w:val="none" w:sz="0" w:space="0" w:color="auto"/>
            <w:bottom w:val="none" w:sz="0" w:space="0" w:color="auto"/>
            <w:right w:val="none" w:sz="0" w:space="0" w:color="auto"/>
          </w:divBdr>
        </w:div>
        <w:div w:id="1753429980">
          <w:marLeft w:val="0"/>
          <w:marRight w:val="0"/>
          <w:marTop w:val="0"/>
          <w:marBottom w:val="0"/>
          <w:divBdr>
            <w:top w:val="none" w:sz="0" w:space="0" w:color="auto"/>
            <w:left w:val="none" w:sz="0" w:space="0" w:color="auto"/>
            <w:bottom w:val="none" w:sz="0" w:space="0" w:color="auto"/>
            <w:right w:val="none" w:sz="0" w:space="0" w:color="auto"/>
          </w:divBdr>
        </w:div>
        <w:div w:id="1821774185">
          <w:marLeft w:val="0"/>
          <w:marRight w:val="0"/>
          <w:marTop w:val="0"/>
          <w:marBottom w:val="0"/>
          <w:divBdr>
            <w:top w:val="none" w:sz="0" w:space="0" w:color="auto"/>
            <w:left w:val="none" w:sz="0" w:space="0" w:color="auto"/>
            <w:bottom w:val="none" w:sz="0" w:space="0" w:color="auto"/>
            <w:right w:val="none" w:sz="0" w:space="0" w:color="auto"/>
          </w:divBdr>
        </w:div>
        <w:div w:id="2019765704">
          <w:marLeft w:val="0"/>
          <w:marRight w:val="0"/>
          <w:marTop w:val="0"/>
          <w:marBottom w:val="0"/>
          <w:divBdr>
            <w:top w:val="none" w:sz="0" w:space="0" w:color="auto"/>
            <w:left w:val="none" w:sz="0" w:space="0" w:color="auto"/>
            <w:bottom w:val="none" w:sz="0" w:space="0" w:color="auto"/>
            <w:right w:val="none" w:sz="0" w:space="0" w:color="auto"/>
          </w:divBdr>
        </w:div>
      </w:divsChild>
    </w:div>
    <w:div w:id="328756687">
      <w:bodyDiv w:val="1"/>
      <w:marLeft w:val="0"/>
      <w:marRight w:val="0"/>
      <w:marTop w:val="0"/>
      <w:marBottom w:val="0"/>
      <w:divBdr>
        <w:top w:val="none" w:sz="0" w:space="0" w:color="auto"/>
        <w:left w:val="none" w:sz="0" w:space="0" w:color="auto"/>
        <w:bottom w:val="none" w:sz="0" w:space="0" w:color="auto"/>
        <w:right w:val="none" w:sz="0" w:space="0" w:color="auto"/>
      </w:divBdr>
    </w:div>
    <w:div w:id="346567822">
      <w:bodyDiv w:val="1"/>
      <w:marLeft w:val="0"/>
      <w:marRight w:val="0"/>
      <w:marTop w:val="0"/>
      <w:marBottom w:val="0"/>
      <w:divBdr>
        <w:top w:val="none" w:sz="0" w:space="0" w:color="auto"/>
        <w:left w:val="none" w:sz="0" w:space="0" w:color="auto"/>
        <w:bottom w:val="none" w:sz="0" w:space="0" w:color="auto"/>
        <w:right w:val="none" w:sz="0" w:space="0" w:color="auto"/>
      </w:divBdr>
      <w:divsChild>
        <w:div w:id="162358870">
          <w:marLeft w:val="0"/>
          <w:marRight w:val="0"/>
          <w:marTop w:val="0"/>
          <w:marBottom w:val="0"/>
          <w:divBdr>
            <w:top w:val="none" w:sz="0" w:space="0" w:color="auto"/>
            <w:left w:val="none" w:sz="0" w:space="0" w:color="auto"/>
            <w:bottom w:val="none" w:sz="0" w:space="0" w:color="auto"/>
            <w:right w:val="none" w:sz="0" w:space="0" w:color="auto"/>
          </w:divBdr>
        </w:div>
      </w:divsChild>
    </w:div>
    <w:div w:id="351928578">
      <w:bodyDiv w:val="1"/>
      <w:marLeft w:val="0"/>
      <w:marRight w:val="0"/>
      <w:marTop w:val="0"/>
      <w:marBottom w:val="0"/>
      <w:divBdr>
        <w:top w:val="none" w:sz="0" w:space="0" w:color="auto"/>
        <w:left w:val="none" w:sz="0" w:space="0" w:color="auto"/>
        <w:bottom w:val="none" w:sz="0" w:space="0" w:color="auto"/>
        <w:right w:val="none" w:sz="0" w:space="0" w:color="auto"/>
      </w:divBdr>
      <w:divsChild>
        <w:div w:id="4942063">
          <w:marLeft w:val="0"/>
          <w:marRight w:val="0"/>
          <w:marTop w:val="0"/>
          <w:marBottom w:val="0"/>
          <w:divBdr>
            <w:top w:val="none" w:sz="0" w:space="0" w:color="auto"/>
            <w:left w:val="none" w:sz="0" w:space="0" w:color="auto"/>
            <w:bottom w:val="none" w:sz="0" w:space="0" w:color="auto"/>
            <w:right w:val="none" w:sz="0" w:space="0" w:color="auto"/>
          </w:divBdr>
        </w:div>
        <w:div w:id="225146968">
          <w:marLeft w:val="0"/>
          <w:marRight w:val="0"/>
          <w:marTop w:val="0"/>
          <w:marBottom w:val="0"/>
          <w:divBdr>
            <w:top w:val="none" w:sz="0" w:space="0" w:color="auto"/>
            <w:left w:val="none" w:sz="0" w:space="0" w:color="auto"/>
            <w:bottom w:val="none" w:sz="0" w:space="0" w:color="auto"/>
            <w:right w:val="none" w:sz="0" w:space="0" w:color="auto"/>
          </w:divBdr>
        </w:div>
        <w:div w:id="288980244">
          <w:marLeft w:val="0"/>
          <w:marRight w:val="0"/>
          <w:marTop w:val="0"/>
          <w:marBottom w:val="0"/>
          <w:divBdr>
            <w:top w:val="none" w:sz="0" w:space="0" w:color="auto"/>
            <w:left w:val="none" w:sz="0" w:space="0" w:color="auto"/>
            <w:bottom w:val="none" w:sz="0" w:space="0" w:color="auto"/>
            <w:right w:val="none" w:sz="0" w:space="0" w:color="auto"/>
          </w:divBdr>
        </w:div>
        <w:div w:id="315719650">
          <w:marLeft w:val="0"/>
          <w:marRight w:val="0"/>
          <w:marTop w:val="0"/>
          <w:marBottom w:val="0"/>
          <w:divBdr>
            <w:top w:val="none" w:sz="0" w:space="0" w:color="auto"/>
            <w:left w:val="none" w:sz="0" w:space="0" w:color="auto"/>
            <w:bottom w:val="none" w:sz="0" w:space="0" w:color="auto"/>
            <w:right w:val="none" w:sz="0" w:space="0" w:color="auto"/>
          </w:divBdr>
        </w:div>
        <w:div w:id="874002420">
          <w:marLeft w:val="0"/>
          <w:marRight w:val="0"/>
          <w:marTop w:val="0"/>
          <w:marBottom w:val="0"/>
          <w:divBdr>
            <w:top w:val="none" w:sz="0" w:space="0" w:color="auto"/>
            <w:left w:val="none" w:sz="0" w:space="0" w:color="auto"/>
            <w:bottom w:val="none" w:sz="0" w:space="0" w:color="auto"/>
            <w:right w:val="none" w:sz="0" w:space="0" w:color="auto"/>
          </w:divBdr>
        </w:div>
        <w:div w:id="1011377877">
          <w:marLeft w:val="0"/>
          <w:marRight w:val="0"/>
          <w:marTop w:val="0"/>
          <w:marBottom w:val="0"/>
          <w:divBdr>
            <w:top w:val="none" w:sz="0" w:space="0" w:color="auto"/>
            <w:left w:val="none" w:sz="0" w:space="0" w:color="auto"/>
            <w:bottom w:val="none" w:sz="0" w:space="0" w:color="auto"/>
            <w:right w:val="none" w:sz="0" w:space="0" w:color="auto"/>
          </w:divBdr>
        </w:div>
      </w:divsChild>
    </w:div>
    <w:div w:id="356389161">
      <w:bodyDiv w:val="1"/>
      <w:marLeft w:val="0"/>
      <w:marRight w:val="0"/>
      <w:marTop w:val="0"/>
      <w:marBottom w:val="0"/>
      <w:divBdr>
        <w:top w:val="none" w:sz="0" w:space="0" w:color="auto"/>
        <w:left w:val="none" w:sz="0" w:space="0" w:color="auto"/>
        <w:bottom w:val="none" w:sz="0" w:space="0" w:color="auto"/>
        <w:right w:val="none" w:sz="0" w:space="0" w:color="auto"/>
      </w:divBdr>
      <w:divsChild>
        <w:div w:id="259876322">
          <w:marLeft w:val="0"/>
          <w:marRight w:val="0"/>
          <w:marTop w:val="0"/>
          <w:marBottom w:val="0"/>
          <w:divBdr>
            <w:top w:val="none" w:sz="0" w:space="0" w:color="auto"/>
            <w:left w:val="none" w:sz="0" w:space="0" w:color="auto"/>
            <w:bottom w:val="none" w:sz="0" w:space="0" w:color="auto"/>
            <w:right w:val="none" w:sz="0" w:space="0" w:color="auto"/>
          </w:divBdr>
        </w:div>
        <w:div w:id="330986180">
          <w:marLeft w:val="0"/>
          <w:marRight w:val="0"/>
          <w:marTop w:val="0"/>
          <w:marBottom w:val="0"/>
          <w:divBdr>
            <w:top w:val="none" w:sz="0" w:space="0" w:color="auto"/>
            <w:left w:val="none" w:sz="0" w:space="0" w:color="auto"/>
            <w:bottom w:val="none" w:sz="0" w:space="0" w:color="auto"/>
            <w:right w:val="none" w:sz="0" w:space="0" w:color="auto"/>
          </w:divBdr>
        </w:div>
        <w:div w:id="507599536">
          <w:marLeft w:val="0"/>
          <w:marRight w:val="0"/>
          <w:marTop w:val="0"/>
          <w:marBottom w:val="0"/>
          <w:divBdr>
            <w:top w:val="none" w:sz="0" w:space="0" w:color="auto"/>
            <w:left w:val="none" w:sz="0" w:space="0" w:color="auto"/>
            <w:bottom w:val="none" w:sz="0" w:space="0" w:color="auto"/>
            <w:right w:val="none" w:sz="0" w:space="0" w:color="auto"/>
          </w:divBdr>
        </w:div>
        <w:div w:id="965165374">
          <w:marLeft w:val="0"/>
          <w:marRight w:val="0"/>
          <w:marTop w:val="0"/>
          <w:marBottom w:val="0"/>
          <w:divBdr>
            <w:top w:val="none" w:sz="0" w:space="0" w:color="auto"/>
            <w:left w:val="none" w:sz="0" w:space="0" w:color="auto"/>
            <w:bottom w:val="none" w:sz="0" w:space="0" w:color="auto"/>
            <w:right w:val="none" w:sz="0" w:space="0" w:color="auto"/>
          </w:divBdr>
        </w:div>
        <w:div w:id="1018894705">
          <w:marLeft w:val="0"/>
          <w:marRight w:val="0"/>
          <w:marTop w:val="0"/>
          <w:marBottom w:val="0"/>
          <w:divBdr>
            <w:top w:val="none" w:sz="0" w:space="0" w:color="auto"/>
            <w:left w:val="none" w:sz="0" w:space="0" w:color="auto"/>
            <w:bottom w:val="none" w:sz="0" w:space="0" w:color="auto"/>
            <w:right w:val="none" w:sz="0" w:space="0" w:color="auto"/>
          </w:divBdr>
        </w:div>
        <w:div w:id="1130321774">
          <w:marLeft w:val="0"/>
          <w:marRight w:val="0"/>
          <w:marTop w:val="0"/>
          <w:marBottom w:val="0"/>
          <w:divBdr>
            <w:top w:val="none" w:sz="0" w:space="0" w:color="auto"/>
            <w:left w:val="none" w:sz="0" w:space="0" w:color="auto"/>
            <w:bottom w:val="none" w:sz="0" w:space="0" w:color="auto"/>
            <w:right w:val="none" w:sz="0" w:space="0" w:color="auto"/>
          </w:divBdr>
        </w:div>
        <w:div w:id="1189106469">
          <w:marLeft w:val="0"/>
          <w:marRight w:val="0"/>
          <w:marTop w:val="0"/>
          <w:marBottom w:val="0"/>
          <w:divBdr>
            <w:top w:val="none" w:sz="0" w:space="0" w:color="auto"/>
            <w:left w:val="none" w:sz="0" w:space="0" w:color="auto"/>
            <w:bottom w:val="none" w:sz="0" w:space="0" w:color="auto"/>
            <w:right w:val="none" w:sz="0" w:space="0" w:color="auto"/>
          </w:divBdr>
        </w:div>
        <w:div w:id="1263033892">
          <w:marLeft w:val="0"/>
          <w:marRight w:val="0"/>
          <w:marTop w:val="0"/>
          <w:marBottom w:val="0"/>
          <w:divBdr>
            <w:top w:val="none" w:sz="0" w:space="0" w:color="auto"/>
            <w:left w:val="none" w:sz="0" w:space="0" w:color="auto"/>
            <w:bottom w:val="none" w:sz="0" w:space="0" w:color="auto"/>
            <w:right w:val="none" w:sz="0" w:space="0" w:color="auto"/>
          </w:divBdr>
        </w:div>
        <w:div w:id="1435857453">
          <w:marLeft w:val="0"/>
          <w:marRight w:val="0"/>
          <w:marTop w:val="0"/>
          <w:marBottom w:val="0"/>
          <w:divBdr>
            <w:top w:val="none" w:sz="0" w:space="0" w:color="auto"/>
            <w:left w:val="none" w:sz="0" w:space="0" w:color="auto"/>
            <w:bottom w:val="none" w:sz="0" w:space="0" w:color="auto"/>
            <w:right w:val="none" w:sz="0" w:space="0" w:color="auto"/>
          </w:divBdr>
        </w:div>
        <w:div w:id="1553492816">
          <w:marLeft w:val="0"/>
          <w:marRight w:val="0"/>
          <w:marTop w:val="0"/>
          <w:marBottom w:val="0"/>
          <w:divBdr>
            <w:top w:val="none" w:sz="0" w:space="0" w:color="auto"/>
            <w:left w:val="none" w:sz="0" w:space="0" w:color="auto"/>
            <w:bottom w:val="none" w:sz="0" w:space="0" w:color="auto"/>
            <w:right w:val="none" w:sz="0" w:space="0" w:color="auto"/>
          </w:divBdr>
        </w:div>
        <w:div w:id="1595941963">
          <w:marLeft w:val="0"/>
          <w:marRight w:val="0"/>
          <w:marTop w:val="0"/>
          <w:marBottom w:val="0"/>
          <w:divBdr>
            <w:top w:val="none" w:sz="0" w:space="0" w:color="auto"/>
            <w:left w:val="none" w:sz="0" w:space="0" w:color="auto"/>
            <w:bottom w:val="none" w:sz="0" w:space="0" w:color="auto"/>
            <w:right w:val="none" w:sz="0" w:space="0" w:color="auto"/>
          </w:divBdr>
        </w:div>
        <w:div w:id="1643266135">
          <w:marLeft w:val="0"/>
          <w:marRight w:val="0"/>
          <w:marTop w:val="0"/>
          <w:marBottom w:val="0"/>
          <w:divBdr>
            <w:top w:val="none" w:sz="0" w:space="0" w:color="auto"/>
            <w:left w:val="none" w:sz="0" w:space="0" w:color="auto"/>
            <w:bottom w:val="none" w:sz="0" w:space="0" w:color="auto"/>
            <w:right w:val="none" w:sz="0" w:space="0" w:color="auto"/>
          </w:divBdr>
        </w:div>
        <w:div w:id="1808161226">
          <w:marLeft w:val="0"/>
          <w:marRight w:val="0"/>
          <w:marTop w:val="0"/>
          <w:marBottom w:val="0"/>
          <w:divBdr>
            <w:top w:val="none" w:sz="0" w:space="0" w:color="auto"/>
            <w:left w:val="none" w:sz="0" w:space="0" w:color="auto"/>
            <w:bottom w:val="none" w:sz="0" w:space="0" w:color="auto"/>
            <w:right w:val="none" w:sz="0" w:space="0" w:color="auto"/>
          </w:divBdr>
        </w:div>
      </w:divsChild>
    </w:div>
    <w:div w:id="390352384">
      <w:bodyDiv w:val="1"/>
      <w:marLeft w:val="0"/>
      <w:marRight w:val="0"/>
      <w:marTop w:val="0"/>
      <w:marBottom w:val="0"/>
      <w:divBdr>
        <w:top w:val="none" w:sz="0" w:space="0" w:color="auto"/>
        <w:left w:val="none" w:sz="0" w:space="0" w:color="auto"/>
        <w:bottom w:val="none" w:sz="0" w:space="0" w:color="auto"/>
        <w:right w:val="none" w:sz="0" w:space="0" w:color="auto"/>
      </w:divBdr>
      <w:divsChild>
        <w:div w:id="43910664">
          <w:marLeft w:val="0"/>
          <w:marRight w:val="0"/>
          <w:marTop w:val="0"/>
          <w:marBottom w:val="0"/>
          <w:divBdr>
            <w:top w:val="none" w:sz="0" w:space="0" w:color="auto"/>
            <w:left w:val="none" w:sz="0" w:space="0" w:color="auto"/>
            <w:bottom w:val="none" w:sz="0" w:space="0" w:color="auto"/>
            <w:right w:val="none" w:sz="0" w:space="0" w:color="auto"/>
          </w:divBdr>
        </w:div>
        <w:div w:id="91441634">
          <w:marLeft w:val="0"/>
          <w:marRight w:val="0"/>
          <w:marTop w:val="0"/>
          <w:marBottom w:val="0"/>
          <w:divBdr>
            <w:top w:val="none" w:sz="0" w:space="0" w:color="auto"/>
            <w:left w:val="none" w:sz="0" w:space="0" w:color="auto"/>
            <w:bottom w:val="none" w:sz="0" w:space="0" w:color="auto"/>
            <w:right w:val="none" w:sz="0" w:space="0" w:color="auto"/>
          </w:divBdr>
        </w:div>
        <w:div w:id="260771007">
          <w:marLeft w:val="0"/>
          <w:marRight w:val="0"/>
          <w:marTop w:val="0"/>
          <w:marBottom w:val="0"/>
          <w:divBdr>
            <w:top w:val="none" w:sz="0" w:space="0" w:color="auto"/>
            <w:left w:val="none" w:sz="0" w:space="0" w:color="auto"/>
            <w:bottom w:val="none" w:sz="0" w:space="0" w:color="auto"/>
            <w:right w:val="none" w:sz="0" w:space="0" w:color="auto"/>
          </w:divBdr>
        </w:div>
        <w:div w:id="318845759">
          <w:marLeft w:val="0"/>
          <w:marRight w:val="0"/>
          <w:marTop w:val="0"/>
          <w:marBottom w:val="0"/>
          <w:divBdr>
            <w:top w:val="none" w:sz="0" w:space="0" w:color="auto"/>
            <w:left w:val="none" w:sz="0" w:space="0" w:color="auto"/>
            <w:bottom w:val="none" w:sz="0" w:space="0" w:color="auto"/>
            <w:right w:val="none" w:sz="0" w:space="0" w:color="auto"/>
          </w:divBdr>
        </w:div>
        <w:div w:id="510728144">
          <w:marLeft w:val="0"/>
          <w:marRight w:val="0"/>
          <w:marTop w:val="0"/>
          <w:marBottom w:val="0"/>
          <w:divBdr>
            <w:top w:val="none" w:sz="0" w:space="0" w:color="auto"/>
            <w:left w:val="none" w:sz="0" w:space="0" w:color="auto"/>
            <w:bottom w:val="none" w:sz="0" w:space="0" w:color="auto"/>
            <w:right w:val="none" w:sz="0" w:space="0" w:color="auto"/>
          </w:divBdr>
        </w:div>
        <w:div w:id="576791571">
          <w:marLeft w:val="0"/>
          <w:marRight w:val="0"/>
          <w:marTop w:val="0"/>
          <w:marBottom w:val="0"/>
          <w:divBdr>
            <w:top w:val="none" w:sz="0" w:space="0" w:color="auto"/>
            <w:left w:val="none" w:sz="0" w:space="0" w:color="auto"/>
            <w:bottom w:val="none" w:sz="0" w:space="0" w:color="auto"/>
            <w:right w:val="none" w:sz="0" w:space="0" w:color="auto"/>
          </w:divBdr>
        </w:div>
        <w:div w:id="688531746">
          <w:marLeft w:val="0"/>
          <w:marRight w:val="0"/>
          <w:marTop w:val="0"/>
          <w:marBottom w:val="0"/>
          <w:divBdr>
            <w:top w:val="none" w:sz="0" w:space="0" w:color="auto"/>
            <w:left w:val="none" w:sz="0" w:space="0" w:color="auto"/>
            <w:bottom w:val="none" w:sz="0" w:space="0" w:color="auto"/>
            <w:right w:val="none" w:sz="0" w:space="0" w:color="auto"/>
          </w:divBdr>
        </w:div>
        <w:div w:id="787621767">
          <w:marLeft w:val="0"/>
          <w:marRight w:val="0"/>
          <w:marTop w:val="0"/>
          <w:marBottom w:val="0"/>
          <w:divBdr>
            <w:top w:val="none" w:sz="0" w:space="0" w:color="auto"/>
            <w:left w:val="none" w:sz="0" w:space="0" w:color="auto"/>
            <w:bottom w:val="none" w:sz="0" w:space="0" w:color="auto"/>
            <w:right w:val="none" w:sz="0" w:space="0" w:color="auto"/>
          </w:divBdr>
        </w:div>
        <w:div w:id="1022362554">
          <w:marLeft w:val="0"/>
          <w:marRight w:val="0"/>
          <w:marTop w:val="0"/>
          <w:marBottom w:val="0"/>
          <w:divBdr>
            <w:top w:val="none" w:sz="0" w:space="0" w:color="auto"/>
            <w:left w:val="none" w:sz="0" w:space="0" w:color="auto"/>
            <w:bottom w:val="none" w:sz="0" w:space="0" w:color="auto"/>
            <w:right w:val="none" w:sz="0" w:space="0" w:color="auto"/>
          </w:divBdr>
        </w:div>
        <w:div w:id="1162741977">
          <w:marLeft w:val="0"/>
          <w:marRight w:val="0"/>
          <w:marTop w:val="0"/>
          <w:marBottom w:val="0"/>
          <w:divBdr>
            <w:top w:val="none" w:sz="0" w:space="0" w:color="auto"/>
            <w:left w:val="none" w:sz="0" w:space="0" w:color="auto"/>
            <w:bottom w:val="none" w:sz="0" w:space="0" w:color="auto"/>
            <w:right w:val="none" w:sz="0" w:space="0" w:color="auto"/>
          </w:divBdr>
        </w:div>
        <w:div w:id="1192184456">
          <w:marLeft w:val="0"/>
          <w:marRight w:val="0"/>
          <w:marTop w:val="0"/>
          <w:marBottom w:val="0"/>
          <w:divBdr>
            <w:top w:val="none" w:sz="0" w:space="0" w:color="auto"/>
            <w:left w:val="none" w:sz="0" w:space="0" w:color="auto"/>
            <w:bottom w:val="none" w:sz="0" w:space="0" w:color="auto"/>
            <w:right w:val="none" w:sz="0" w:space="0" w:color="auto"/>
          </w:divBdr>
        </w:div>
        <w:div w:id="1271662875">
          <w:marLeft w:val="0"/>
          <w:marRight w:val="0"/>
          <w:marTop w:val="0"/>
          <w:marBottom w:val="0"/>
          <w:divBdr>
            <w:top w:val="none" w:sz="0" w:space="0" w:color="auto"/>
            <w:left w:val="none" w:sz="0" w:space="0" w:color="auto"/>
            <w:bottom w:val="none" w:sz="0" w:space="0" w:color="auto"/>
            <w:right w:val="none" w:sz="0" w:space="0" w:color="auto"/>
          </w:divBdr>
        </w:div>
        <w:div w:id="1342512955">
          <w:marLeft w:val="0"/>
          <w:marRight w:val="0"/>
          <w:marTop w:val="0"/>
          <w:marBottom w:val="0"/>
          <w:divBdr>
            <w:top w:val="none" w:sz="0" w:space="0" w:color="auto"/>
            <w:left w:val="none" w:sz="0" w:space="0" w:color="auto"/>
            <w:bottom w:val="none" w:sz="0" w:space="0" w:color="auto"/>
            <w:right w:val="none" w:sz="0" w:space="0" w:color="auto"/>
          </w:divBdr>
        </w:div>
        <w:div w:id="1402676026">
          <w:marLeft w:val="0"/>
          <w:marRight w:val="0"/>
          <w:marTop w:val="0"/>
          <w:marBottom w:val="0"/>
          <w:divBdr>
            <w:top w:val="none" w:sz="0" w:space="0" w:color="auto"/>
            <w:left w:val="none" w:sz="0" w:space="0" w:color="auto"/>
            <w:bottom w:val="none" w:sz="0" w:space="0" w:color="auto"/>
            <w:right w:val="none" w:sz="0" w:space="0" w:color="auto"/>
          </w:divBdr>
        </w:div>
        <w:div w:id="1696689200">
          <w:marLeft w:val="0"/>
          <w:marRight w:val="0"/>
          <w:marTop w:val="0"/>
          <w:marBottom w:val="0"/>
          <w:divBdr>
            <w:top w:val="none" w:sz="0" w:space="0" w:color="auto"/>
            <w:left w:val="none" w:sz="0" w:space="0" w:color="auto"/>
            <w:bottom w:val="none" w:sz="0" w:space="0" w:color="auto"/>
            <w:right w:val="none" w:sz="0" w:space="0" w:color="auto"/>
          </w:divBdr>
        </w:div>
        <w:div w:id="1814247198">
          <w:marLeft w:val="0"/>
          <w:marRight w:val="0"/>
          <w:marTop w:val="0"/>
          <w:marBottom w:val="0"/>
          <w:divBdr>
            <w:top w:val="none" w:sz="0" w:space="0" w:color="auto"/>
            <w:left w:val="none" w:sz="0" w:space="0" w:color="auto"/>
            <w:bottom w:val="none" w:sz="0" w:space="0" w:color="auto"/>
            <w:right w:val="none" w:sz="0" w:space="0" w:color="auto"/>
          </w:divBdr>
        </w:div>
        <w:div w:id="1884248896">
          <w:marLeft w:val="0"/>
          <w:marRight w:val="0"/>
          <w:marTop w:val="0"/>
          <w:marBottom w:val="0"/>
          <w:divBdr>
            <w:top w:val="none" w:sz="0" w:space="0" w:color="auto"/>
            <w:left w:val="none" w:sz="0" w:space="0" w:color="auto"/>
            <w:bottom w:val="none" w:sz="0" w:space="0" w:color="auto"/>
            <w:right w:val="none" w:sz="0" w:space="0" w:color="auto"/>
          </w:divBdr>
        </w:div>
        <w:div w:id="1907299175">
          <w:marLeft w:val="0"/>
          <w:marRight w:val="0"/>
          <w:marTop w:val="0"/>
          <w:marBottom w:val="0"/>
          <w:divBdr>
            <w:top w:val="none" w:sz="0" w:space="0" w:color="auto"/>
            <w:left w:val="none" w:sz="0" w:space="0" w:color="auto"/>
            <w:bottom w:val="none" w:sz="0" w:space="0" w:color="auto"/>
            <w:right w:val="none" w:sz="0" w:space="0" w:color="auto"/>
          </w:divBdr>
        </w:div>
        <w:div w:id="1992638705">
          <w:marLeft w:val="0"/>
          <w:marRight w:val="0"/>
          <w:marTop w:val="0"/>
          <w:marBottom w:val="0"/>
          <w:divBdr>
            <w:top w:val="none" w:sz="0" w:space="0" w:color="auto"/>
            <w:left w:val="none" w:sz="0" w:space="0" w:color="auto"/>
            <w:bottom w:val="none" w:sz="0" w:space="0" w:color="auto"/>
            <w:right w:val="none" w:sz="0" w:space="0" w:color="auto"/>
          </w:divBdr>
        </w:div>
        <w:div w:id="1997806611">
          <w:marLeft w:val="0"/>
          <w:marRight w:val="0"/>
          <w:marTop w:val="0"/>
          <w:marBottom w:val="0"/>
          <w:divBdr>
            <w:top w:val="none" w:sz="0" w:space="0" w:color="auto"/>
            <w:left w:val="none" w:sz="0" w:space="0" w:color="auto"/>
            <w:bottom w:val="none" w:sz="0" w:space="0" w:color="auto"/>
            <w:right w:val="none" w:sz="0" w:space="0" w:color="auto"/>
          </w:divBdr>
        </w:div>
        <w:div w:id="2000380474">
          <w:marLeft w:val="0"/>
          <w:marRight w:val="0"/>
          <w:marTop w:val="0"/>
          <w:marBottom w:val="0"/>
          <w:divBdr>
            <w:top w:val="none" w:sz="0" w:space="0" w:color="auto"/>
            <w:left w:val="none" w:sz="0" w:space="0" w:color="auto"/>
            <w:bottom w:val="none" w:sz="0" w:space="0" w:color="auto"/>
            <w:right w:val="none" w:sz="0" w:space="0" w:color="auto"/>
          </w:divBdr>
        </w:div>
        <w:div w:id="2007125740">
          <w:marLeft w:val="0"/>
          <w:marRight w:val="0"/>
          <w:marTop w:val="0"/>
          <w:marBottom w:val="0"/>
          <w:divBdr>
            <w:top w:val="none" w:sz="0" w:space="0" w:color="auto"/>
            <w:left w:val="none" w:sz="0" w:space="0" w:color="auto"/>
            <w:bottom w:val="none" w:sz="0" w:space="0" w:color="auto"/>
            <w:right w:val="none" w:sz="0" w:space="0" w:color="auto"/>
          </w:divBdr>
        </w:div>
        <w:div w:id="2034915973">
          <w:marLeft w:val="0"/>
          <w:marRight w:val="0"/>
          <w:marTop w:val="0"/>
          <w:marBottom w:val="0"/>
          <w:divBdr>
            <w:top w:val="none" w:sz="0" w:space="0" w:color="auto"/>
            <w:left w:val="none" w:sz="0" w:space="0" w:color="auto"/>
            <w:bottom w:val="none" w:sz="0" w:space="0" w:color="auto"/>
            <w:right w:val="none" w:sz="0" w:space="0" w:color="auto"/>
          </w:divBdr>
        </w:div>
        <w:div w:id="2055151506">
          <w:marLeft w:val="0"/>
          <w:marRight w:val="0"/>
          <w:marTop w:val="0"/>
          <w:marBottom w:val="0"/>
          <w:divBdr>
            <w:top w:val="none" w:sz="0" w:space="0" w:color="auto"/>
            <w:left w:val="none" w:sz="0" w:space="0" w:color="auto"/>
            <w:bottom w:val="none" w:sz="0" w:space="0" w:color="auto"/>
            <w:right w:val="none" w:sz="0" w:space="0" w:color="auto"/>
          </w:divBdr>
        </w:div>
        <w:div w:id="2076391340">
          <w:marLeft w:val="0"/>
          <w:marRight w:val="0"/>
          <w:marTop w:val="0"/>
          <w:marBottom w:val="0"/>
          <w:divBdr>
            <w:top w:val="none" w:sz="0" w:space="0" w:color="auto"/>
            <w:left w:val="none" w:sz="0" w:space="0" w:color="auto"/>
            <w:bottom w:val="none" w:sz="0" w:space="0" w:color="auto"/>
            <w:right w:val="none" w:sz="0" w:space="0" w:color="auto"/>
          </w:divBdr>
        </w:div>
        <w:div w:id="2103337191">
          <w:marLeft w:val="0"/>
          <w:marRight w:val="0"/>
          <w:marTop w:val="0"/>
          <w:marBottom w:val="0"/>
          <w:divBdr>
            <w:top w:val="none" w:sz="0" w:space="0" w:color="auto"/>
            <w:left w:val="none" w:sz="0" w:space="0" w:color="auto"/>
            <w:bottom w:val="none" w:sz="0" w:space="0" w:color="auto"/>
            <w:right w:val="none" w:sz="0" w:space="0" w:color="auto"/>
          </w:divBdr>
        </w:div>
      </w:divsChild>
    </w:div>
    <w:div w:id="40141173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7">
          <w:marLeft w:val="0"/>
          <w:marRight w:val="0"/>
          <w:marTop w:val="0"/>
          <w:marBottom w:val="0"/>
          <w:divBdr>
            <w:top w:val="none" w:sz="0" w:space="0" w:color="auto"/>
            <w:left w:val="none" w:sz="0" w:space="0" w:color="auto"/>
            <w:bottom w:val="none" w:sz="0" w:space="0" w:color="auto"/>
            <w:right w:val="none" w:sz="0" w:space="0" w:color="auto"/>
          </w:divBdr>
        </w:div>
      </w:divsChild>
    </w:div>
    <w:div w:id="407962775">
      <w:bodyDiv w:val="1"/>
      <w:marLeft w:val="0"/>
      <w:marRight w:val="0"/>
      <w:marTop w:val="0"/>
      <w:marBottom w:val="0"/>
      <w:divBdr>
        <w:top w:val="none" w:sz="0" w:space="0" w:color="auto"/>
        <w:left w:val="none" w:sz="0" w:space="0" w:color="auto"/>
        <w:bottom w:val="none" w:sz="0" w:space="0" w:color="auto"/>
        <w:right w:val="none" w:sz="0" w:space="0" w:color="auto"/>
      </w:divBdr>
      <w:divsChild>
        <w:div w:id="13843768">
          <w:marLeft w:val="0"/>
          <w:marRight w:val="0"/>
          <w:marTop w:val="0"/>
          <w:marBottom w:val="0"/>
          <w:divBdr>
            <w:top w:val="none" w:sz="0" w:space="0" w:color="auto"/>
            <w:left w:val="none" w:sz="0" w:space="0" w:color="auto"/>
            <w:bottom w:val="none" w:sz="0" w:space="0" w:color="auto"/>
            <w:right w:val="none" w:sz="0" w:space="0" w:color="auto"/>
          </w:divBdr>
        </w:div>
        <w:div w:id="589121048">
          <w:marLeft w:val="0"/>
          <w:marRight w:val="0"/>
          <w:marTop w:val="0"/>
          <w:marBottom w:val="0"/>
          <w:divBdr>
            <w:top w:val="none" w:sz="0" w:space="0" w:color="auto"/>
            <w:left w:val="none" w:sz="0" w:space="0" w:color="auto"/>
            <w:bottom w:val="none" w:sz="0" w:space="0" w:color="auto"/>
            <w:right w:val="none" w:sz="0" w:space="0" w:color="auto"/>
          </w:divBdr>
        </w:div>
        <w:div w:id="877739293">
          <w:marLeft w:val="0"/>
          <w:marRight w:val="0"/>
          <w:marTop w:val="0"/>
          <w:marBottom w:val="0"/>
          <w:divBdr>
            <w:top w:val="none" w:sz="0" w:space="0" w:color="auto"/>
            <w:left w:val="none" w:sz="0" w:space="0" w:color="auto"/>
            <w:bottom w:val="none" w:sz="0" w:space="0" w:color="auto"/>
            <w:right w:val="none" w:sz="0" w:space="0" w:color="auto"/>
          </w:divBdr>
        </w:div>
        <w:div w:id="898516275">
          <w:marLeft w:val="0"/>
          <w:marRight w:val="0"/>
          <w:marTop w:val="0"/>
          <w:marBottom w:val="0"/>
          <w:divBdr>
            <w:top w:val="none" w:sz="0" w:space="0" w:color="auto"/>
            <w:left w:val="none" w:sz="0" w:space="0" w:color="auto"/>
            <w:bottom w:val="none" w:sz="0" w:space="0" w:color="auto"/>
            <w:right w:val="none" w:sz="0" w:space="0" w:color="auto"/>
          </w:divBdr>
        </w:div>
        <w:div w:id="1444768416">
          <w:marLeft w:val="0"/>
          <w:marRight w:val="0"/>
          <w:marTop w:val="0"/>
          <w:marBottom w:val="0"/>
          <w:divBdr>
            <w:top w:val="none" w:sz="0" w:space="0" w:color="auto"/>
            <w:left w:val="none" w:sz="0" w:space="0" w:color="auto"/>
            <w:bottom w:val="none" w:sz="0" w:space="0" w:color="auto"/>
            <w:right w:val="none" w:sz="0" w:space="0" w:color="auto"/>
          </w:divBdr>
        </w:div>
      </w:divsChild>
    </w:div>
    <w:div w:id="496001879">
      <w:bodyDiv w:val="1"/>
      <w:marLeft w:val="0"/>
      <w:marRight w:val="0"/>
      <w:marTop w:val="0"/>
      <w:marBottom w:val="0"/>
      <w:divBdr>
        <w:top w:val="none" w:sz="0" w:space="0" w:color="auto"/>
        <w:left w:val="none" w:sz="0" w:space="0" w:color="auto"/>
        <w:bottom w:val="none" w:sz="0" w:space="0" w:color="auto"/>
        <w:right w:val="none" w:sz="0" w:space="0" w:color="auto"/>
      </w:divBdr>
    </w:div>
    <w:div w:id="528494923">
      <w:bodyDiv w:val="1"/>
      <w:marLeft w:val="0"/>
      <w:marRight w:val="0"/>
      <w:marTop w:val="0"/>
      <w:marBottom w:val="0"/>
      <w:divBdr>
        <w:top w:val="none" w:sz="0" w:space="0" w:color="auto"/>
        <w:left w:val="none" w:sz="0" w:space="0" w:color="auto"/>
        <w:bottom w:val="none" w:sz="0" w:space="0" w:color="auto"/>
        <w:right w:val="none" w:sz="0" w:space="0" w:color="auto"/>
      </w:divBdr>
      <w:divsChild>
        <w:div w:id="1915701764">
          <w:marLeft w:val="0"/>
          <w:marRight w:val="0"/>
          <w:marTop w:val="0"/>
          <w:marBottom w:val="0"/>
          <w:divBdr>
            <w:top w:val="none" w:sz="0" w:space="0" w:color="auto"/>
            <w:left w:val="none" w:sz="0" w:space="0" w:color="auto"/>
            <w:bottom w:val="none" w:sz="0" w:space="0" w:color="auto"/>
            <w:right w:val="none" w:sz="0" w:space="0" w:color="auto"/>
          </w:divBdr>
        </w:div>
      </w:divsChild>
    </w:div>
    <w:div w:id="529876666">
      <w:bodyDiv w:val="1"/>
      <w:marLeft w:val="0"/>
      <w:marRight w:val="0"/>
      <w:marTop w:val="0"/>
      <w:marBottom w:val="0"/>
      <w:divBdr>
        <w:top w:val="none" w:sz="0" w:space="0" w:color="auto"/>
        <w:left w:val="none" w:sz="0" w:space="0" w:color="auto"/>
        <w:bottom w:val="none" w:sz="0" w:space="0" w:color="auto"/>
        <w:right w:val="none" w:sz="0" w:space="0" w:color="auto"/>
      </w:divBdr>
      <w:divsChild>
        <w:div w:id="1434323265">
          <w:marLeft w:val="0"/>
          <w:marRight w:val="0"/>
          <w:marTop w:val="0"/>
          <w:marBottom w:val="0"/>
          <w:divBdr>
            <w:top w:val="none" w:sz="0" w:space="0" w:color="auto"/>
            <w:left w:val="none" w:sz="0" w:space="0" w:color="auto"/>
            <w:bottom w:val="none" w:sz="0" w:space="0" w:color="auto"/>
            <w:right w:val="none" w:sz="0" w:space="0" w:color="auto"/>
          </w:divBdr>
        </w:div>
      </w:divsChild>
    </w:div>
    <w:div w:id="538009908">
      <w:bodyDiv w:val="1"/>
      <w:marLeft w:val="0"/>
      <w:marRight w:val="0"/>
      <w:marTop w:val="0"/>
      <w:marBottom w:val="0"/>
      <w:divBdr>
        <w:top w:val="none" w:sz="0" w:space="0" w:color="auto"/>
        <w:left w:val="none" w:sz="0" w:space="0" w:color="auto"/>
        <w:bottom w:val="none" w:sz="0" w:space="0" w:color="auto"/>
        <w:right w:val="none" w:sz="0" w:space="0" w:color="auto"/>
      </w:divBdr>
      <w:divsChild>
        <w:div w:id="83190762">
          <w:marLeft w:val="0"/>
          <w:marRight w:val="0"/>
          <w:marTop w:val="0"/>
          <w:marBottom w:val="0"/>
          <w:divBdr>
            <w:top w:val="none" w:sz="0" w:space="0" w:color="auto"/>
            <w:left w:val="none" w:sz="0" w:space="0" w:color="auto"/>
            <w:bottom w:val="none" w:sz="0" w:space="0" w:color="auto"/>
            <w:right w:val="none" w:sz="0" w:space="0" w:color="auto"/>
          </w:divBdr>
        </w:div>
        <w:div w:id="98112349">
          <w:marLeft w:val="0"/>
          <w:marRight w:val="0"/>
          <w:marTop w:val="0"/>
          <w:marBottom w:val="0"/>
          <w:divBdr>
            <w:top w:val="none" w:sz="0" w:space="0" w:color="auto"/>
            <w:left w:val="none" w:sz="0" w:space="0" w:color="auto"/>
            <w:bottom w:val="none" w:sz="0" w:space="0" w:color="auto"/>
            <w:right w:val="none" w:sz="0" w:space="0" w:color="auto"/>
          </w:divBdr>
        </w:div>
        <w:div w:id="336157690">
          <w:marLeft w:val="0"/>
          <w:marRight w:val="0"/>
          <w:marTop w:val="0"/>
          <w:marBottom w:val="0"/>
          <w:divBdr>
            <w:top w:val="none" w:sz="0" w:space="0" w:color="auto"/>
            <w:left w:val="none" w:sz="0" w:space="0" w:color="auto"/>
            <w:bottom w:val="none" w:sz="0" w:space="0" w:color="auto"/>
            <w:right w:val="none" w:sz="0" w:space="0" w:color="auto"/>
          </w:divBdr>
        </w:div>
        <w:div w:id="401409182">
          <w:marLeft w:val="0"/>
          <w:marRight w:val="0"/>
          <w:marTop w:val="0"/>
          <w:marBottom w:val="0"/>
          <w:divBdr>
            <w:top w:val="none" w:sz="0" w:space="0" w:color="auto"/>
            <w:left w:val="none" w:sz="0" w:space="0" w:color="auto"/>
            <w:bottom w:val="none" w:sz="0" w:space="0" w:color="auto"/>
            <w:right w:val="none" w:sz="0" w:space="0" w:color="auto"/>
          </w:divBdr>
        </w:div>
        <w:div w:id="424694146">
          <w:marLeft w:val="0"/>
          <w:marRight w:val="0"/>
          <w:marTop w:val="0"/>
          <w:marBottom w:val="0"/>
          <w:divBdr>
            <w:top w:val="none" w:sz="0" w:space="0" w:color="auto"/>
            <w:left w:val="none" w:sz="0" w:space="0" w:color="auto"/>
            <w:bottom w:val="none" w:sz="0" w:space="0" w:color="auto"/>
            <w:right w:val="none" w:sz="0" w:space="0" w:color="auto"/>
          </w:divBdr>
        </w:div>
        <w:div w:id="558174916">
          <w:marLeft w:val="0"/>
          <w:marRight w:val="0"/>
          <w:marTop w:val="0"/>
          <w:marBottom w:val="0"/>
          <w:divBdr>
            <w:top w:val="none" w:sz="0" w:space="0" w:color="auto"/>
            <w:left w:val="none" w:sz="0" w:space="0" w:color="auto"/>
            <w:bottom w:val="none" w:sz="0" w:space="0" w:color="auto"/>
            <w:right w:val="none" w:sz="0" w:space="0" w:color="auto"/>
          </w:divBdr>
        </w:div>
        <w:div w:id="659231437">
          <w:marLeft w:val="0"/>
          <w:marRight w:val="0"/>
          <w:marTop w:val="0"/>
          <w:marBottom w:val="0"/>
          <w:divBdr>
            <w:top w:val="none" w:sz="0" w:space="0" w:color="auto"/>
            <w:left w:val="none" w:sz="0" w:space="0" w:color="auto"/>
            <w:bottom w:val="none" w:sz="0" w:space="0" w:color="auto"/>
            <w:right w:val="none" w:sz="0" w:space="0" w:color="auto"/>
          </w:divBdr>
        </w:div>
        <w:div w:id="682440031">
          <w:marLeft w:val="0"/>
          <w:marRight w:val="0"/>
          <w:marTop w:val="0"/>
          <w:marBottom w:val="0"/>
          <w:divBdr>
            <w:top w:val="none" w:sz="0" w:space="0" w:color="auto"/>
            <w:left w:val="none" w:sz="0" w:space="0" w:color="auto"/>
            <w:bottom w:val="none" w:sz="0" w:space="0" w:color="auto"/>
            <w:right w:val="none" w:sz="0" w:space="0" w:color="auto"/>
          </w:divBdr>
        </w:div>
        <w:div w:id="713194442">
          <w:marLeft w:val="0"/>
          <w:marRight w:val="0"/>
          <w:marTop w:val="0"/>
          <w:marBottom w:val="0"/>
          <w:divBdr>
            <w:top w:val="none" w:sz="0" w:space="0" w:color="auto"/>
            <w:left w:val="none" w:sz="0" w:space="0" w:color="auto"/>
            <w:bottom w:val="none" w:sz="0" w:space="0" w:color="auto"/>
            <w:right w:val="none" w:sz="0" w:space="0" w:color="auto"/>
          </w:divBdr>
        </w:div>
        <w:div w:id="720790375">
          <w:marLeft w:val="0"/>
          <w:marRight w:val="0"/>
          <w:marTop w:val="0"/>
          <w:marBottom w:val="0"/>
          <w:divBdr>
            <w:top w:val="none" w:sz="0" w:space="0" w:color="auto"/>
            <w:left w:val="none" w:sz="0" w:space="0" w:color="auto"/>
            <w:bottom w:val="none" w:sz="0" w:space="0" w:color="auto"/>
            <w:right w:val="none" w:sz="0" w:space="0" w:color="auto"/>
          </w:divBdr>
        </w:div>
        <w:div w:id="793867374">
          <w:marLeft w:val="0"/>
          <w:marRight w:val="0"/>
          <w:marTop w:val="0"/>
          <w:marBottom w:val="0"/>
          <w:divBdr>
            <w:top w:val="none" w:sz="0" w:space="0" w:color="auto"/>
            <w:left w:val="none" w:sz="0" w:space="0" w:color="auto"/>
            <w:bottom w:val="none" w:sz="0" w:space="0" w:color="auto"/>
            <w:right w:val="none" w:sz="0" w:space="0" w:color="auto"/>
          </w:divBdr>
        </w:div>
        <w:div w:id="855657675">
          <w:marLeft w:val="0"/>
          <w:marRight w:val="0"/>
          <w:marTop w:val="0"/>
          <w:marBottom w:val="0"/>
          <w:divBdr>
            <w:top w:val="none" w:sz="0" w:space="0" w:color="auto"/>
            <w:left w:val="none" w:sz="0" w:space="0" w:color="auto"/>
            <w:bottom w:val="none" w:sz="0" w:space="0" w:color="auto"/>
            <w:right w:val="none" w:sz="0" w:space="0" w:color="auto"/>
          </w:divBdr>
        </w:div>
        <w:div w:id="899167076">
          <w:marLeft w:val="0"/>
          <w:marRight w:val="0"/>
          <w:marTop w:val="0"/>
          <w:marBottom w:val="0"/>
          <w:divBdr>
            <w:top w:val="none" w:sz="0" w:space="0" w:color="auto"/>
            <w:left w:val="none" w:sz="0" w:space="0" w:color="auto"/>
            <w:bottom w:val="none" w:sz="0" w:space="0" w:color="auto"/>
            <w:right w:val="none" w:sz="0" w:space="0" w:color="auto"/>
          </w:divBdr>
        </w:div>
        <w:div w:id="975916665">
          <w:marLeft w:val="0"/>
          <w:marRight w:val="0"/>
          <w:marTop w:val="0"/>
          <w:marBottom w:val="0"/>
          <w:divBdr>
            <w:top w:val="none" w:sz="0" w:space="0" w:color="auto"/>
            <w:left w:val="none" w:sz="0" w:space="0" w:color="auto"/>
            <w:bottom w:val="none" w:sz="0" w:space="0" w:color="auto"/>
            <w:right w:val="none" w:sz="0" w:space="0" w:color="auto"/>
          </w:divBdr>
        </w:div>
        <w:div w:id="1126582184">
          <w:marLeft w:val="0"/>
          <w:marRight w:val="0"/>
          <w:marTop w:val="0"/>
          <w:marBottom w:val="0"/>
          <w:divBdr>
            <w:top w:val="none" w:sz="0" w:space="0" w:color="auto"/>
            <w:left w:val="none" w:sz="0" w:space="0" w:color="auto"/>
            <w:bottom w:val="none" w:sz="0" w:space="0" w:color="auto"/>
            <w:right w:val="none" w:sz="0" w:space="0" w:color="auto"/>
          </w:divBdr>
        </w:div>
        <w:div w:id="1206600168">
          <w:marLeft w:val="0"/>
          <w:marRight w:val="0"/>
          <w:marTop w:val="0"/>
          <w:marBottom w:val="0"/>
          <w:divBdr>
            <w:top w:val="none" w:sz="0" w:space="0" w:color="auto"/>
            <w:left w:val="none" w:sz="0" w:space="0" w:color="auto"/>
            <w:bottom w:val="none" w:sz="0" w:space="0" w:color="auto"/>
            <w:right w:val="none" w:sz="0" w:space="0" w:color="auto"/>
          </w:divBdr>
        </w:div>
        <w:div w:id="1372144997">
          <w:marLeft w:val="0"/>
          <w:marRight w:val="0"/>
          <w:marTop w:val="0"/>
          <w:marBottom w:val="0"/>
          <w:divBdr>
            <w:top w:val="none" w:sz="0" w:space="0" w:color="auto"/>
            <w:left w:val="none" w:sz="0" w:space="0" w:color="auto"/>
            <w:bottom w:val="none" w:sz="0" w:space="0" w:color="auto"/>
            <w:right w:val="none" w:sz="0" w:space="0" w:color="auto"/>
          </w:divBdr>
        </w:div>
        <w:div w:id="1394698576">
          <w:marLeft w:val="0"/>
          <w:marRight w:val="0"/>
          <w:marTop w:val="0"/>
          <w:marBottom w:val="0"/>
          <w:divBdr>
            <w:top w:val="none" w:sz="0" w:space="0" w:color="auto"/>
            <w:left w:val="none" w:sz="0" w:space="0" w:color="auto"/>
            <w:bottom w:val="none" w:sz="0" w:space="0" w:color="auto"/>
            <w:right w:val="none" w:sz="0" w:space="0" w:color="auto"/>
          </w:divBdr>
        </w:div>
        <w:div w:id="1576207338">
          <w:marLeft w:val="0"/>
          <w:marRight w:val="0"/>
          <w:marTop w:val="0"/>
          <w:marBottom w:val="0"/>
          <w:divBdr>
            <w:top w:val="none" w:sz="0" w:space="0" w:color="auto"/>
            <w:left w:val="none" w:sz="0" w:space="0" w:color="auto"/>
            <w:bottom w:val="none" w:sz="0" w:space="0" w:color="auto"/>
            <w:right w:val="none" w:sz="0" w:space="0" w:color="auto"/>
          </w:divBdr>
        </w:div>
        <w:div w:id="1785463022">
          <w:marLeft w:val="0"/>
          <w:marRight w:val="0"/>
          <w:marTop w:val="0"/>
          <w:marBottom w:val="0"/>
          <w:divBdr>
            <w:top w:val="none" w:sz="0" w:space="0" w:color="auto"/>
            <w:left w:val="none" w:sz="0" w:space="0" w:color="auto"/>
            <w:bottom w:val="none" w:sz="0" w:space="0" w:color="auto"/>
            <w:right w:val="none" w:sz="0" w:space="0" w:color="auto"/>
          </w:divBdr>
        </w:div>
        <w:div w:id="1892812937">
          <w:marLeft w:val="0"/>
          <w:marRight w:val="0"/>
          <w:marTop w:val="0"/>
          <w:marBottom w:val="0"/>
          <w:divBdr>
            <w:top w:val="none" w:sz="0" w:space="0" w:color="auto"/>
            <w:left w:val="none" w:sz="0" w:space="0" w:color="auto"/>
            <w:bottom w:val="none" w:sz="0" w:space="0" w:color="auto"/>
            <w:right w:val="none" w:sz="0" w:space="0" w:color="auto"/>
          </w:divBdr>
        </w:div>
        <w:div w:id="2136826246">
          <w:marLeft w:val="0"/>
          <w:marRight w:val="0"/>
          <w:marTop w:val="0"/>
          <w:marBottom w:val="0"/>
          <w:divBdr>
            <w:top w:val="none" w:sz="0" w:space="0" w:color="auto"/>
            <w:left w:val="none" w:sz="0" w:space="0" w:color="auto"/>
            <w:bottom w:val="none" w:sz="0" w:space="0" w:color="auto"/>
            <w:right w:val="none" w:sz="0" w:space="0" w:color="auto"/>
          </w:divBdr>
        </w:div>
      </w:divsChild>
    </w:div>
    <w:div w:id="589124627">
      <w:bodyDiv w:val="1"/>
      <w:marLeft w:val="0"/>
      <w:marRight w:val="0"/>
      <w:marTop w:val="0"/>
      <w:marBottom w:val="0"/>
      <w:divBdr>
        <w:top w:val="none" w:sz="0" w:space="0" w:color="auto"/>
        <w:left w:val="none" w:sz="0" w:space="0" w:color="auto"/>
        <w:bottom w:val="none" w:sz="0" w:space="0" w:color="auto"/>
        <w:right w:val="none" w:sz="0" w:space="0" w:color="auto"/>
      </w:divBdr>
    </w:div>
    <w:div w:id="614410186">
      <w:bodyDiv w:val="1"/>
      <w:marLeft w:val="0"/>
      <w:marRight w:val="0"/>
      <w:marTop w:val="0"/>
      <w:marBottom w:val="0"/>
      <w:divBdr>
        <w:top w:val="none" w:sz="0" w:space="0" w:color="auto"/>
        <w:left w:val="none" w:sz="0" w:space="0" w:color="auto"/>
        <w:bottom w:val="none" w:sz="0" w:space="0" w:color="auto"/>
        <w:right w:val="none" w:sz="0" w:space="0" w:color="auto"/>
      </w:divBdr>
      <w:divsChild>
        <w:div w:id="1898588350">
          <w:marLeft w:val="0"/>
          <w:marRight w:val="0"/>
          <w:marTop w:val="0"/>
          <w:marBottom w:val="0"/>
          <w:divBdr>
            <w:top w:val="none" w:sz="0" w:space="0" w:color="auto"/>
            <w:left w:val="none" w:sz="0" w:space="0" w:color="auto"/>
            <w:bottom w:val="none" w:sz="0" w:space="0" w:color="auto"/>
            <w:right w:val="none" w:sz="0" w:space="0" w:color="auto"/>
          </w:divBdr>
        </w:div>
      </w:divsChild>
    </w:div>
    <w:div w:id="625043223">
      <w:bodyDiv w:val="1"/>
      <w:marLeft w:val="0"/>
      <w:marRight w:val="0"/>
      <w:marTop w:val="0"/>
      <w:marBottom w:val="0"/>
      <w:divBdr>
        <w:top w:val="none" w:sz="0" w:space="0" w:color="auto"/>
        <w:left w:val="none" w:sz="0" w:space="0" w:color="auto"/>
        <w:bottom w:val="none" w:sz="0" w:space="0" w:color="auto"/>
        <w:right w:val="none" w:sz="0" w:space="0" w:color="auto"/>
      </w:divBdr>
      <w:divsChild>
        <w:div w:id="1581720820">
          <w:marLeft w:val="0"/>
          <w:marRight w:val="0"/>
          <w:marTop w:val="0"/>
          <w:marBottom w:val="0"/>
          <w:divBdr>
            <w:top w:val="none" w:sz="0" w:space="0" w:color="auto"/>
            <w:left w:val="none" w:sz="0" w:space="0" w:color="auto"/>
            <w:bottom w:val="none" w:sz="0" w:space="0" w:color="auto"/>
            <w:right w:val="none" w:sz="0" w:space="0" w:color="auto"/>
          </w:divBdr>
          <w:divsChild>
            <w:div w:id="15309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3138">
      <w:bodyDiv w:val="1"/>
      <w:marLeft w:val="0"/>
      <w:marRight w:val="0"/>
      <w:marTop w:val="0"/>
      <w:marBottom w:val="0"/>
      <w:divBdr>
        <w:top w:val="none" w:sz="0" w:space="0" w:color="auto"/>
        <w:left w:val="none" w:sz="0" w:space="0" w:color="auto"/>
        <w:bottom w:val="none" w:sz="0" w:space="0" w:color="auto"/>
        <w:right w:val="none" w:sz="0" w:space="0" w:color="auto"/>
      </w:divBdr>
      <w:divsChild>
        <w:div w:id="791554415">
          <w:marLeft w:val="0"/>
          <w:marRight w:val="0"/>
          <w:marTop w:val="0"/>
          <w:marBottom w:val="0"/>
          <w:divBdr>
            <w:top w:val="none" w:sz="0" w:space="0" w:color="auto"/>
            <w:left w:val="none" w:sz="0" w:space="0" w:color="auto"/>
            <w:bottom w:val="none" w:sz="0" w:space="0" w:color="auto"/>
            <w:right w:val="none" w:sz="0" w:space="0" w:color="auto"/>
          </w:divBdr>
        </w:div>
      </w:divsChild>
    </w:div>
    <w:div w:id="715857246">
      <w:bodyDiv w:val="1"/>
      <w:marLeft w:val="0"/>
      <w:marRight w:val="0"/>
      <w:marTop w:val="0"/>
      <w:marBottom w:val="0"/>
      <w:divBdr>
        <w:top w:val="none" w:sz="0" w:space="0" w:color="auto"/>
        <w:left w:val="none" w:sz="0" w:space="0" w:color="auto"/>
        <w:bottom w:val="none" w:sz="0" w:space="0" w:color="auto"/>
        <w:right w:val="none" w:sz="0" w:space="0" w:color="auto"/>
      </w:divBdr>
    </w:div>
    <w:div w:id="736588772">
      <w:bodyDiv w:val="1"/>
      <w:marLeft w:val="0"/>
      <w:marRight w:val="0"/>
      <w:marTop w:val="0"/>
      <w:marBottom w:val="0"/>
      <w:divBdr>
        <w:top w:val="none" w:sz="0" w:space="0" w:color="auto"/>
        <w:left w:val="none" w:sz="0" w:space="0" w:color="auto"/>
        <w:bottom w:val="none" w:sz="0" w:space="0" w:color="auto"/>
        <w:right w:val="none" w:sz="0" w:space="0" w:color="auto"/>
      </w:divBdr>
      <w:divsChild>
        <w:div w:id="127669494">
          <w:marLeft w:val="0"/>
          <w:marRight w:val="0"/>
          <w:marTop w:val="0"/>
          <w:marBottom w:val="0"/>
          <w:divBdr>
            <w:top w:val="none" w:sz="0" w:space="0" w:color="auto"/>
            <w:left w:val="none" w:sz="0" w:space="0" w:color="auto"/>
            <w:bottom w:val="none" w:sz="0" w:space="0" w:color="auto"/>
            <w:right w:val="none" w:sz="0" w:space="0" w:color="auto"/>
          </w:divBdr>
        </w:div>
        <w:div w:id="215246050">
          <w:marLeft w:val="0"/>
          <w:marRight w:val="0"/>
          <w:marTop w:val="0"/>
          <w:marBottom w:val="0"/>
          <w:divBdr>
            <w:top w:val="none" w:sz="0" w:space="0" w:color="auto"/>
            <w:left w:val="none" w:sz="0" w:space="0" w:color="auto"/>
            <w:bottom w:val="none" w:sz="0" w:space="0" w:color="auto"/>
            <w:right w:val="none" w:sz="0" w:space="0" w:color="auto"/>
          </w:divBdr>
        </w:div>
        <w:div w:id="329069832">
          <w:marLeft w:val="0"/>
          <w:marRight w:val="0"/>
          <w:marTop w:val="0"/>
          <w:marBottom w:val="0"/>
          <w:divBdr>
            <w:top w:val="none" w:sz="0" w:space="0" w:color="auto"/>
            <w:left w:val="none" w:sz="0" w:space="0" w:color="auto"/>
            <w:bottom w:val="none" w:sz="0" w:space="0" w:color="auto"/>
            <w:right w:val="none" w:sz="0" w:space="0" w:color="auto"/>
          </w:divBdr>
        </w:div>
        <w:div w:id="1240017536">
          <w:marLeft w:val="0"/>
          <w:marRight w:val="0"/>
          <w:marTop w:val="0"/>
          <w:marBottom w:val="0"/>
          <w:divBdr>
            <w:top w:val="none" w:sz="0" w:space="0" w:color="auto"/>
            <w:left w:val="none" w:sz="0" w:space="0" w:color="auto"/>
            <w:bottom w:val="none" w:sz="0" w:space="0" w:color="auto"/>
            <w:right w:val="none" w:sz="0" w:space="0" w:color="auto"/>
          </w:divBdr>
        </w:div>
        <w:div w:id="1436095422">
          <w:marLeft w:val="0"/>
          <w:marRight w:val="0"/>
          <w:marTop w:val="0"/>
          <w:marBottom w:val="0"/>
          <w:divBdr>
            <w:top w:val="none" w:sz="0" w:space="0" w:color="auto"/>
            <w:left w:val="none" w:sz="0" w:space="0" w:color="auto"/>
            <w:bottom w:val="none" w:sz="0" w:space="0" w:color="auto"/>
            <w:right w:val="none" w:sz="0" w:space="0" w:color="auto"/>
          </w:divBdr>
        </w:div>
        <w:div w:id="1777670468">
          <w:marLeft w:val="0"/>
          <w:marRight w:val="0"/>
          <w:marTop w:val="0"/>
          <w:marBottom w:val="0"/>
          <w:divBdr>
            <w:top w:val="none" w:sz="0" w:space="0" w:color="auto"/>
            <w:left w:val="none" w:sz="0" w:space="0" w:color="auto"/>
            <w:bottom w:val="none" w:sz="0" w:space="0" w:color="auto"/>
            <w:right w:val="none" w:sz="0" w:space="0" w:color="auto"/>
          </w:divBdr>
        </w:div>
        <w:div w:id="2087916933">
          <w:marLeft w:val="0"/>
          <w:marRight w:val="0"/>
          <w:marTop w:val="0"/>
          <w:marBottom w:val="0"/>
          <w:divBdr>
            <w:top w:val="none" w:sz="0" w:space="0" w:color="auto"/>
            <w:left w:val="none" w:sz="0" w:space="0" w:color="auto"/>
            <w:bottom w:val="none" w:sz="0" w:space="0" w:color="auto"/>
            <w:right w:val="none" w:sz="0" w:space="0" w:color="auto"/>
          </w:divBdr>
        </w:div>
      </w:divsChild>
    </w:div>
    <w:div w:id="743528653">
      <w:bodyDiv w:val="1"/>
      <w:marLeft w:val="0"/>
      <w:marRight w:val="0"/>
      <w:marTop w:val="0"/>
      <w:marBottom w:val="0"/>
      <w:divBdr>
        <w:top w:val="none" w:sz="0" w:space="0" w:color="auto"/>
        <w:left w:val="none" w:sz="0" w:space="0" w:color="auto"/>
        <w:bottom w:val="none" w:sz="0" w:space="0" w:color="auto"/>
        <w:right w:val="none" w:sz="0" w:space="0" w:color="auto"/>
      </w:divBdr>
      <w:divsChild>
        <w:div w:id="173496941">
          <w:marLeft w:val="0"/>
          <w:marRight w:val="0"/>
          <w:marTop w:val="0"/>
          <w:marBottom w:val="0"/>
          <w:divBdr>
            <w:top w:val="none" w:sz="0" w:space="0" w:color="auto"/>
            <w:left w:val="none" w:sz="0" w:space="0" w:color="auto"/>
            <w:bottom w:val="none" w:sz="0" w:space="0" w:color="auto"/>
            <w:right w:val="none" w:sz="0" w:space="0" w:color="auto"/>
          </w:divBdr>
        </w:div>
      </w:divsChild>
    </w:div>
    <w:div w:id="758718425">
      <w:bodyDiv w:val="1"/>
      <w:marLeft w:val="0"/>
      <w:marRight w:val="0"/>
      <w:marTop w:val="0"/>
      <w:marBottom w:val="0"/>
      <w:divBdr>
        <w:top w:val="none" w:sz="0" w:space="0" w:color="auto"/>
        <w:left w:val="none" w:sz="0" w:space="0" w:color="auto"/>
        <w:bottom w:val="none" w:sz="0" w:space="0" w:color="auto"/>
        <w:right w:val="none" w:sz="0" w:space="0" w:color="auto"/>
      </w:divBdr>
      <w:divsChild>
        <w:div w:id="902562951">
          <w:marLeft w:val="0"/>
          <w:marRight w:val="0"/>
          <w:marTop w:val="0"/>
          <w:marBottom w:val="0"/>
          <w:divBdr>
            <w:top w:val="none" w:sz="0" w:space="0" w:color="auto"/>
            <w:left w:val="none" w:sz="0" w:space="0" w:color="auto"/>
            <w:bottom w:val="none" w:sz="0" w:space="0" w:color="auto"/>
            <w:right w:val="none" w:sz="0" w:space="0" w:color="auto"/>
          </w:divBdr>
        </w:div>
      </w:divsChild>
    </w:div>
    <w:div w:id="766119691">
      <w:bodyDiv w:val="1"/>
      <w:marLeft w:val="0"/>
      <w:marRight w:val="0"/>
      <w:marTop w:val="0"/>
      <w:marBottom w:val="0"/>
      <w:divBdr>
        <w:top w:val="none" w:sz="0" w:space="0" w:color="auto"/>
        <w:left w:val="none" w:sz="0" w:space="0" w:color="auto"/>
        <w:bottom w:val="none" w:sz="0" w:space="0" w:color="auto"/>
        <w:right w:val="none" w:sz="0" w:space="0" w:color="auto"/>
      </w:divBdr>
    </w:div>
    <w:div w:id="813136865">
      <w:bodyDiv w:val="1"/>
      <w:marLeft w:val="0"/>
      <w:marRight w:val="0"/>
      <w:marTop w:val="0"/>
      <w:marBottom w:val="0"/>
      <w:divBdr>
        <w:top w:val="none" w:sz="0" w:space="0" w:color="auto"/>
        <w:left w:val="none" w:sz="0" w:space="0" w:color="auto"/>
        <w:bottom w:val="none" w:sz="0" w:space="0" w:color="auto"/>
        <w:right w:val="none" w:sz="0" w:space="0" w:color="auto"/>
      </w:divBdr>
    </w:div>
    <w:div w:id="820460854">
      <w:bodyDiv w:val="1"/>
      <w:marLeft w:val="0"/>
      <w:marRight w:val="0"/>
      <w:marTop w:val="0"/>
      <w:marBottom w:val="0"/>
      <w:divBdr>
        <w:top w:val="none" w:sz="0" w:space="0" w:color="auto"/>
        <w:left w:val="none" w:sz="0" w:space="0" w:color="auto"/>
        <w:bottom w:val="none" w:sz="0" w:space="0" w:color="auto"/>
        <w:right w:val="none" w:sz="0" w:space="0" w:color="auto"/>
      </w:divBdr>
    </w:div>
    <w:div w:id="822938371">
      <w:bodyDiv w:val="1"/>
      <w:marLeft w:val="0"/>
      <w:marRight w:val="0"/>
      <w:marTop w:val="0"/>
      <w:marBottom w:val="0"/>
      <w:divBdr>
        <w:top w:val="none" w:sz="0" w:space="0" w:color="auto"/>
        <w:left w:val="none" w:sz="0" w:space="0" w:color="auto"/>
        <w:bottom w:val="none" w:sz="0" w:space="0" w:color="auto"/>
        <w:right w:val="none" w:sz="0" w:space="0" w:color="auto"/>
      </w:divBdr>
      <w:divsChild>
        <w:div w:id="23867610">
          <w:marLeft w:val="0"/>
          <w:marRight w:val="0"/>
          <w:marTop w:val="0"/>
          <w:marBottom w:val="0"/>
          <w:divBdr>
            <w:top w:val="none" w:sz="0" w:space="0" w:color="auto"/>
            <w:left w:val="none" w:sz="0" w:space="0" w:color="auto"/>
            <w:bottom w:val="none" w:sz="0" w:space="0" w:color="auto"/>
            <w:right w:val="none" w:sz="0" w:space="0" w:color="auto"/>
          </w:divBdr>
        </w:div>
        <w:div w:id="88741792">
          <w:marLeft w:val="0"/>
          <w:marRight w:val="0"/>
          <w:marTop w:val="0"/>
          <w:marBottom w:val="0"/>
          <w:divBdr>
            <w:top w:val="none" w:sz="0" w:space="0" w:color="auto"/>
            <w:left w:val="none" w:sz="0" w:space="0" w:color="auto"/>
            <w:bottom w:val="none" w:sz="0" w:space="0" w:color="auto"/>
            <w:right w:val="none" w:sz="0" w:space="0" w:color="auto"/>
          </w:divBdr>
        </w:div>
        <w:div w:id="145097618">
          <w:marLeft w:val="0"/>
          <w:marRight w:val="0"/>
          <w:marTop w:val="0"/>
          <w:marBottom w:val="0"/>
          <w:divBdr>
            <w:top w:val="none" w:sz="0" w:space="0" w:color="auto"/>
            <w:left w:val="none" w:sz="0" w:space="0" w:color="auto"/>
            <w:bottom w:val="none" w:sz="0" w:space="0" w:color="auto"/>
            <w:right w:val="none" w:sz="0" w:space="0" w:color="auto"/>
          </w:divBdr>
        </w:div>
        <w:div w:id="162010543">
          <w:marLeft w:val="0"/>
          <w:marRight w:val="0"/>
          <w:marTop w:val="0"/>
          <w:marBottom w:val="0"/>
          <w:divBdr>
            <w:top w:val="none" w:sz="0" w:space="0" w:color="auto"/>
            <w:left w:val="none" w:sz="0" w:space="0" w:color="auto"/>
            <w:bottom w:val="none" w:sz="0" w:space="0" w:color="auto"/>
            <w:right w:val="none" w:sz="0" w:space="0" w:color="auto"/>
          </w:divBdr>
        </w:div>
        <w:div w:id="376439875">
          <w:marLeft w:val="0"/>
          <w:marRight w:val="0"/>
          <w:marTop w:val="0"/>
          <w:marBottom w:val="0"/>
          <w:divBdr>
            <w:top w:val="none" w:sz="0" w:space="0" w:color="auto"/>
            <w:left w:val="none" w:sz="0" w:space="0" w:color="auto"/>
            <w:bottom w:val="none" w:sz="0" w:space="0" w:color="auto"/>
            <w:right w:val="none" w:sz="0" w:space="0" w:color="auto"/>
          </w:divBdr>
        </w:div>
        <w:div w:id="665549184">
          <w:marLeft w:val="0"/>
          <w:marRight w:val="0"/>
          <w:marTop w:val="0"/>
          <w:marBottom w:val="0"/>
          <w:divBdr>
            <w:top w:val="none" w:sz="0" w:space="0" w:color="auto"/>
            <w:left w:val="none" w:sz="0" w:space="0" w:color="auto"/>
            <w:bottom w:val="none" w:sz="0" w:space="0" w:color="auto"/>
            <w:right w:val="none" w:sz="0" w:space="0" w:color="auto"/>
          </w:divBdr>
        </w:div>
        <w:div w:id="708341589">
          <w:marLeft w:val="0"/>
          <w:marRight w:val="0"/>
          <w:marTop w:val="0"/>
          <w:marBottom w:val="0"/>
          <w:divBdr>
            <w:top w:val="none" w:sz="0" w:space="0" w:color="auto"/>
            <w:left w:val="none" w:sz="0" w:space="0" w:color="auto"/>
            <w:bottom w:val="none" w:sz="0" w:space="0" w:color="auto"/>
            <w:right w:val="none" w:sz="0" w:space="0" w:color="auto"/>
          </w:divBdr>
        </w:div>
        <w:div w:id="855077793">
          <w:marLeft w:val="0"/>
          <w:marRight w:val="0"/>
          <w:marTop w:val="0"/>
          <w:marBottom w:val="0"/>
          <w:divBdr>
            <w:top w:val="none" w:sz="0" w:space="0" w:color="auto"/>
            <w:left w:val="none" w:sz="0" w:space="0" w:color="auto"/>
            <w:bottom w:val="none" w:sz="0" w:space="0" w:color="auto"/>
            <w:right w:val="none" w:sz="0" w:space="0" w:color="auto"/>
          </w:divBdr>
        </w:div>
        <w:div w:id="946616783">
          <w:marLeft w:val="0"/>
          <w:marRight w:val="0"/>
          <w:marTop w:val="0"/>
          <w:marBottom w:val="0"/>
          <w:divBdr>
            <w:top w:val="none" w:sz="0" w:space="0" w:color="auto"/>
            <w:left w:val="none" w:sz="0" w:space="0" w:color="auto"/>
            <w:bottom w:val="none" w:sz="0" w:space="0" w:color="auto"/>
            <w:right w:val="none" w:sz="0" w:space="0" w:color="auto"/>
          </w:divBdr>
        </w:div>
        <w:div w:id="980353705">
          <w:marLeft w:val="0"/>
          <w:marRight w:val="0"/>
          <w:marTop w:val="0"/>
          <w:marBottom w:val="0"/>
          <w:divBdr>
            <w:top w:val="none" w:sz="0" w:space="0" w:color="auto"/>
            <w:left w:val="none" w:sz="0" w:space="0" w:color="auto"/>
            <w:bottom w:val="none" w:sz="0" w:space="0" w:color="auto"/>
            <w:right w:val="none" w:sz="0" w:space="0" w:color="auto"/>
          </w:divBdr>
        </w:div>
        <w:div w:id="1263029522">
          <w:marLeft w:val="0"/>
          <w:marRight w:val="0"/>
          <w:marTop w:val="0"/>
          <w:marBottom w:val="0"/>
          <w:divBdr>
            <w:top w:val="none" w:sz="0" w:space="0" w:color="auto"/>
            <w:left w:val="none" w:sz="0" w:space="0" w:color="auto"/>
            <w:bottom w:val="none" w:sz="0" w:space="0" w:color="auto"/>
            <w:right w:val="none" w:sz="0" w:space="0" w:color="auto"/>
          </w:divBdr>
        </w:div>
        <w:div w:id="1521624243">
          <w:marLeft w:val="0"/>
          <w:marRight w:val="0"/>
          <w:marTop w:val="0"/>
          <w:marBottom w:val="0"/>
          <w:divBdr>
            <w:top w:val="none" w:sz="0" w:space="0" w:color="auto"/>
            <w:left w:val="none" w:sz="0" w:space="0" w:color="auto"/>
            <w:bottom w:val="none" w:sz="0" w:space="0" w:color="auto"/>
            <w:right w:val="none" w:sz="0" w:space="0" w:color="auto"/>
          </w:divBdr>
        </w:div>
        <w:div w:id="1531794706">
          <w:marLeft w:val="0"/>
          <w:marRight w:val="0"/>
          <w:marTop w:val="0"/>
          <w:marBottom w:val="0"/>
          <w:divBdr>
            <w:top w:val="none" w:sz="0" w:space="0" w:color="auto"/>
            <w:left w:val="none" w:sz="0" w:space="0" w:color="auto"/>
            <w:bottom w:val="none" w:sz="0" w:space="0" w:color="auto"/>
            <w:right w:val="none" w:sz="0" w:space="0" w:color="auto"/>
          </w:divBdr>
        </w:div>
        <w:div w:id="1593734983">
          <w:marLeft w:val="0"/>
          <w:marRight w:val="0"/>
          <w:marTop w:val="0"/>
          <w:marBottom w:val="0"/>
          <w:divBdr>
            <w:top w:val="none" w:sz="0" w:space="0" w:color="auto"/>
            <w:left w:val="none" w:sz="0" w:space="0" w:color="auto"/>
            <w:bottom w:val="none" w:sz="0" w:space="0" w:color="auto"/>
            <w:right w:val="none" w:sz="0" w:space="0" w:color="auto"/>
          </w:divBdr>
        </w:div>
        <w:div w:id="1664813003">
          <w:marLeft w:val="0"/>
          <w:marRight w:val="0"/>
          <w:marTop w:val="0"/>
          <w:marBottom w:val="0"/>
          <w:divBdr>
            <w:top w:val="none" w:sz="0" w:space="0" w:color="auto"/>
            <w:left w:val="none" w:sz="0" w:space="0" w:color="auto"/>
            <w:bottom w:val="none" w:sz="0" w:space="0" w:color="auto"/>
            <w:right w:val="none" w:sz="0" w:space="0" w:color="auto"/>
          </w:divBdr>
        </w:div>
        <w:div w:id="1891457619">
          <w:marLeft w:val="0"/>
          <w:marRight w:val="0"/>
          <w:marTop w:val="0"/>
          <w:marBottom w:val="0"/>
          <w:divBdr>
            <w:top w:val="none" w:sz="0" w:space="0" w:color="auto"/>
            <w:left w:val="none" w:sz="0" w:space="0" w:color="auto"/>
            <w:bottom w:val="none" w:sz="0" w:space="0" w:color="auto"/>
            <w:right w:val="none" w:sz="0" w:space="0" w:color="auto"/>
          </w:divBdr>
        </w:div>
        <w:div w:id="1987199510">
          <w:marLeft w:val="0"/>
          <w:marRight w:val="0"/>
          <w:marTop w:val="0"/>
          <w:marBottom w:val="0"/>
          <w:divBdr>
            <w:top w:val="none" w:sz="0" w:space="0" w:color="auto"/>
            <w:left w:val="none" w:sz="0" w:space="0" w:color="auto"/>
            <w:bottom w:val="none" w:sz="0" w:space="0" w:color="auto"/>
            <w:right w:val="none" w:sz="0" w:space="0" w:color="auto"/>
          </w:divBdr>
        </w:div>
        <w:div w:id="2010137139">
          <w:marLeft w:val="0"/>
          <w:marRight w:val="0"/>
          <w:marTop w:val="0"/>
          <w:marBottom w:val="0"/>
          <w:divBdr>
            <w:top w:val="none" w:sz="0" w:space="0" w:color="auto"/>
            <w:left w:val="none" w:sz="0" w:space="0" w:color="auto"/>
            <w:bottom w:val="none" w:sz="0" w:space="0" w:color="auto"/>
            <w:right w:val="none" w:sz="0" w:space="0" w:color="auto"/>
          </w:divBdr>
        </w:div>
      </w:divsChild>
    </w:div>
    <w:div w:id="828256841">
      <w:bodyDiv w:val="1"/>
      <w:marLeft w:val="0"/>
      <w:marRight w:val="0"/>
      <w:marTop w:val="0"/>
      <w:marBottom w:val="0"/>
      <w:divBdr>
        <w:top w:val="none" w:sz="0" w:space="0" w:color="auto"/>
        <w:left w:val="none" w:sz="0" w:space="0" w:color="auto"/>
        <w:bottom w:val="none" w:sz="0" w:space="0" w:color="auto"/>
        <w:right w:val="none" w:sz="0" w:space="0" w:color="auto"/>
      </w:divBdr>
      <w:divsChild>
        <w:div w:id="27991000">
          <w:marLeft w:val="0"/>
          <w:marRight w:val="0"/>
          <w:marTop w:val="0"/>
          <w:marBottom w:val="0"/>
          <w:divBdr>
            <w:top w:val="none" w:sz="0" w:space="0" w:color="auto"/>
            <w:left w:val="none" w:sz="0" w:space="0" w:color="auto"/>
            <w:bottom w:val="none" w:sz="0" w:space="0" w:color="auto"/>
            <w:right w:val="none" w:sz="0" w:space="0" w:color="auto"/>
          </w:divBdr>
        </w:div>
        <w:div w:id="585269226">
          <w:marLeft w:val="0"/>
          <w:marRight w:val="0"/>
          <w:marTop w:val="0"/>
          <w:marBottom w:val="0"/>
          <w:divBdr>
            <w:top w:val="none" w:sz="0" w:space="0" w:color="auto"/>
            <w:left w:val="none" w:sz="0" w:space="0" w:color="auto"/>
            <w:bottom w:val="none" w:sz="0" w:space="0" w:color="auto"/>
            <w:right w:val="none" w:sz="0" w:space="0" w:color="auto"/>
          </w:divBdr>
        </w:div>
        <w:div w:id="646664343">
          <w:marLeft w:val="0"/>
          <w:marRight w:val="0"/>
          <w:marTop w:val="0"/>
          <w:marBottom w:val="0"/>
          <w:divBdr>
            <w:top w:val="none" w:sz="0" w:space="0" w:color="auto"/>
            <w:left w:val="none" w:sz="0" w:space="0" w:color="auto"/>
            <w:bottom w:val="none" w:sz="0" w:space="0" w:color="auto"/>
            <w:right w:val="none" w:sz="0" w:space="0" w:color="auto"/>
          </w:divBdr>
        </w:div>
        <w:div w:id="746656942">
          <w:marLeft w:val="0"/>
          <w:marRight w:val="0"/>
          <w:marTop w:val="0"/>
          <w:marBottom w:val="0"/>
          <w:divBdr>
            <w:top w:val="none" w:sz="0" w:space="0" w:color="auto"/>
            <w:left w:val="none" w:sz="0" w:space="0" w:color="auto"/>
            <w:bottom w:val="none" w:sz="0" w:space="0" w:color="auto"/>
            <w:right w:val="none" w:sz="0" w:space="0" w:color="auto"/>
          </w:divBdr>
        </w:div>
        <w:div w:id="856309160">
          <w:marLeft w:val="0"/>
          <w:marRight w:val="0"/>
          <w:marTop w:val="0"/>
          <w:marBottom w:val="0"/>
          <w:divBdr>
            <w:top w:val="none" w:sz="0" w:space="0" w:color="auto"/>
            <w:left w:val="none" w:sz="0" w:space="0" w:color="auto"/>
            <w:bottom w:val="none" w:sz="0" w:space="0" w:color="auto"/>
            <w:right w:val="none" w:sz="0" w:space="0" w:color="auto"/>
          </w:divBdr>
        </w:div>
        <w:div w:id="877931900">
          <w:marLeft w:val="0"/>
          <w:marRight w:val="0"/>
          <w:marTop w:val="0"/>
          <w:marBottom w:val="0"/>
          <w:divBdr>
            <w:top w:val="none" w:sz="0" w:space="0" w:color="auto"/>
            <w:left w:val="none" w:sz="0" w:space="0" w:color="auto"/>
            <w:bottom w:val="none" w:sz="0" w:space="0" w:color="auto"/>
            <w:right w:val="none" w:sz="0" w:space="0" w:color="auto"/>
          </w:divBdr>
        </w:div>
        <w:div w:id="1054701337">
          <w:marLeft w:val="0"/>
          <w:marRight w:val="0"/>
          <w:marTop w:val="0"/>
          <w:marBottom w:val="0"/>
          <w:divBdr>
            <w:top w:val="none" w:sz="0" w:space="0" w:color="auto"/>
            <w:left w:val="none" w:sz="0" w:space="0" w:color="auto"/>
            <w:bottom w:val="none" w:sz="0" w:space="0" w:color="auto"/>
            <w:right w:val="none" w:sz="0" w:space="0" w:color="auto"/>
          </w:divBdr>
        </w:div>
        <w:div w:id="1189828563">
          <w:marLeft w:val="0"/>
          <w:marRight w:val="0"/>
          <w:marTop w:val="0"/>
          <w:marBottom w:val="0"/>
          <w:divBdr>
            <w:top w:val="none" w:sz="0" w:space="0" w:color="auto"/>
            <w:left w:val="none" w:sz="0" w:space="0" w:color="auto"/>
            <w:bottom w:val="none" w:sz="0" w:space="0" w:color="auto"/>
            <w:right w:val="none" w:sz="0" w:space="0" w:color="auto"/>
          </w:divBdr>
        </w:div>
        <w:div w:id="1348824885">
          <w:marLeft w:val="0"/>
          <w:marRight w:val="0"/>
          <w:marTop w:val="0"/>
          <w:marBottom w:val="0"/>
          <w:divBdr>
            <w:top w:val="none" w:sz="0" w:space="0" w:color="auto"/>
            <w:left w:val="none" w:sz="0" w:space="0" w:color="auto"/>
            <w:bottom w:val="none" w:sz="0" w:space="0" w:color="auto"/>
            <w:right w:val="none" w:sz="0" w:space="0" w:color="auto"/>
          </w:divBdr>
        </w:div>
        <w:div w:id="1561864029">
          <w:marLeft w:val="0"/>
          <w:marRight w:val="0"/>
          <w:marTop w:val="0"/>
          <w:marBottom w:val="0"/>
          <w:divBdr>
            <w:top w:val="none" w:sz="0" w:space="0" w:color="auto"/>
            <w:left w:val="none" w:sz="0" w:space="0" w:color="auto"/>
            <w:bottom w:val="none" w:sz="0" w:space="0" w:color="auto"/>
            <w:right w:val="none" w:sz="0" w:space="0" w:color="auto"/>
          </w:divBdr>
        </w:div>
        <w:div w:id="1567567653">
          <w:marLeft w:val="0"/>
          <w:marRight w:val="0"/>
          <w:marTop w:val="0"/>
          <w:marBottom w:val="0"/>
          <w:divBdr>
            <w:top w:val="none" w:sz="0" w:space="0" w:color="auto"/>
            <w:left w:val="none" w:sz="0" w:space="0" w:color="auto"/>
            <w:bottom w:val="none" w:sz="0" w:space="0" w:color="auto"/>
            <w:right w:val="none" w:sz="0" w:space="0" w:color="auto"/>
          </w:divBdr>
        </w:div>
        <w:div w:id="1588034425">
          <w:marLeft w:val="0"/>
          <w:marRight w:val="0"/>
          <w:marTop w:val="0"/>
          <w:marBottom w:val="0"/>
          <w:divBdr>
            <w:top w:val="none" w:sz="0" w:space="0" w:color="auto"/>
            <w:left w:val="none" w:sz="0" w:space="0" w:color="auto"/>
            <w:bottom w:val="none" w:sz="0" w:space="0" w:color="auto"/>
            <w:right w:val="none" w:sz="0" w:space="0" w:color="auto"/>
          </w:divBdr>
        </w:div>
        <w:div w:id="1601838493">
          <w:marLeft w:val="0"/>
          <w:marRight w:val="0"/>
          <w:marTop w:val="0"/>
          <w:marBottom w:val="0"/>
          <w:divBdr>
            <w:top w:val="none" w:sz="0" w:space="0" w:color="auto"/>
            <w:left w:val="none" w:sz="0" w:space="0" w:color="auto"/>
            <w:bottom w:val="none" w:sz="0" w:space="0" w:color="auto"/>
            <w:right w:val="none" w:sz="0" w:space="0" w:color="auto"/>
          </w:divBdr>
        </w:div>
        <w:div w:id="1894388473">
          <w:marLeft w:val="0"/>
          <w:marRight w:val="0"/>
          <w:marTop w:val="0"/>
          <w:marBottom w:val="0"/>
          <w:divBdr>
            <w:top w:val="none" w:sz="0" w:space="0" w:color="auto"/>
            <w:left w:val="none" w:sz="0" w:space="0" w:color="auto"/>
            <w:bottom w:val="none" w:sz="0" w:space="0" w:color="auto"/>
            <w:right w:val="none" w:sz="0" w:space="0" w:color="auto"/>
          </w:divBdr>
        </w:div>
        <w:div w:id="2026320749">
          <w:marLeft w:val="0"/>
          <w:marRight w:val="0"/>
          <w:marTop w:val="0"/>
          <w:marBottom w:val="0"/>
          <w:divBdr>
            <w:top w:val="none" w:sz="0" w:space="0" w:color="auto"/>
            <w:left w:val="none" w:sz="0" w:space="0" w:color="auto"/>
            <w:bottom w:val="none" w:sz="0" w:space="0" w:color="auto"/>
            <w:right w:val="none" w:sz="0" w:space="0" w:color="auto"/>
          </w:divBdr>
        </w:div>
        <w:div w:id="2124226009">
          <w:marLeft w:val="0"/>
          <w:marRight w:val="0"/>
          <w:marTop w:val="0"/>
          <w:marBottom w:val="0"/>
          <w:divBdr>
            <w:top w:val="none" w:sz="0" w:space="0" w:color="auto"/>
            <w:left w:val="none" w:sz="0" w:space="0" w:color="auto"/>
            <w:bottom w:val="none" w:sz="0" w:space="0" w:color="auto"/>
            <w:right w:val="none" w:sz="0" w:space="0" w:color="auto"/>
          </w:divBdr>
        </w:div>
      </w:divsChild>
    </w:div>
    <w:div w:id="838230101">
      <w:bodyDiv w:val="1"/>
      <w:marLeft w:val="0"/>
      <w:marRight w:val="0"/>
      <w:marTop w:val="0"/>
      <w:marBottom w:val="0"/>
      <w:divBdr>
        <w:top w:val="none" w:sz="0" w:space="0" w:color="auto"/>
        <w:left w:val="none" w:sz="0" w:space="0" w:color="auto"/>
        <w:bottom w:val="none" w:sz="0" w:space="0" w:color="auto"/>
        <w:right w:val="none" w:sz="0" w:space="0" w:color="auto"/>
      </w:divBdr>
      <w:divsChild>
        <w:div w:id="130902842">
          <w:marLeft w:val="0"/>
          <w:marRight w:val="0"/>
          <w:marTop w:val="0"/>
          <w:marBottom w:val="0"/>
          <w:divBdr>
            <w:top w:val="none" w:sz="0" w:space="0" w:color="auto"/>
            <w:left w:val="none" w:sz="0" w:space="0" w:color="auto"/>
            <w:bottom w:val="none" w:sz="0" w:space="0" w:color="auto"/>
            <w:right w:val="none" w:sz="0" w:space="0" w:color="auto"/>
          </w:divBdr>
        </w:div>
        <w:div w:id="237060347">
          <w:marLeft w:val="0"/>
          <w:marRight w:val="0"/>
          <w:marTop w:val="0"/>
          <w:marBottom w:val="0"/>
          <w:divBdr>
            <w:top w:val="none" w:sz="0" w:space="0" w:color="auto"/>
            <w:left w:val="none" w:sz="0" w:space="0" w:color="auto"/>
            <w:bottom w:val="none" w:sz="0" w:space="0" w:color="auto"/>
            <w:right w:val="none" w:sz="0" w:space="0" w:color="auto"/>
          </w:divBdr>
        </w:div>
        <w:div w:id="599727881">
          <w:marLeft w:val="0"/>
          <w:marRight w:val="0"/>
          <w:marTop w:val="0"/>
          <w:marBottom w:val="0"/>
          <w:divBdr>
            <w:top w:val="none" w:sz="0" w:space="0" w:color="auto"/>
            <w:left w:val="none" w:sz="0" w:space="0" w:color="auto"/>
            <w:bottom w:val="none" w:sz="0" w:space="0" w:color="auto"/>
            <w:right w:val="none" w:sz="0" w:space="0" w:color="auto"/>
          </w:divBdr>
        </w:div>
        <w:div w:id="747921137">
          <w:marLeft w:val="0"/>
          <w:marRight w:val="0"/>
          <w:marTop w:val="0"/>
          <w:marBottom w:val="0"/>
          <w:divBdr>
            <w:top w:val="none" w:sz="0" w:space="0" w:color="auto"/>
            <w:left w:val="none" w:sz="0" w:space="0" w:color="auto"/>
            <w:bottom w:val="none" w:sz="0" w:space="0" w:color="auto"/>
            <w:right w:val="none" w:sz="0" w:space="0" w:color="auto"/>
          </w:divBdr>
        </w:div>
        <w:div w:id="841776392">
          <w:marLeft w:val="0"/>
          <w:marRight w:val="0"/>
          <w:marTop w:val="0"/>
          <w:marBottom w:val="0"/>
          <w:divBdr>
            <w:top w:val="none" w:sz="0" w:space="0" w:color="auto"/>
            <w:left w:val="none" w:sz="0" w:space="0" w:color="auto"/>
            <w:bottom w:val="none" w:sz="0" w:space="0" w:color="auto"/>
            <w:right w:val="none" w:sz="0" w:space="0" w:color="auto"/>
          </w:divBdr>
        </w:div>
        <w:div w:id="848906429">
          <w:marLeft w:val="0"/>
          <w:marRight w:val="0"/>
          <w:marTop w:val="0"/>
          <w:marBottom w:val="0"/>
          <w:divBdr>
            <w:top w:val="none" w:sz="0" w:space="0" w:color="auto"/>
            <w:left w:val="none" w:sz="0" w:space="0" w:color="auto"/>
            <w:bottom w:val="none" w:sz="0" w:space="0" w:color="auto"/>
            <w:right w:val="none" w:sz="0" w:space="0" w:color="auto"/>
          </w:divBdr>
        </w:div>
        <w:div w:id="953943225">
          <w:marLeft w:val="0"/>
          <w:marRight w:val="0"/>
          <w:marTop w:val="0"/>
          <w:marBottom w:val="0"/>
          <w:divBdr>
            <w:top w:val="none" w:sz="0" w:space="0" w:color="auto"/>
            <w:left w:val="none" w:sz="0" w:space="0" w:color="auto"/>
            <w:bottom w:val="none" w:sz="0" w:space="0" w:color="auto"/>
            <w:right w:val="none" w:sz="0" w:space="0" w:color="auto"/>
          </w:divBdr>
        </w:div>
        <w:div w:id="967397893">
          <w:marLeft w:val="0"/>
          <w:marRight w:val="0"/>
          <w:marTop w:val="0"/>
          <w:marBottom w:val="0"/>
          <w:divBdr>
            <w:top w:val="none" w:sz="0" w:space="0" w:color="auto"/>
            <w:left w:val="none" w:sz="0" w:space="0" w:color="auto"/>
            <w:bottom w:val="none" w:sz="0" w:space="0" w:color="auto"/>
            <w:right w:val="none" w:sz="0" w:space="0" w:color="auto"/>
          </w:divBdr>
        </w:div>
        <w:div w:id="1003781149">
          <w:marLeft w:val="0"/>
          <w:marRight w:val="0"/>
          <w:marTop w:val="0"/>
          <w:marBottom w:val="0"/>
          <w:divBdr>
            <w:top w:val="none" w:sz="0" w:space="0" w:color="auto"/>
            <w:left w:val="none" w:sz="0" w:space="0" w:color="auto"/>
            <w:bottom w:val="none" w:sz="0" w:space="0" w:color="auto"/>
            <w:right w:val="none" w:sz="0" w:space="0" w:color="auto"/>
          </w:divBdr>
        </w:div>
        <w:div w:id="1028408045">
          <w:marLeft w:val="0"/>
          <w:marRight w:val="0"/>
          <w:marTop w:val="0"/>
          <w:marBottom w:val="0"/>
          <w:divBdr>
            <w:top w:val="none" w:sz="0" w:space="0" w:color="auto"/>
            <w:left w:val="none" w:sz="0" w:space="0" w:color="auto"/>
            <w:bottom w:val="none" w:sz="0" w:space="0" w:color="auto"/>
            <w:right w:val="none" w:sz="0" w:space="0" w:color="auto"/>
          </w:divBdr>
        </w:div>
        <w:div w:id="1087308519">
          <w:marLeft w:val="0"/>
          <w:marRight w:val="0"/>
          <w:marTop w:val="0"/>
          <w:marBottom w:val="0"/>
          <w:divBdr>
            <w:top w:val="none" w:sz="0" w:space="0" w:color="auto"/>
            <w:left w:val="none" w:sz="0" w:space="0" w:color="auto"/>
            <w:bottom w:val="none" w:sz="0" w:space="0" w:color="auto"/>
            <w:right w:val="none" w:sz="0" w:space="0" w:color="auto"/>
          </w:divBdr>
        </w:div>
        <w:div w:id="1349522638">
          <w:marLeft w:val="0"/>
          <w:marRight w:val="0"/>
          <w:marTop w:val="0"/>
          <w:marBottom w:val="0"/>
          <w:divBdr>
            <w:top w:val="none" w:sz="0" w:space="0" w:color="auto"/>
            <w:left w:val="none" w:sz="0" w:space="0" w:color="auto"/>
            <w:bottom w:val="none" w:sz="0" w:space="0" w:color="auto"/>
            <w:right w:val="none" w:sz="0" w:space="0" w:color="auto"/>
          </w:divBdr>
        </w:div>
        <w:div w:id="1468284190">
          <w:marLeft w:val="0"/>
          <w:marRight w:val="0"/>
          <w:marTop w:val="0"/>
          <w:marBottom w:val="0"/>
          <w:divBdr>
            <w:top w:val="none" w:sz="0" w:space="0" w:color="auto"/>
            <w:left w:val="none" w:sz="0" w:space="0" w:color="auto"/>
            <w:bottom w:val="none" w:sz="0" w:space="0" w:color="auto"/>
            <w:right w:val="none" w:sz="0" w:space="0" w:color="auto"/>
          </w:divBdr>
        </w:div>
        <w:div w:id="1794786006">
          <w:marLeft w:val="0"/>
          <w:marRight w:val="0"/>
          <w:marTop w:val="0"/>
          <w:marBottom w:val="0"/>
          <w:divBdr>
            <w:top w:val="none" w:sz="0" w:space="0" w:color="auto"/>
            <w:left w:val="none" w:sz="0" w:space="0" w:color="auto"/>
            <w:bottom w:val="none" w:sz="0" w:space="0" w:color="auto"/>
            <w:right w:val="none" w:sz="0" w:space="0" w:color="auto"/>
          </w:divBdr>
        </w:div>
        <w:div w:id="2024087655">
          <w:marLeft w:val="0"/>
          <w:marRight w:val="0"/>
          <w:marTop w:val="0"/>
          <w:marBottom w:val="0"/>
          <w:divBdr>
            <w:top w:val="none" w:sz="0" w:space="0" w:color="auto"/>
            <w:left w:val="none" w:sz="0" w:space="0" w:color="auto"/>
            <w:bottom w:val="none" w:sz="0" w:space="0" w:color="auto"/>
            <w:right w:val="none" w:sz="0" w:space="0" w:color="auto"/>
          </w:divBdr>
        </w:div>
      </w:divsChild>
    </w:div>
    <w:div w:id="902175876">
      <w:bodyDiv w:val="1"/>
      <w:marLeft w:val="0"/>
      <w:marRight w:val="0"/>
      <w:marTop w:val="0"/>
      <w:marBottom w:val="0"/>
      <w:divBdr>
        <w:top w:val="none" w:sz="0" w:space="0" w:color="auto"/>
        <w:left w:val="none" w:sz="0" w:space="0" w:color="auto"/>
        <w:bottom w:val="none" w:sz="0" w:space="0" w:color="auto"/>
        <w:right w:val="none" w:sz="0" w:space="0" w:color="auto"/>
      </w:divBdr>
      <w:divsChild>
        <w:div w:id="2119523910">
          <w:marLeft w:val="0"/>
          <w:marRight w:val="0"/>
          <w:marTop w:val="0"/>
          <w:marBottom w:val="0"/>
          <w:divBdr>
            <w:top w:val="none" w:sz="0" w:space="0" w:color="auto"/>
            <w:left w:val="none" w:sz="0" w:space="0" w:color="auto"/>
            <w:bottom w:val="none" w:sz="0" w:space="0" w:color="auto"/>
            <w:right w:val="none" w:sz="0" w:space="0" w:color="auto"/>
          </w:divBdr>
        </w:div>
      </w:divsChild>
    </w:div>
    <w:div w:id="908619137">
      <w:bodyDiv w:val="1"/>
      <w:marLeft w:val="0"/>
      <w:marRight w:val="0"/>
      <w:marTop w:val="0"/>
      <w:marBottom w:val="0"/>
      <w:divBdr>
        <w:top w:val="none" w:sz="0" w:space="0" w:color="auto"/>
        <w:left w:val="none" w:sz="0" w:space="0" w:color="auto"/>
        <w:bottom w:val="none" w:sz="0" w:space="0" w:color="auto"/>
        <w:right w:val="none" w:sz="0" w:space="0" w:color="auto"/>
      </w:divBdr>
      <w:divsChild>
        <w:div w:id="198471899">
          <w:marLeft w:val="0"/>
          <w:marRight w:val="0"/>
          <w:marTop w:val="0"/>
          <w:marBottom w:val="0"/>
          <w:divBdr>
            <w:top w:val="none" w:sz="0" w:space="0" w:color="auto"/>
            <w:left w:val="none" w:sz="0" w:space="0" w:color="auto"/>
            <w:bottom w:val="none" w:sz="0" w:space="0" w:color="auto"/>
            <w:right w:val="none" w:sz="0" w:space="0" w:color="auto"/>
          </w:divBdr>
          <w:divsChild>
            <w:div w:id="18923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561">
      <w:bodyDiv w:val="1"/>
      <w:marLeft w:val="0"/>
      <w:marRight w:val="0"/>
      <w:marTop w:val="0"/>
      <w:marBottom w:val="0"/>
      <w:divBdr>
        <w:top w:val="none" w:sz="0" w:space="0" w:color="auto"/>
        <w:left w:val="none" w:sz="0" w:space="0" w:color="auto"/>
        <w:bottom w:val="none" w:sz="0" w:space="0" w:color="auto"/>
        <w:right w:val="none" w:sz="0" w:space="0" w:color="auto"/>
      </w:divBdr>
      <w:divsChild>
        <w:div w:id="118574915">
          <w:marLeft w:val="0"/>
          <w:marRight w:val="0"/>
          <w:marTop w:val="0"/>
          <w:marBottom w:val="0"/>
          <w:divBdr>
            <w:top w:val="none" w:sz="0" w:space="0" w:color="auto"/>
            <w:left w:val="none" w:sz="0" w:space="0" w:color="auto"/>
            <w:bottom w:val="none" w:sz="0" w:space="0" w:color="auto"/>
            <w:right w:val="none" w:sz="0" w:space="0" w:color="auto"/>
          </w:divBdr>
        </w:div>
        <w:div w:id="401611234">
          <w:marLeft w:val="0"/>
          <w:marRight w:val="0"/>
          <w:marTop w:val="0"/>
          <w:marBottom w:val="0"/>
          <w:divBdr>
            <w:top w:val="none" w:sz="0" w:space="0" w:color="auto"/>
            <w:left w:val="none" w:sz="0" w:space="0" w:color="auto"/>
            <w:bottom w:val="none" w:sz="0" w:space="0" w:color="auto"/>
            <w:right w:val="none" w:sz="0" w:space="0" w:color="auto"/>
          </w:divBdr>
        </w:div>
        <w:div w:id="458110110">
          <w:marLeft w:val="0"/>
          <w:marRight w:val="0"/>
          <w:marTop w:val="0"/>
          <w:marBottom w:val="0"/>
          <w:divBdr>
            <w:top w:val="none" w:sz="0" w:space="0" w:color="auto"/>
            <w:left w:val="none" w:sz="0" w:space="0" w:color="auto"/>
            <w:bottom w:val="none" w:sz="0" w:space="0" w:color="auto"/>
            <w:right w:val="none" w:sz="0" w:space="0" w:color="auto"/>
          </w:divBdr>
        </w:div>
        <w:div w:id="496533182">
          <w:marLeft w:val="0"/>
          <w:marRight w:val="0"/>
          <w:marTop w:val="0"/>
          <w:marBottom w:val="0"/>
          <w:divBdr>
            <w:top w:val="none" w:sz="0" w:space="0" w:color="auto"/>
            <w:left w:val="none" w:sz="0" w:space="0" w:color="auto"/>
            <w:bottom w:val="none" w:sz="0" w:space="0" w:color="auto"/>
            <w:right w:val="none" w:sz="0" w:space="0" w:color="auto"/>
          </w:divBdr>
        </w:div>
        <w:div w:id="537207604">
          <w:marLeft w:val="0"/>
          <w:marRight w:val="0"/>
          <w:marTop w:val="0"/>
          <w:marBottom w:val="0"/>
          <w:divBdr>
            <w:top w:val="none" w:sz="0" w:space="0" w:color="auto"/>
            <w:left w:val="none" w:sz="0" w:space="0" w:color="auto"/>
            <w:bottom w:val="none" w:sz="0" w:space="0" w:color="auto"/>
            <w:right w:val="none" w:sz="0" w:space="0" w:color="auto"/>
          </w:divBdr>
        </w:div>
        <w:div w:id="739911992">
          <w:marLeft w:val="0"/>
          <w:marRight w:val="0"/>
          <w:marTop w:val="0"/>
          <w:marBottom w:val="0"/>
          <w:divBdr>
            <w:top w:val="none" w:sz="0" w:space="0" w:color="auto"/>
            <w:left w:val="none" w:sz="0" w:space="0" w:color="auto"/>
            <w:bottom w:val="none" w:sz="0" w:space="0" w:color="auto"/>
            <w:right w:val="none" w:sz="0" w:space="0" w:color="auto"/>
          </w:divBdr>
        </w:div>
        <w:div w:id="840779530">
          <w:marLeft w:val="0"/>
          <w:marRight w:val="0"/>
          <w:marTop w:val="0"/>
          <w:marBottom w:val="0"/>
          <w:divBdr>
            <w:top w:val="none" w:sz="0" w:space="0" w:color="auto"/>
            <w:left w:val="none" w:sz="0" w:space="0" w:color="auto"/>
            <w:bottom w:val="none" w:sz="0" w:space="0" w:color="auto"/>
            <w:right w:val="none" w:sz="0" w:space="0" w:color="auto"/>
          </w:divBdr>
        </w:div>
        <w:div w:id="874194345">
          <w:marLeft w:val="0"/>
          <w:marRight w:val="0"/>
          <w:marTop w:val="0"/>
          <w:marBottom w:val="0"/>
          <w:divBdr>
            <w:top w:val="none" w:sz="0" w:space="0" w:color="auto"/>
            <w:left w:val="none" w:sz="0" w:space="0" w:color="auto"/>
            <w:bottom w:val="none" w:sz="0" w:space="0" w:color="auto"/>
            <w:right w:val="none" w:sz="0" w:space="0" w:color="auto"/>
          </w:divBdr>
        </w:div>
        <w:div w:id="986863243">
          <w:marLeft w:val="0"/>
          <w:marRight w:val="0"/>
          <w:marTop w:val="0"/>
          <w:marBottom w:val="0"/>
          <w:divBdr>
            <w:top w:val="none" w:sz="0" w:space="0" w:color="auto"/>
            <w:left w:val="none" w:sz="0" w:space="0" w:color="auto"/>
            <w:bottom w:val="none" w:sz="0" w:space="0" w:color="auto"/>
            <w:right w:val="none" w:sz="0" w:space="0" w:color="auto"/>
          </w:divBdr>
        </w:div>
        <w:div w:id="1002051005">
          <w:marLeft w:val="0"/>
          <w:marRight w:val="0"/>
          <w:marTop w:val="0"/>
          <w:marBottom w:val="0"/>
          <w:divBdr>
            <w:top w:val="none" w:sz="0" w:space="0" w:color="auto"/>
            <w:left w:val="none" w:sz="0" w:space="0" w:color="auto"/>
            <w:bottom w:val="none" w:sz="0" w:space="0" w:color="auto"/>
            <w:right w:val="none" w:sz="0" w:space="0" w:color="auto"/>
          </w:divBdr>
        </w:div>
        <w:div w:id="1091514307">
          <w:marLeft w:val="0"/>
          <w:marRight w:val="0"/>
          <w:marTop w:val="0"/>
          <w:marBottom w:val="0"/>
          <w:divBdr>
            <w:top w:val="none" w:sz="0" w:space="0" w:color="auto"/>
            <w:left w:val="none" w:sz="0" w:space="0" w:color="auto"/>
            <w:bottom w:val="none" w:sz="0" w:space="0" w:color="auto"/>
            <w:right w:val="none" w:sz="0" w:space="0" w:color="auto"/>
          </w:divBdr>
        </w:div>
        <w:div w:id="1154878696">
          <w:marLeft w:val="0"/>
          <w:marRight w:val="0"/>
          <w:marTop w:val="0"/>
          <w:marBottom w:val="0"/>
          <w:divBdr>
            <w:top w:val="none" w:sz="0" w:space="0" w:color="auto"/>
            <w:left w:val="none" w:sz="0" w:space="0" w:color="auto"/>
            <w:bottom w:val="none" w:sz="0" w:space="0" w:color="auto"/>
            <w:right w:val="none" w:sz="0" w:space="0" w:color="auto"/>
          </w:divBdr>
        </w:div>
        <w:div w:id="1342589479">
          <w:marLeft w:val="0"/>
          <w:marRight w:val="0"/>
          <w:marTop w:val="0"/>
          <w:marBottom w:val="0"/>
          <w:divBdr>
            <w:top w:val="none" w:sz="0" w:space="0" w:color="auto"/>
            <w:left w:val="none" w:sz="0" w:space="0" w:color="auto"/>
            <w:bottom w:val="none" w:sz="0" w:space="0" w:color="auto"/>
            <w:right w:val="none" w:sz="0" w:space="0" w:color="auto"/>
          </w:divBdr>
        </w:div>
        <w:div w:id="1458337508">
          <w:marLeft w:val="0"/>
          <w:marRight w:val="0"/>
          <w:marTop w:val="0"/>
          <w:marBottom w:val="0"/>
          <w:divBdr>
            <w:top w:val="none" w:sz="0" w:space="0" w:color="auto"/>
            <w:left w:val="none" w:sz="0" w:space="0" w:color="auto"/>
            <w:bottom w:val="none" w:sz="0" w:space="0" w:color="auto"/>
            <w:right w:val="none" w:sz="0" w:space="0" w:color="auto"/>
          </w:divBdr>
        </w:div>
        <w:div w:id="1489594612">
          <w:marLeft w:val="0"/>
          <w:marRight w:val="0"/>
          <w:marTop w:val="0"/>
          <w:marBottom w:val="0"/>
          <w:divBdr>
            <w:top w:val="none" w:sz="0" w:space="0" w:color="auto"/>
            <w:left w:val="none" w:sz="0" w:space="0" w:color="auto"/>
            <w:bottom w:val="none" w:sz="0" w:space="0" w:color="auto"/>
            <w:right w:val="none" w:sz="0" w:space="0" w:color="auto"/>
          </w:divBdr>
        </w:div>
        <w:div w:id="1505315111">
          <w:marLeft w:val="0"/>
          <w:marRight w:val="0"/>
          <w:marTop w:val="0"/>
          <w:marBottom w:val="0"/>
          <w:divBdr>
            <w:top w:val="none" w:sz="0" w:space="0" w:color="auto"/>
            <w:left w:val="none" w:sz="0" w:space="0" w:color="auto"/>
            <w:bottom w:val="none" w:sz="0" w:space="0" w:color="auto"/>
            <w:right w:val="none" w:sz="0" w:space="0" w:color="auto"/>
          </w:divBdr>
        </w:div>
        <w:div w:id="1519393792">
          <w:marLeft w:val="0"/>
          <w:marRight w:val="0"/>
          <w:marTop w:val="0"/>
          <w:marBottom w:val="0"/>
          <w:divBdr>
            <w:top w:val="none" w:sz="0" w:space="0" w:color="auto"/>
            <w:left w:val="none" w:sz="0" w:space="0" w:color="auto"/>
            <w:bottom w:val="none" w:sz="0" w:space="0" w:color="auto"/>
            <w:right w:val="none" w:sz="0" w:space="0" w:color="auto"/>
          </w:divBdr>
        </w:div>
        <w:div w:id="1523326272">
          <w:marLeft w:val="0"/>
          <w:marRight w:val="0"/>
          <w:marTop w:val="0"/>
          <w:marBottom w:val="0"/>
          <w:divBdr>
            <w:top w:val="none" w:sz="0" w:space="0" w:color="auto"/>
            <w:left w:val="none" w:sz="0" w:space="0" w:color="auto"/>
            <w:bottom w:val="none" w:sz="0" w:space="0" w:color="auto"/>
            <w:right w:val="none" w:sz="0" w:space="0" w:color="auto"/>
          </w:divBdr>
        </w:div>
        <w:div w:id="1640450973">
          <w:marLeft w:val="0"/>
          <w:marRight w:val="0"/>
          <w:marTop w:val="0"/>
          <w:marBottom w:val="0"/>
          <w:divBdr>
            <w:top w:val="none" w:sz="0" w:space="0" w:color="auto"/>
            <w:left w:val="none" w:sz="0" w:space="0" w:color="auto"/>
            <w:bottom w:val="none" w:sz="0" w:space="0" w:color="auto"/>
            <w:right w:val="none" w:sz="0" w:space="0" w:color="auto"/>
          </w:divBdr>
        </w:div>
        <w:div w:id="1651135272">
          <w:marLeft w:val="0"/>
          <w:marRight w:val="0"/>
          <w:marTop w:val="0"/>
          <w:marBottom w:val="0"/>
          <w:divBdr>
            <w:top w:val="none" w:sz="0" w:space="0" w:color="auto"/>
            <w:left w:val="none" w:sz="0" w:space="0" w:color="auto"/>
            <w:bottom w:val="none" w:sz="0" w:space="0" w:color="auto"/>
            <w:right w:val="none" w:sz="0" w:space="0" w:color="auto"/>
          </w:divBdr>
        </w:div>
        <w:div w:id="1738938388">
          <w:marLeft w:val="0"/>
          <w:marRight w:val="0"/>
          <w:marTop w:val="0"/>
          <w:marBottom w:val="0"/>
          <w:divBdr>
            <w:top w:val="none" w:sz="0" w:space="0" w:color="auto"/>
            <w:left w:val="none" w:sz="0" w:space="0" w:color="auto"/>
            <w:bottom w:val="none" w:sz="0" w:space="0" w:color="auto"/>
            <w:right w:val="none" w:sz="0" w:space="0" w:color="auto"/>
          </w:divBdr>
        </w:div>
        <w:div w:id="1740908742">
          <w:marLeft w:val="0"/>
          <w:marRight w:val="0"/>
          <w:marTop w:val="0"/>
          <w:marBottom w:val="0"/>
          <w:divBdr>
            <w:top w:val="none" w:sz="0" w:space="0" w:color="auto"/>
            <w:left w:val="none" w:sz="0" w:space="0" w:color="auto"/>
            <w:bottom w:val="none" w:sz="0" w:space="0" w:color="auto"/>
            <w:right w:val="none" w:sz="0" w:space="0" w:color="auto"/>
          </w:divBdr>
        </w:div>
        <w:div w:id="1869096344">
          <w:marLeft w:val="0"/>
          <w:marRight w:val="0"/>
          <w:marTop w:val="0"/>
          <w:marBottom w:val="0"/>
          <w:divBdr>
            <w:top w:val="none" w:sz="0" w:space="0" w:color="auto"/>
            <w:left w:val="none" w:sz="0" w:space="0" w:color="auto"/>
            <w:bottom w:val="none" w:sz="0" w:space="0" w:color="auto"/>
            <w:right w:val="none" w:sz="0" w:space="0" w:color="auto"/>
          </w:divBdr>
        </w:div>
        <w:div w:id="1895433340">
          <w:marLeft w:val="0"/>
          <w:marRight w:val="0"/>
          <w:marTop w:val="0"/>
          <w:marBottom w:val="0"/>
          <w:divBdr>
            <w:top w:val="none" w:sz="0" w:space="0" w:color="auto"/>
            <w:left w:val="none" w:sz="0" w:space="0" w:color="auto"/>
            <w:bottom w:val="none" w:sz="0" w:space="0" w:color="auto"/>
            <w:right w:val="none" w:sz="0" w:space="0" w:color="auto"/>
          </w:divBdr>
        </w:div>
        <w:div w:id="1901164288">
          <w:marLeft w:val="0"/>
          <w:marRight w:val="0"/>
          <w:marTop w:val="0"/>
          <w:marBottom w:val="0"/>
          <w:divBdr>
            <w:top w:val="none" w:sz="0" w:space="0" w:color="auto"/>
            <w:left w:val="none" w:sz="0" w:space="0" w:color="auto"/>
            <w:bottom w:val="none" w:sz="0" w:space="0" w:color="auto"/>
            <w:right w:val="none" w:sz="0" w:space="0" w:color="auto"/>
          </w:divBdr>
        </w:div>
        <w:div w:id="1923758031">
          <w:marLeft w:val="0"/>
          <w:marRight w:val="0"/>
          <w:marTop w:val="0"/>
          <w:marBottom w:val="0"/>
          <w:divBdr>
            <w:top w:val="none" w:sz="0" w:space="0" w:color="auto"/>
            <w:left w:val="none" w:sz="0" w:space="0" w:color="auto"/>
            <w:bottom w:val="none" w:sz="0" w:space="0" w:color="auto"/>
            <w:right w:val="none" w:sz="0" w:space="0" w:color="auto"/>
          </w:divBdr>
        </w:div>
      </w:divsChild>
    </w:div>
    <w:div w:id="1010644841">
      <w:bodyDiv w:val="1"/>
      <w:marLeft w:val="0"/>
      <w:marRight w:val="0"/>
      <w:marTop w:val="0"/>
      <w:marBottom w:val="0"/>
      <w:divBdr>
        <w:top w:val="none" w:sz="0" w:space="0" w:color="auto"/>
        <w:left w:val="none" w:sz="0" w:space="0" w:color="auto"/>
        <w:bottom w:val="none" w:sz="0" w:space="0" w:color="auto"/>
        <w:right w:val="none" w:sz="0" w:space="0" w:color="auto"/>
      </w:divBdr>
    </w:div>
    <w:div w:id="1019620027">
      <w:bodyDiv w:val="1"/>
      <w:marLeft w:val="0"/>
      <w:marRight w:val="0"/>
      <w:marTop w:val="0"/>
      <w:marBottom w:val="0"/>
      <w:divBdr>
        <w:top w:val="none" w:sz="0" w:space="0" w:color="auto"/>
        <w:left w:val="none" w:sz="0" w:space="0" w:color="auto"/>
        <w:bottom w:val="none" w:sz="0" w:space="0" w:color="auto"/>
        <w:right w:val="none" w:sz="0" w:space="0" w:color="auto"/>
      </w:divBdr>
    </w:div>
    <w:div w:id="1105275107">
      <w:bodyDiv w:val="1"/>
      <w:marLeft w:val="0"/>
      <w:marRight w:val="0"/>
      <w:marTop w:val="0"/>
      <w:marBottom w:val="0"/>
      <w:divBdr>
        <w:top w:val="none" w:sz="0" w:space="0" w:color="auto"/>
        <w:left w:val="none" w:sz="0" w:space="0" w:color="auto"/>
        <w:bottom w:val="none" w:sz="0" w:space="0" w:color="auto"/>
        <w:right w:val="none" w:sz="0" w:space="0" w:color="auto"/>
      </w:divBdr>
      <w:divsChild>
        <w:div w:id="711081293">
          <w:marLeft w:val="0"/>
          <w:marRight w:val="0"/>
          <w:marTop w:val="0"/>
          <w:marBottom w:val="0"/>
          <w:divBdr>
            <w:top w:val="none" w:sz="0" w:space="0" w:color="auto"/>
            <w:left w:val="none" w:sz="0" w:space="0" w:color="auto"/>
            <w:bottom w:val="none" w:sz="0" w:space="0" w:color="auto"/>
            <w:right w:val="none" w:sz="0" w:space="0" w:color="auto"/>
          </w:divBdr>
        </w:div>
        <w:div w:id="836306229">
          <w:marLeft w:val="0"/>
          <w:marRight w:val="0"/>
          <w:marTop w:val="0"/>
          <w:marBottom w:val="0"/>
          <w:divBdr>
            <w:top w:val="none" w:sz="0" w:space="0" w:color="auto"/>
            <w:left w:val="none" w:sz="0" w:space="0" w:color="auto"/>
            <w:bottom w:val="none" w:sz="0" w:space="0" w:color="auto"/>
            <w:right w:val="none" w:sz="0" w:space="0" w:color="auto"/>
          </w:divBdr>
        </w:div>
        <w:div w:id="1496995523">
          <w:marLeft w:val="0"/>
          <w:marRight w:val="0"/>
          <w:marTop w:val="0"/>
          <w:marBottom w:val="0"/>
          <w:divBdr>
            <w:top w:val="none" w:sz="0" w:space="0" w:color="auto"/>
            <w:left w:val="none" w:sz="0" w:space="0" w:color="auto"/>
            <w:bottom w:val="none" w:sz="0" w:space="0" w:color="auto"/>
            <w:right w:val="none" w:sz="0" w:space="0" w:color="auto"/>
          </w:divBdr>
        </w:div>
      </w:divsChild>
    </w:div>
    <w:div w:id="1201934983">
      <w:bodyDiv w:val="1"/>
      <w:marLeft w:val="0"/>
      <w:marRight w:val="0"/>
      <w:marTop w:val="0"/>
      <w:marBottom w:val="0"/>
      <w:divBdr>
        <w:top w:val="none" w:sz="0" w:space="0" w:color="auto"/>
        <w:left w:val="none" w:sz="0" w:space="0" w:color="auto"/>
        <w:bottom w:val="none" w:sz="0" w:space="0" w:color="auto"/>
        <w:right w:val="none" w:sz="0" w:space="0" w:color="auto"/>
      </w:divBdr>
      <w:divsChild>
        <w:div w:id="403257721">
          <w:marLeft w:val="0"/>
          <w:marRight w:val="0"/>
          <w:marTop w:val="0"/>
          <w:marBottom w:val="0"/>
          <w:divBdr>
            <w:top w:val="none" w:sz="0" w:space="0" w:color="auto"/>
            <w:left w:val="none" w:sz="0" w:space="0" w:color="auto"/>
            <w:bottom w:val="none" w:sz="0" w:space="0" w:color="auto"/>
            <w:right w:val="none" w:sz="0" w:space="0" w:color="auto"/>
          </w:divBdr>
        </w:div>
        <w:div w:id="541284904">
          <w:marLeft w:val="0"/>
          <w:marRight w:val="0"/>
          <w:marTop w:val="0"/>
          <w:marBottom w:val="0"/>
          <w:divBdr>
            <w:top w:val="none" w:sz="0" w:space="0" w:color="auto"/>
            <w:left w:val="none" w:sz="0" w:space="0" w:color="auto"/>
            <w:bottom w:val="none" w:sz="0" w:space="0" w:color="auto"/>
            <w:right w:val="none" w:sz="0" w:space="0" w:color="auto"/>
          </w:divBdr>
        </w:div>
        <w:div w:id="548152130">
          <w:marLeft w:val="0"/>
          <w:marRight w:val="0"/>
          <w:marTop w:val="0"/>
          <w:marBottom w:val="0"/>
          <w:divBdr>
            <w:top w:val="none" w:sz="0" w:space="0" w:color="auto"/>
            <w:left w:val="none" w:sz="0" w:space="0" w:color="auto"/>
            <w:bottom w:val="none" w:sz="0" w:space="0" w:color="auto"/>
            <w:right w:val="none" w:sz="0" w:space="0" w:color="auto"/>
          </w:divBdr>
        </w:div>
        <w:div w:id="613635956">
          <w:marLeft w:val="0"/>
          <w:marRight w:val="0"/>
          <w:marTop w:val="0"/>
          <w:marBottom w:val="0"/>
          <w:divBdr>
            <w:top w:val="none" w:sz="0" w:space="0" w:color="auto"/>
            <w:left w:val="none" w:sz="0" w:space="0" w:color="auto"/>
            <w:bottom w:val="none" w:sz="0" w:space="0" w:color="auto"/>
            <w:right w:val="none" w:sz="0" w:space="0" w:color="auto"/>
          </w:divBdr>
        </w:div>
        <w:div w:id="762452975">
          <w:marLeft w:val="0"/>
          <w:marRight w:val="0"/>
          <w:marTop w:val="0"/>
          <w:marBottom w:val="0"/>
          <w:divBdr>
            <w:top w:val="none" w:sz="0" w:space="0" w:color="auto"/>
            <w:left w:val="none" w:sz="0" w:space="0" w:color="auto"/>
            <w:bottom w:val="none" w:sz="0" w:space="0" w:color="auto"/>
            <w:right w:val="none" w:sz="0" w:space="0" w:color="auto"/>
          </w:divBdr>
        </w:div>
        <w:div w:id="963004772">
          <w:marLeft w:val="0"/>
          <w:marRight w:val="0"/>
          <w:marTop w:val="0"/>
          <w:marBottom w:val="0"/>
          <w:divBdr>
            <w:top w:val="none" w:sz="0" w:space="0" w:color="auto"/>
            <w:left w:val="none" w:sz="0" w:space="0" w:color="auto"/>
            <w:bottom w:val="none" w:sz="0" w:space="0" w:color="auto"/>
            <w:right w:val="none" w:sz="0" w:space="0" w:color="auto"/>
          </w:divBdr>
        </w:div>
        <w:div w:id="1721513915">
          <w:marLeft w:val="0"/>
          <w:marRight w:val="0"/>
          <w:marTop w:val="0"/>
          <w:marBottom w:val="0"/>
          <w:divBdr>
            <w:top w:val="none" w:sz="0" w:space="0" w:color="auto"/>
            <w:left w:val="none" w:sz="0" w:space="0" w:color="auto"/>
            <w:bottom w:val="none" w:sz="0" w:space="0" w:color="auto"/>
            <w:right w:val="none" w:sz="0" w:space="0" w:color="auto"/>
          </w:divBdr>
        </w:div>
      </w:divsChild>
    </w:div>
    <w:div w:id="1204515272">
      <w:bodyDiv w:val="1"/>
      <w:marLeft w:val="0"/>
      <w:marRight w:val="0"/>
      <w:marTop w:val="0"/>
      <w:marBottom w:val="0"/>
      <w:divBdr>
        <w:top w:val="none" w:sz="0" w:space="0" w:color="auto"/>
        <w:left w:val="none" w:sz="0" w:space="0" w:color="auto"/>
        <w:bottom w:val="none" w:sz="0" w:space="0" w:color="auto"/>
        <w:right w:val="none" w:sz="0" w:space="0" w:color="auto"/>
      </w:divBdr>
    </w:div>
    <w:div w:id="1236086596">
      <w:bodyDiv w:val="1"/>
      <w:marLeft w:val="0"/>
      <w:marRight w:val="0"/>
      <w:marTop w:val="0"/>
      <w:marBottom w:val="0"/>
      <w:divBdr>
        <w:top w:val="none" w:sz="0" w:space="0" w:color="auto"/>
        <w:left w:val="none" w:sz="0" w:space="0" w:color="auto"/>
        <w:bottom w:val="none" w:sz="0" w:space="0" w:color="auto"/>
        <w:right w:val="none" w:sz="0" w:space="0" w:color="auto"/>
      </w:divBdr>
      <w:divsChild>
        <w:div w:id="1419904299">
          <w:marLeft w:val="0"/>
          <w:marRight w:val="0"/>
          <w:marTop w:val="0"/>
          <w:marBottom w:val="0"/>
          <w:divBdr>
            <w:top w:val="none" w:sz="0" w:space="0" w:color="auto"/>
            <w:left w:val="none" w:sz="0" w:space="0" w:color="auto"/>
            <w:bottom w:val="none" w:sz="0" w:space="0" w:color="auto"/>
            <w:right w:val="none" w:sz="0" w:space="0" w:color="auto"/>
          </w:divBdr>
          <w:divsChild>
            <w:div w:id="29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6464">
      <w:bodyDiv w:val="1"/>
      <w:marLeft w:val="0"/>
      <w:marRight w:val="0"/>
      <w:marTop w:val="0"/>
      <w:marBottom w:val="0"/>
      <w:divBdr>
        <w:top w:val="none" w:sz="0" w:space="0" w:color="auto"/>
        <w:left w:val="none" w:sz="0" w:space="0" w:color="auto"/>
        <w:bottom w:val="none" w:sz="0" w:space="0" w:color="auto"/>
        <w:right w:val="none" w:sz="0" w:space="0" w:color="auto"/>
      </w:divBdr>
      <w:divsChild>
        <w:div w:id="1388992440">
          <w:marLeft w:val="0"/>
          <w:marRight w:val="0"/>
          <w:marTop w:val="0"/>
          <w:marBottom w:val="0"/>
          <w:divBdr>
            <w:top w:val="none" w:sz="0" w:space="0" w:color="auto"/>
            <w:left w:val="none" w:sz="0" w:space="0" w:color="auto"/>
            <w:bottom w:val="none" w:sz="0" w:space="0" w:color="auto"/>
            <w:right w:val="none" w:sz="0" w:space="0" w:color="auto"/>
          </w:divBdr>
        </w:div>
      </w:divsChild>
    </w:div>
    <w:div w:id="1268851963">
      <w:bodyDiv w:val="1"/>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 w:id="1285842011">
      <w:bodyDiv w:val="1"/>
      <w:marLeft w:val="0"/>
      <w:marRight w:val="0"/>
      <w:marTop w:val="0"/>
      <w:marBottom w:val="0"/>
      <w:divBdr>
        <w:top w:val="none" w:sz="0" w:space="0" w:color="auto"/>
        <w:left w:val="none" w:sz="0" w:space="0" w:color="auto"/>
        <w:bottom w:val="none" w:sz="0" w:space="0" w:color="auto"/>
        <w:right w:val="none" w:sz="0" w:space="0" w:color="auto"/>
      </w:divBdr>
      <w:divsChild>
        <w:div w:id="27029885">
          <w:marLeft w:val="0"/>
          <w:marRight w:val="0"/>
          <w:marTop w:val="0"/>
          <w:marBottom w:val="0"/>
          <w:divBdr>
            <w:top w:val="none" w:sz="0" w:space="0" w:color="auto"/>
            <w:left w:val="none" w:sz="0" w:space="0" w:color="auto"/>
            <w:bottom w:val="none" w:sz="0" w:space="0" w:color="auto"/>
            <w:right w:val="none" w:sz="0" w:space="0" w:color="auto"/>
          </w:divBdr>
        </w:div>
        <w:div w:id="89591480">
          <w:marLeft w:val="0"/>
          <w:marRight w:val="0"/>
          <w:marTop w:val="0"/>
          <w:marBottom w:val="0"/>
          <w:divBdr>
            <w:top w:val="none" w:sz="0" w:space="0" w:color="auto"/>
            <w:left w:val="none" w:sz="0" w:space="0" w:color="auto"/>
            <w:bottom w:val="none" w:sz="0" w:space="0" w:color="auto"/>
            <w:right w:val="none" w:sz="0" w:space="0" w:color="auto"/>
          </w:divBdr>
        </w:div>
        <w:div w:id="610474841">
          <w:marLeft w:val="0"/>
          <w:marRight w:val="0"/>
          <w:marTop w:val="0"/>
          <w:marBottom w:val="0"/>
          <w:divBdr>
            <w:top w:val="none" w:sz="0" w:space="0" w:color="auto"/>
            <w:left w:val="none" w:sz="0" w:space="0" w:color="auto"/>
            <w:bottom w:val="none" w:sz="0" w:space="0" w:color="auto"/>
            <w:right w:val="none" w:sz="0" w:space="0" w:color="auto"/>
          </w:divBdr>
        </w:div>
        <w:div w:id="781919340">
          <w:marLeft w:val="0"/>
          <w:marRight w:val="0"/>
          <w:marTop w:val="0"/>
          <w:marBottom w:val="0"/>
          <w:divBdr>
            <w:top w:val="none" w:sz="0" w:space="0" w:color="auto"/>
            <w:left w:val="none" w:sz="0" w:space="0" w:color="auto"/>
            <w:bottom w:val="none" w:sz="0" w:space="0" w:color="auto"/>
            <w:right w:val="none" w:sz="0" w:space="0" w:color="auto"/>
          </w:divBdr>
        </w:div>
        <w:div w:id="800079697">
          <w:marLeft w:val="0"/>
          <w:marRight w:val="0"/>
          <w:marTop w:val="0"/>
          <w:marBottom w:val="0"/>
          <w:divBdr>
            <w:top w:val="none" w:sz="0" w:space="0" w:color="auto"/>
            <w:left w:val="none" w:sz="0" w:space="0" w:color="auto"/>
            <w:bottom w:val="none" w:sz="0" w:space="0" w:color="auto"/>
            <w:right w:val="none" w:sz="0" w:space="0" w:color="auto"/>
          </w:divBdr>
        </w:div>
        <w:div w:id="1067459090">
          <w:marLeft w:val="0"/>
          <w:marRight w:val="0"/>
          <w:marTop w:val="0"/>
          <w:marBottom w:val="0"/>
          <w:divBdr>
            <w:top w:val="none" w:sz="0" w:space="0" w:color="auto"/>
            <w:left w:val="none" w:sz="0" w:space="0" w:color="auto"/>
            <w:bottom w:val="none" w:sz="0" w:space="0" w:color="auto"/>
            <w:right w:val="none" w:sz="0" w:space="0" w:color="auto"/>
          </w:divBdr>
        </w:div>
        <w:div w:id="1192299521">
          <w:marLeft w:val="0"/>
          <w:marRight w:val="0"/>
          <w:marTop w:val="0"/>
          <w:marBottom w:val="0"/>
          <w:divBdr>
            <w:top w:val="none" w:sz="0" w:space="0" w:color="auto"/>
            <w:left w:val="none" w:sz="0" w:space="0" w:color="auto"/>
            <w:bottom w:val="none" w:sz="0" w:space="0" w:color="auto"/>
            <w:right w:val="none" w:sz="0" w:space="0" w:color="auto"/>
          </w:divBdr>
        </w:div>
        <w:div w:id="1367413976">
          <w:marLeft w:val="0"/>
          <w:marRight w:val="0"/>
          <w:marTop w:val="0"/>
          <w:marBottom w:val="0"/>
          <w:divBdr>
            <w:top w:val="none" w:sz="0" w:space="0" w:color="auto"/>
            <w:left w:val="none" w:sz="0" w:space="0" w:color="auto"/>
            <w:bottom w:val="none" w:sz="0" w:space="0" w:color="auto"/>
            <w:right w:val="none" w:sz="0" w:space="0" w:color="auto"/>
          </w:divBdr>
        </w:div>
        <w:div w:id="1578517841">
          <w:marLeft w:val="0"/>
          <w:marRight w:val="0"/>
          <w:marTop w:val="0"/>
          <w:marBottom w:val="0"/>
          <w:divBdr>
            <w:top w:val="none" w:sz="0" w:space="0" w:color="auto"/>
            <w:left w:val="none" w:sz="0" w:space="0" w:color="auto"/>
            <w:bottom w:val="none" w:sz="0" w:space="0" w:color="auto"/>
            <w:right w:val="none" w:sz="0" w:space="0" w:color="auto"/>
          </w:divBdr>
        </w:div>
      </w:divsChild>
    </w:div>
    <w:div w:id="1329097665">
      <w:bodyDiv w:val="1"/>
      <w:marLeft w:val="0"/>
      <w:marRight w:val="0"/>
      <w:marTop w:val="0"/>
      <w:marBottom w:val="0"/>
      <w:divBdr>
        <w:top w:val="none" w:sz="0" w:space="0" w:color="auto"/>
        <w:left w:val="none" w:sz="0" w:space="0" w:color="auto"/>
        <w:bottom w:val="none" w:sz="0" w:space="0" w:color="auto"/>
        <w:right w:val="none" w:sz="0" w:space="0" w:color="auto"/>
      </w:divBdr>
      <w:divsChild>
        <w:div w:id="118912688">
          <w:marLeft w:val="0"/>
          <w:marRight w:val="0"/>
          <w:marTop w:val="0"/>
          <w:marBottom w:val="0"/>
          <w:divBdr>
            <w:top w:val="none" w:sz="0" w:space="0" w:color="auto"/>
            <w:left w:val="none" w:sz="0" w:space="0" w:color="auto"/>
            <w:bottom w:val="none" w:sz="0" w:space="0" w:color="auto"/>
            <w:right w:val="none" w:sz="0" w:space="0" w:color="auto"/>
          </w:divBdr>
        </w:div>
        <w:div w:id="337318778">
          <w:marLeft w:val="0"/>
          <w:marRight w:val="0"/>
          <w:marTop w:val="0"/>
          <w:marBottom w:val="0"/>
          <w:divBdr>
            <w:top w:val="none" w:sz="0" w:space="0" w:color="auto"/>
            <w:left w:val="none" w:sz="0" w:space="0" w:color="auto"/>
            <w:bottom w:val="none" w:sz="0" w:space="0" w:color="auto"/>
            <w:right w:val="none" w:sz="0" w:space="0" w:color="auto"/>
          </w:divBdr>
        </w:div>
        <w:div w:id="633485295">
          <w:marLeft w:val="0"/>
          <w:marRight w:val="0"/>
          <w:marTop w:val="0"/>
          <w:marBottom w:val="0"/>
          <w:divBdr>
            <w:top w:val="none" w:sz="0" w:space="0" w:color="auto"/>
            <w:left w:val="none" w:sz="0" w:space="0" w:color="auto"/>
            <w:bottom w:val="none" w:sz="0" w:space="0" w:color="auto"/>
            <w:right w:val="none" w:sz="0" w:space="0" w:color="auto"/>
          </w:divBdr>
        </w:div>
        <w:div w:id="722217070">
          <w:marLeft w:val="0"/>
          <w:marRight w:val="0"/>
          <w:marTop w:val="0"/>
          <w:marBottom w:val="0"/>
          <w:divBdr>
            <w:top w:val="none" w:sz="0" w:space="0" w:color="auto"/>
            <w:left w:val="none" w:sz="0" w:space="0" w:color="auto"/>
            <w:bottom w:val="none" w:sz="0" w:space="0" w:color="auto"/>
            <w:right w:val="none" w:sz="0" w:space="0" w:color="auto"/>
          </w:divBdr>
        </w:div>
        <w:div w:id="1393235904">
          <w:marLeft w:val="0"/>
          <w:marRight w:val="0"/>
          <w:marTop w:val="0"/>
          <w:marBottom w:val="0"/>
          <w:divBdr>
            <w:top w:val="none" w:sz="0" w:space="0" w:color="auto"/>
            <w:left w:val="none" w:sz="0" w:space="0" w:color="auto"/>
            <w:bottom w:val="none" w:sz="0" w:space="0" w:color="auto"/>
            <w:right w:val="none" w:sz="0" w:space="0" w:color="auto"/>
          </w:divBdr>
        </w:div>
        <w:div w:id="1734354824">
          <w:marLeft w:val="0"/>
          <w:marRight w:val="0"/>
          <w:marTop w:val="0"/>
          <w:marBottom w:val="0"/>
          <w:divBdr>
            <w:top w:val="none" w:sz="0" w:space="0" w:color="auto"/>
            <w:left w:val="none" w:sz="0" w:space="0" w:color="auto"/>
            <w:bottom w:val="none" w:sz="0" w:space="0" w:color="auto"/>
            <w:right w:val="none" w:sz="0" w:space="0" w:color="auto"/>
          </w:divBdr>
        </w:div>
        <w:div w:id="1985115261">
          <w:marLeft w:val="0"/>
          <w:marRight w:val="0"/>
          <w:marTop w:val="0"/>
          <w:marBottom w:val="0"/>
          <w:divBdr>
            <w:top w:val="none" w:sz="0" w:space="0" w:color="auto"/>
            <w:left w:val="none" w:sz="0" w:space="0" w:color="auto"/>
            <w:bottom w:val="none" w:sz="0" w:space="0" w:color="auto"/>
            <w:right w:val="none" w:sz="0" w:space="0" w:color="auto"/>
          </w:divBdr>
        </w:div>
      </w:divsChild>
    </w:div>
    <w:div w:id="1331565092">
      <w:bodyDiv w:val="1"/>
      <w:marLeft w:val="0"/>
      <w:marRight w:val="0"/>
      <w:marTop w:val="0"/>
      <w:marBottom w:val="0"/>
      <w:divBdr>
        <w:top w:val="none" w:sz="0" w:space="0" w:color="auto"/>
        <w:left w:val="none" w:sz="0" w:space="0" w:color="auto"/>
        <w:bottom w:val="none" w:sz="0" w:space="0" w:color="auto"/>
        <w:right w:val="none" w:sz="0" w:space="0" w:color="auto"/>
      </w:divBdr>
      <w:divsChild>
        <w:div w:id="424812451">
          <w:marLeft w:val="0"/>
          <w:marRight w:val="0"/>
          <w:marTop w:val="0"/>
          <w:marBottom w:val="0"/>
          <w:divBdr>
            <w:top w:val="none" w:sz="0" w:space="0" w:color="auto"/>
            <w:left w:val="none" w:sz="0" w:space="0" w:color="auto"/>
            <w:bottom w:val="none" w:sz="0" w:space="0" w:color="auto"/>
            <w:right w:val="none" w:sz="0" w:space="0" w:color="auto"/>
          </w:divBdr>
        </w:div>
      </w:divsChild>
    </w:div>
    <w:div w:id="1341543290">
      <w:bodyDiv w:val="1"/>
      <w:marLeft w:val="0"/>
      <w:marRight w:val="0"/>
      <w:marTop w:val="0"/>
      <w:marBottom w:val="0"/>
      <w:divBdr>
        <w:top w:val="none" w:sz="0" w:space="0" w:color="auto"/>
        <w:left w:val="none" w:sz="0" w:space="0" w:color="auto"/>
        <w:bottom w:val="none" w:sz="0" w:space="0" w:color="auto"/>
        <w:right w:val="none" w:sz="0" w:space="0" w:color="auto"/>
      </w:divBdr>
      <w:divsChild>
        <w:div w:id="825126021">
          <w:marLeft w:val="0"/>
          <w:marRight w:val="0"/>
          <w:marTop w:val="0"/>
          <w:marBottom w:val="0"/>
          <w:divBdr>
            <w:top w:val="none" w:sz="0" w:space="0" w:color="auto"/>
            <w:left w:val="none" w:sz="0" w:space="0" w:color="auto"/>
            <w:bottom w:val="none" w:sz="0" w:space="0" w:color="auto"/>
            <w:right w:val="none" w:sz="0" w:space="0" w:color="auto"/>
          </w:divBdr>
          <w:divsChild>
            <w:div w:id="590546292">
              <w:marLeft w:val="0"/>
              <w:marRight w:val="0"/>
              <w:marTop w:val="0"/>
              <w:marBottom w:val="0"/>
              <w:divBdr>
                <w:top w:val="none" w:sz="0" w:space="0" w:color="auto"/>
                <w:left w:val="none" w:sz="0" w:space="0" w:color="auto"/>
                <w:bottom w:val="none" w:sz="0" w:space="0" w:color="auto"/>
                <w:right w:val="none" w:sz="0" w:space="0" w:color="auto"/>
              </w:divBdr>
            </w:div>
            <w:div w:id="8264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2804">
      <w:bodyDiv w:val="1"/>
      <w:marLeft w:val="0"/>
      <w:marRight w:val="0"/>
      <w:marTop w:val="0"/>
      <w:marBottom w:val="0"/>
      <w:divBdr>
        <w:top w:val="none" w:sz="0" w:space="0" w:color="auto"/>
        <w:left w:val="none" w:sz="0" w:space="0" w:color="auto"/>
        <w:bottom w:val="none" w:sz="0" w:space="0" w:color="auto"/>
        <w:right w:val="none" w:sz="0" w:space="0" w:color="auto"/>
      </w:divBdr>
      <w:divsChild>
        <w:div w:id="124390155">
          <w:marLeft w:val="0"/>
          <w:marRight w:val="0"/>
          <w:marTop w:val="0"/>
          <w:marBottom w:val="0"/>
          <w:divBdr>
            <w:top w:val="none" w:sz="0" w:space="0" w:color="auto"/>
            <w:left w:val="none" w:sz="0" w:space="0" w:color="auto"/>
            <w:bottom w:val="none" w:sz="0" w:space="0" w:color="auto"/>
            <w:right w:val="none" w:sz="0" w:space="0" w:color="auto"/>
          </w:divBdr>
        </w:div>
        <w:div w:id="156456320">
          <w:marLeft w:val="0"/>
          <w:marRight w:val="0"/>
          <w:marTop w:val="0"/>
          <w:marBottom w:val="0"/>
          <w:divBdr>
            <w:top w:val="none" w:sz="0" w:space="0" w:color="auto"/>
            <w:left w:val="none" w:sz="0" w:space="0" w:color="auto"/>
            <w:bottom w:val="none" w:sz="0" w:space="0" w:color="auto"/>
            <w:right w:val="none" w:sz="0" w:space="0" w:color="auto"/>
          </w:divBdr>
        </w:div>
        <w:div w:id="182599894">
          <w:marLeft w:val="0"/>
          <w:marRight w:val="0"/>
          <w:marTop w:val="0"/>
          <w:marBottom w:val="0"/>
          <w:divBdr>
            <w:top w:val="none" w:sz="0" w:space="0" w:color="auto"/>
            <w:left w:val="none" w:sz="0" w:space="0" w:color="auto"/>
            <w:bottom w:val="none" w:sz="0" w:space="0" w:color="auto"/>
            <w:right w:val="none" w:sz="0" w:space="0" w:color="auto"/>
          </w:divBdr>
        </w:div>
        <w:div w:id="293221298">
          <w:marLeft w:val="0"/>
          <w:marRight w:val="0"/>
          <w:marTop w:val="0"/>
          <w:marBottom w:val="0"/>
          <w:divBdr>
            <w:top w:val="none" w:sz="0" w:space="0" w:color="auto"/>
            <w:left w:val="none" w:sz="0" w:space="0" w:color="auto"/>
            <w:bottom w:val="none" w:sz="0" w:space="0" w:color="auto"/>
            <w:right w:val="none" w:sz="0" w:space="0" w:color="auto"/>
          </w:divBdr>
        </w:div>
        <w:div w:id="301279219">
          <w:marLeft w:val="0"/>
          <w:marRight w:val="0"/>
          <w:marTop w:val="0"/>
          <w:marBottom w:val="0"/>
          <w:divBdr>
            <w:top w:val="none" w:sz="0" w:space="0" w:color="auto"/>
            <w:left w:val="none" w:sz="0" w:space="0" w:color="auto"/>
            <w:bottom w:val="none" w:sz="0" w:space="0" w:color="auto"/>
            <w:right w:val="none" w:sz="0" w:space="0" w:color="auto"/>
          </w:divBdr>
        </w:div>
        <w:div w:id="314989047">
          <w:marLeft w:val="0"/>
          <w:marRight w:val="0"/>
          <w:marTop w:val="0"/>
          <w:marBottom w:val="0"/>
          <w:divBdr>
            <w:top w:val="none" w:sz="0" w:space="0" w:color="auto"/>
            <w:left w:val="none" w:sz="0" w:space="0" w:color="auto"/>
            <w:bottom w:val="none" w:sz="0" w:space="0" w:color="auto"/>
            <w:right w:val="none" w:sz="0" w:space="0" w:color="auto"/>
          </w:divBdr>
        </w:div>
        <w:div w:id="439958210">
          <w:marLeft w:val="0"/>
          <w:marRight w:val="0"/>
          <w:marTop w:val="0"/>
          <w:marBottom w:val="0"/>
          <w:divBdr>
            <w:top w:val="none" w:sz="0" w:space="0" w:color="auto"/>
            <w:left w:val="none" w:sz="0" w:space="0" w:color="auto"/>
            <w:bottom w:val="none" w:sz="0" w:space="0" w:color="auto"/>
            <w:right w:val="none" w:sz="0" w:space="0" w:color="auto"/>
          </w:divBdr>
        </w:div>
        <w:div w:id="692415804">
          <w:marLeft w:val="0"/>
          <w:marRight w:val="0"/>
          <w:marTop w:val="0"/>
          <w:marBottom w:val="0"/>
          <w:divBdr>
            <w:top w:val="none" w:sz="0" w:space="0" w:color="auto"/>
            <w:left w:val="none" w:sz="0" w:space="0" w:color="auto"/>
            <w:bottom w:val="none" w:sz="0" w:space="0" w:color="auto"/>
            <w:right w:val="none" w:sz="0" w:space="0" w:color="auto"/>
          </w:divBdr>
        </w:div>
        <w:div w:id="694690844">
          <w:marLeft w:val="0"/>
          <w:marRight w:val="0"/>
          <w:marTop w:val="0"/>
          <w:marBottom w:val="0"/>
          <w:divBdr>
            <w:top w:val="none" w:sz="0" w:space="0" w:color="auto"/>
            <w:left w:val="none" w:sz="0" w:space="0" w:color="auto"/>
            <w:bottom w:val="none" w:sz="0" w:space="0" w:color="auto"/>
            <w:right w:val="none" w:sz="0" w:space="0" w:color="auto"/>
          </w:divBdr>
        </w:div>
        <w:div w:id="756554451">
          <w:marLeft w:val="0"/>
          <w:marRight w:val="0"/>
          <w:marTop w:val="0"/>
          <w:marBottom w:val="0"/>
          <w:divBdr>
            <w:top w:val="none" w:sz="0" w:space="0" w:color="auto"/>
            <w:left w:val="none" w:sz="0" w:space="0" w:color="auto"/>
            <w:bottom w:val="none" w:sz="0" w:space="0" w:color="auto"/>
            <w:right w:val="none" w:sz="0" w:space="0" w:color="auto"/>
          </w:divBdr>
        </w:div>
        <w:div w:id="766461510">
          <w:marLeft w:val="0"/>
          <w:marRight w:val="0"/>
          <w:marTop w:val="0"/>
          <w:marBottom w:val="0"/>
          <w:divBdr>
            <w:top w:val="none" w:sz="0" w:space="0" w:color="auto"/>
            <w:left w:val="none" w:sz="0" w:space="0" w:color="auto"/>
            <w:bottom w:val="none" w:sz="0" w:space="0" w:color="auto"/>
            <w:right w:val="none" w:sz="0" w:space="0" w:color="auto"/>
          </w:divBdr>
        </w:div>
        <w:div w:id="875702825">
          <w:marLeft w:val="0"/>
          <w:marRight w:val="0"/>
          <w:marTop w:val="0"/>
          <w:marBottom w:val="0"/>
          <w:divBdr>
            <w:top w:val="none" w:sz="0" w:space="0" w:color="auto"/>
            <w:left w:val="none" w:sz="0" w:space="0" w:color="auto"/>
            <w:bottom w:val="none" w:sz="0" w:space="0" w:color="auto"/>
            <w:right w:val="none" w:sz="0" w:space="0" w:color="auto"/>
          </w:divBdr>
        </w:div>
        <w:div w:id="902449995">
          <w:marLeft w:val="0"/>
          <w:marRight w:val="0"/>
          <w:marTop w:val="0"/>
          <w:marBottom w:val="0"/>
          <w:divBdr>
            <w:top w:val="none" w:sz="0" w:space="0" w:color="auto"/>
            <w:left w:val="none" w:sz="0" w:space="0" w:color="auto"/>
            <w:bottom w:val="none" w:sz="0" w:space="0" w:color="auto"/>
            <w:right w:val="none" w:sz="0" w:space="0" w:color="auto"/>
          </w:divBdr>
        </w:div>
        <w:div w:id="950429363">
          <w:marLeft w:val="0"/>
          <w:marRight w:val="0"/>
          <w:marTop w:val="0"/>
          <w:marBottom w:val="0"/>
          <w:divBdr>
            <w:top w:val="none" w:sz="0" w:space="0" w:color="auto"/>
            <w:left w:val="none" w:sz="0" w:space="0" w:color="auto"/>
            <w:bottom w:val="none" w:sz="0" w:space="0" w:color="auto"/>
            <w:right w:val="none" w:sz="0" w:space="0" w:color="auto"/>
          </w:divBdr>
        </w:div>
        <w:div w:id="970935614">
          <w:marLeft w:val="0"/>
          <w:marRight w:val="0"/>
          <w:marTop w:val="0"/>
          <w:marBottom w:val="0"/>
          <w:divBdr>
            <w:top w:val="none" w:sz="0" w:space="0" w:color="auto"/>
            <w:left w:val="none" w:sz="0" w:space="0" w:color="auto"/>
            <w:bottom w:val="none" w:sz="0" w:space="0" w:color="auto"/>
            <w:right w:val="none" w:sz="0" w:space="0" w:color="auto"/>
          </w:divBdr>
        </w:div>
        <w:div w:id="1067268167">
          <w:marLeft w:val="0"/>
          <w:marRight w:val="0"/>
          <w:marTop w:val="0"/>
          <w:marBottom w:val="0"/>
          <w:divBdr>
            <w:top w:val="none" w:sz="0" w:space="0" w:color="auto"/>
            <w:left w:val="none" w:sz="0" w:space="0" w:color="auto"/>
            <w:bottom w:val="none" w:sz="0" w:space="0" w:color="auto"/>
            <w:right w:val="none" w:sz="0" w:space="0" w:color="auto"/>
          </w:divBdr>
        </w:div>
        <w:div w:id="1175680991">
          <w:marLeft w:val="0"/>
          <w:marRight w:val="0"/>
          <w:marTop w:val="0"/>
          <w:marBottom w:val="0"/>
          <w:divBdr>
            <w:top w:val="none" w:sz="0" w:space="0" w:color="auto"/>
            <w:left w:val="none" w:sz="0" w:space="0" w:color="auto"/>
            <w:bottom w:val="none" w:sz="0" w:space="0" w:color="auto"/>
            <w:right w:val="none" w:sz="0" w:space="0" w:color="auto"/>
          </w:divBdr>
        </w:div>
        <w:div w:id="1200432249">
          <w:marLeft w:val="0"/>
          <w:marRight w:val="0"/>
          <w:marTop w:val="0"/>
          <w:marBottom w:val="0"/>
          <w:divBdr>
            <w:top w:val="none" w:sz="0" w:space="0" w:color="auto"/>
            <w:left w:val="none" w:sz="0" w:space="0" w:color="auto"/>
            <w:bottom w:val="none" w:sz="0" w:space="0" w:color="auto"/>
            <w:right w:val="none" w:sz="0" w:space="0" w:color="auto"/>
          </w:divBdr>
        </w:div>
        <w:div w:id="1347100783">
          <w:marLeft w:val="0"/>
          <w:marRight w:val="0"/>
          <w:marTop w:val="0"/>
          <w:marBottom w:val="0"/>
          <w:divBdr>
            <w:top w:val="none" w:sz="0" w:space="0" w:color="auto"/>
            <w:left w:val="none" w:sz="0" w:space="0" w:color="auto"/>
            <w:bottom w:val="none" w:sz="0" w:space="0" w:color="auto"/>
            <w:right w:val="none" w:sz="0" w:space="0" w:color="auto"/>
          </w:divBdr>
        </w:div>
        <w:div w:id="1366448504">
          <w:marLeft w:val="0"/>
          <w:marRight w:val="0"/>
          <w:marTop w:val="0"/>
          <w:marBottom w:val="0"/>
          <w:divBdr>
            <w:top w:val="none" w:sz="0" w:space="0" w:color="auto"/>
            <w:left w:val="none" w:sz="0" w:space="0" w:color="auto"/>
            <w:bottom w:val="none" w:sz="0" w:space="0" w:color="auto"/>
            <w:right w:val="none" w:sz="0" w:space="0" w:color="auto"/>
          </w:divBdr>
        </w:div>
        <w:div w:id="1430152664">
          <w:marLeft w:val="0"/>
          <w:marRight w:val="0"/>
          <w:marTop w:val="0"/>
          <w:marBottom w:val="0"/>
          <w:divBdr>
            <w:top w:val="none" w:sz="0" w:space="0" w:color="auto"/>
            <w:left w:val="none" w:sz="0" w:space="0" w:color="auto"/>
            <w:bottom w:val="none" w:sz="0" w:space="0" w:color="auto"/>
            <w:right w:val="none" w:sz="0" w:space="0" w:color="auto"/>
          </w:divBdr>
        </w:div>
        <w:div w:id="1529222303">
          <w:marLeft w:val="0"/>
          <w:marRight w:val="0"/>
          <w:marTop w:val="0"/>
          <w:marBottom w:val="0"/>
          <w:divBdr>
            <w:top w:val="none" w:sz="0" w:space="0" w:color="auto"/>
            <w:left w:val="none" w:sz="0" w:space="0" w:color="auto"/>
            <w:bottom w:val="none" w:sz="0" w:space="0" w:color="auto"/>
            <w:right w:val="none" w:sz="0" w:space="0" w:color="auto"/>
          </w:divBdr>
        </w:div>
        <w:div w:id="1629317333">
          <w:marLeft w:val="0"/>
          <w:marRight w:val="0"/>
          <w:marTop w:val="0"/>
          <w:marBottom w:val="0"/>
          <w:divBdr>
            <w:top w:val="none" w:sz="0" w:space="0" w:color="auto"/>
            <w:left w:val="none" w:sz="0" w:space="0" w:color="auto"/>
            <w:bottom w:val="none" w:sz="0" w:space="0" w:color="auto"/>
            <w:right w:val="none" w:sz="0" w:space="0" w:color="auto"/>
          </w:divBdr>
        </w:div>
        <w:div w:id="1676346490">
          <w:marLeft w:val="0"/>
          <w:marRight w:val="0"/>
          <w:marTop w:val="0"/>
          <w:marBottom w:val="0"/>
          <w:divBdr>
            <w:top w:val="none" w:sz="0" w:space="0" w:color="auto"/>
            <w:left w:val="none" w:sz="0" w:space="0" w:color="auto"/>
            <w:bottom w:val="none" w:sz="0" w:space="0" w:color="auto"/>
            <w:right w:val="none" w:sz="0" w:space="0" w:color="auto"/>
          </w:divBdr>
        </w:div>
        <w:div w:id="1689941276">
          <w:marLeft w:val="0"/>
          <w:marRight w:val="0"/>
          <w:marTop w:val="0"/>
          <w:marBottom w:val="0"/>
          <w:divBdr>
            <w:top w:val="none" w:sz="0" w:space="0" w:color="auto"/>
            <w:left w:val="none" w:sz="0" w:space="0" w:color="auto"/>
            <w:bottom w:val="none" w:sz="0" w:space="0" w:color="auto"/>
            <w:right w:val="none" w:sz="0" w:space="0" w:color="auto"/>
          </w:divBdr>
        </w:div>
        <w:div w:id="1952082890">
          <w:marLeft w:val="0"/>
          <w:marRight w:val="0"/>
          <w:marTop w:val="0"/>
          <w:marBottom w:val="0"/>
          <w:divBdr>
            <w:top w:val="none" w:sz="0" w:space="0" w:color="auto"/>
            <w:left w:val="none" w:sz="0" w:space="0" w:color="auto"/>
            <w:bottom w:val="none" w:sz="0" w:space="0" w:color="auto"/>
            <w:right w:val="none" w:sz="0" w:space="0" w:color="auto"/>
          </w:divBdr>
        </w:div>
        <w:div w:id="1977027831">
          <w:marLeft w:val="0"/>
          <w:marRight w:val="0"/>
          <w:marTop w:val="0"/>
          <w:marBottom w:val="0"/>
          <w:divBdr>
            <w:top w:val="none" w:sz="0" w:space="0" w:color="auto"/>
            <w:left w:val="none" w:sz="0" w:space="0" w:color="auto"/>
            <w:bottom w:val="none" w:sz="0" w:space="0" w:color="auto"/>
            <w:right w:val="none" w:sz="0" w:space="0" w:color="auto"/>
          </w:divBdr>
        </w:div>
        <w:div w:id="2010281639">
          <w:marLeft w:val="0"/>
          <w:marRight w:val="0"/>
          <w:marTop w:val="0"/>
          <w:marBottom w:val="0"/>
          <w:divBdr>
            <w:top w:val="none" w:sz="0" w:space="0" w:color="auto"/>
            <w:left w:val="none" w:sz="0" w:space="0" w:color="auto"/>
            <w:bottom w:val="none" w:sz="0" w:space="0" w:color="auto"/>
            <w:right w:val="none" w:sz="0" w:space="0" w:color="auto"/>
          </w:divBdr>
        </w:div>
      </w:divsChild>
    </w:div>
    <w:div w:id="1408722847">
      <w:bodyDiv w:val="1"/>
      <w:marLeft w:val="0"/>
      <w:marRight w:val="0"/>
      <w:marTop w:val="0"/>
      <w:marBottom w:val="0"/>
      <w:divBdr>
        <w:top w:val="none" w:sz="0" w:space="0" w:color="auto"/>
        <w:left w:val="none" w:sz="0" w:space="0" w:color="auto"/>
        <w:bottom w:val="none" w:sz="0" w:space="0" w:color="auto"/>
        <w:right w:val="none" w:sz="0" w:space="0" w:color="auto"/>
      </w:divBdr>
      <w:divsChild>
        <w:div w:id="183522908">
          <w:marLeft w:val="0"/>
          <w:marRight w:val="0"/>
          <w:marTop w:val="0"/>
          <w:marBottom w:val="0"/>
          <w:divBdr>
            <w:top w:val="none" w:sz="0" w:space="0" w:color="auto"/>
            <w:left w:val="none" w:sz="0" w:space="0" w:color="auto"/>
            <w:bottom w:val="none" w:sz="0" w:space="0" w:color="auto"/>
            <w:right w:val="none" w:sz="0" w:space="0" w:color="auto"/>
          </w:divBdr>
        </w:div>
        <w:div w:id="284166392">
          <w:marLeft w:val="0"/>
          <w:marRight w:val="0"/>
          <w:marTop w:val="0"/>
          <w:marBottom w:val="0"/>
          <w:divBdr>
            <w:top w:val="none" w:sz="0" w:space="0" w:color="auto"/>
            <w:left w:val="none" w:sz="0" w:space="0" w:color="auto"/>
            <w:bottom w:val="none" w:sz="0" w:space="0" w:color="auto"/>
            <w:right w:val="none" w:sz="0" w:space="0" w:color="auto"/>
          </w:divBdr>
        </w:div>
        <w:div w:id="345984648">
          <w:marLeft w:val="0"/>
          <w:marRight w:val="0"/>
          <w:marTop w:val="0"/>
          <w:marBottom w:val="0"/>
          <w:divBdr>
            <w:top w:val="none" w:sz="0" w:space="0" w:color="auto"/>
            <w:left w:val="none" w:sz="0" w:space="0" w:color="auto"/>
            <w:bottom w:val="none" w:sz="0" w:space="0" w:color="auto"/>
            <w:right w:val="none" w:sz="0" w:space="0" w:color="auto"/>
          </w:divBdr>
        </w:div>
        <w:div w:id="552814184">
          <w:marLeft w:val="0"/>
          <w:marRight w:val="0"/>
          <w:marTop w:val="0"/>
          <w:marBottom w:val="0"/>
          <w:divBdr>
            <w:top w:val="none" w:sz="0" w:space="0" w:color="auto"/>
            <w:left w:val="none" w:sz="0" w:space="0" w:color="auto"/>
            <w:bottom w:val="none" w:sz="0" w:space="0" w:color="auto"/>
            <w:right w:val="none" w:sz="0" w:space="0" w:color="auto"/>
          </w:divBdr>
        </w:div>
        <w:div w:id="1449005664">
          <w:marLeft w:val="0"/>
          <w:marRight w:val="0"/>
          <w:marTop w:val="0"/>
          <w:marBottom w:val="0"/>
          <w:divBdr>
            <w:top w:val="none" w:sz="0" w:space="0" w:color="auto"/>
            <w:left w:val="none" w:sz="0" w:space="0" w:color="auto"/>
            <w:bottom w:val="none" w:sz="0" w:space="0" w:color="auto"/>
            <w:right w:val="none" w:sz="0" w:space="0" w:color="auto"/>
          </w:divBdr>
        </w:div>
      </w:divsChild>
    </w:div>
    <w:div w:id="1408840675">
      <w:bodyDiv w:val="1"/>
      <w:marLeft w:val="0"/>
      <w:marRight w:val="0"/>
      <w:marTop w:val="0"/>
      <w:marBottom w:val="0"/>
      <w:divBdr>
        <w:top w:val="none" w:sz="0" w:space="0" w:color="auto"/>
        <w:left w:val="none" w:sz="0" w:space="0" w:color="auto"/>
        <w:bottom w:val="none" w:sz="0" w:space="0" w:color="auto"/>
        <w:right w:val="none" w:sz="0" w:space="0" w:color="auto"/>
      </w:divBdr>
      <w:divsChild>
        <w:div w:id="385951222">
          <w:marLeft w:val="0"/>
          <w:marRight w:val="0"/>
          <w:marTop w:val="0"/>
          <w:marBottom w:val="0"/>
          <w:divBdr>
            <w:top w:val="none" w:sz="0" w:space="0" w:color="auto"/>
            <w:left w:val="none" w:sz="0" w:space="0" w:color="auto"/>
            <w:bottom w:val="none" w:sz="0" w:space="0" w:color="auto"/>
            <w:right w:val="none" w:sz="0" w:space="0" w:color="auto"/>
          </w:divBdr>
        </w:div>
        <w:div w:id="487863650">
          <w:marLeft w:val="0"/>
          <w:marRight w:val="0"/>
          <w:marTop w:val="0"/>
          <w:marBottom w:val="0"/>
          <w:divBdr>
            <w:top w:val="none" w:sz="0" w:space="0" w:color="auto"/>
            <w:left w:val="none" w:sz="0" w:space="0" w:color="auto"/>
            <w:bottom w:val="none" w:sz="0" w:space="0" w:color="auto"/>
            <w:right w:val="none" w:sz="0" w:space="0" w:color="auto"/>
          </w:divBdr>
        </w:div>
      </w:divsChild>
    </w:div>
    <w:div w:id="1415130649">
      <w:bodyDiv w:val="1"/>
      <w:marLeft w:val="0"/>
      <w:marRight w:val="0"/>
      <w:marTop w:val="0"/>
      <w:marBottom w:val="0"/>
      <w:divBdr>
        <w:top w:val="none" w:sz="0" w:space="0" w:color="auto"/>
        <w:left w:val="none" w:sz="0" w:space="0" w:color="auto"/>
        <w:bottom w:val="none" w:sz="0" w:space="0" w:color="auto"/>
        <w:right w:val="none" w:sz="0" w:space="0" w:color="auto"/>
      </w:divBdr>
      <w:divsChild>
        <w:div w:id="117381127">
          <w:marLeft w:val="0"/>
          <w:marRight w:val="0"/>
          <w:marTop w:val="0"/>
          <w:marBottom w:val="0"/>
          <w:divBdr>
            <w:top w:val="none" w:sz="0" w:space="0" w:color="auto"/>
            <w:left w:val="none" w:sz="0" w:space="0" w:color="auto"/>
            <w:bottom w:val="none" w:sz="0" w:space="0" w:color="auto"/>
            <w:right w:val="none" w:sz="0" w:space="0" w:color="auto"/>
          </w:divBdr>
        </w:div>
        <w:div w:id="277375002">
          <w:marLeft w:val="0"/>
          <w:marRight w:val="0"/>
          <w:marTop w:val="0"/>
          <w:marBottom w:val="0"/>
          <w:divBdr>
            <w:top w:val="none" w:sz="0" w:space="0" w:color="auto"/>
            <w:left w:val="none" w:sz="0" w:space="0" w:color="auto"/>
            <w:bottom w:val="none" w:sz="0" w:space="0" w:color="auto"/>
            <w:right w:val="none" w:sz="0" w:space="0" w:color="auto"/>
          </w:divBdr>
        </w:div>
        <w:div w:id="772359076">
          <w:marLeft w:val="0"/>
          <w:marRight w:val="0"/>
          <w:marTop w:val="0"/>
          <w:marBottom w:val="0"/>
          <w:divBdr>
            <w:top w:val="none" w:sz="0" w:space="0" w:color="auto"/>
            <w:left w:val="none" w:sz="0" w:space="0" w:color="auto"/>
            <w:bottom w:val="none" w:sz="0" w:space="0" w:color="auto"/>
            <w:right w:val="none" w:sz="0" w:space="0" w:color="auto"/>
          </w:divBdr>
        </w:div>
        <w:div w:id="1196043780">
          <w:marLeft w:val="0"/>
          <w:marRight w:val="0"/>
          <w:marTop w:val="0"/>
          <w:marBottom w:val="0"/>
          <w:divBdr>
            <w:top w:val="none" w:sz="0" w:space="0" w:color="auto"/>
            <w:left w:val="none" w:sz="0" w:space="0" w:color="auto"/>
            <w:bottom w:val="none" w:sz="0" w:space="0" w:color="auto"/>
            <w:right w:val="none" w:sz="0" w:space="0" w:color="auto"/>
          </w:divBdr>
        </w:div>
        <w:div w:id="1232808871">
          <w:marLeft w:val="0"/>
          <w:marRight w:val="0"/>
          <w:marTop w:val="0"/>
          <w:marBottom w:val="0"/>
          <w:divBdr>
            <w:top w:val="none" w:sz="0" w:space="0" w:color="auto"/>
            <w:left w:val="none" w:sz="0" w:space="0" w:color="auto"/>
            <w:bottom w:val="none" w:sz="0" w:space="0" w:color="auto"/>
            <w:right w:val="none" w:sz="0" w:space="0" w:color="auto"/>
          </w:divBdr>
        </w:div>
        <w:div w:id="1294562084">
          <w:marLeft w:val="0"/>
          <w:marRight w:val="0"/>
          <w:marTop w:val="0"/>
          <w:marBottom w:val="0"/>
          <w:divBdr>
            <w:top w:val="none" w:sz="0" w:space="0" w:color="auto"/>
            <w:left w:val="none" w:sz="0" w:space="0" w:color="auto"/>
            <w:bottom w:val="none" w:sz="0" w:space="0" w:color="auto"/>
            <w:right w:val="none" w:sz="0" w:space="0" w:color="auto"/>
          </w:divBdr>
        </w:div>
        <w:div w:id="1371422106">
          <w:marLeft w:val="0"/>
          <w:marRight w:val="0"/>
          <w:marTop w:val="0"/>
          <w:marBottom w:val="0"/>
          <w:divBdr>
            <w:top w:val="none" w:sz="0" w:space="0" w:color="auto"/>
            <w:left w:val="none" w:sz="0" w:space="0" w:color="auto"/>
            <w:bottom w:val="none" w:sz="0" w:space="0" w:color="auto"/>
            <w:right w:val="none" w:sz="0" w:space="0" w:color="auto"/>
          </w:divBdr>
        </w:div>
        <w:div w:id="1514881032">
          <w:marLeft w:val="0"/>
          <w:marRight w:val="0"/>
          <w:marTop w:val="0"/>
          <w:marBottom w:val="0"/>
          <w:divBdr>
            <w:top w:val="none" w:sz="0" w:space="0" w:color="auto"/>
            <w:left w:val="none" w:sz="0" w:space="0" w:color="auto"/>
            <w:bottom w:val="none" w:sz="0" w:space="0" w:color="auto"/>
            <w:right w:val="none" w:sz="0" w:space="0" w:color="auto"/>
          </w:divBdr>
        </w:div>
        <w:div w:id="1691032967">
          <w:marLeft w:val="0"/>
          <w:marRight w:val="0"/>
          <w:marTop w:val="0"/>
          <w:marBottom w:val="0"/>
          <w:divBdr>
            <w:top w:val="none" w:sz="0" w:space="0" w:color="auto"/>
            <w:left w:val="none" w:sz="0" w:space="0" w:color="auto"/>
            <w:bottom w:val="none" w:sz="0" w:space="0" w:color="auto"/>
            <w:right w:val="none" w:sz="0" w:space="0" w:color="auto"/>
          </w:divBdr>
        </w:div>
        <w:div w:id="2013335034">
          <w:marLeft w:val="0"/>
          <w:marRight w:val="0"/>
          <w:marTop w:val="0"/>
          <w:marBottom w:val="0"/>
          <w:divBdr>
            <w:top w:val="none" w:sz="0" w:space="0" w:color="auto"/>
            <w:left w:val="none" w:sz="0" w:space="0" w:color="auto"/>
            <w:bottom w:val="none" w:sz="0" w:space="0" w:color="auto"/>
            <w:right w:val="none" w:sz="0" w:space="0" w:color="auto"/>
          </w:divBdr>
        </w:div>
      </w:divsChild>
    </w:div>
    <w:div w:id="1417089406">
      <w:bodyDiv w:val="1"/>
      <w:marLeft w:val="0"/>
      <w:marRight w:val="0"/>
      <w:marTop w:val="0"/>
      <w:marBottom w:val="0"/>
      <w:divBdr>
        <w:top w:val="none" w:sz="0" w:space="0" w:color="auto"/>
        <w:left w:val="none" w:sz="0" w:space="0" w:color="auto"/>
        <w:bottom w:val="none" w:sz="0" w:space="0" w:color="auto"/>
        <w:right w:val="none" w:sz="0" w:space="0" w:color="auto"/>
      </w:divBdr>
      <w:divsChild>
        <w:div w:id="10762241">
          <w:marLeft w:val="0"/>
          <w:marRight w:val="0"/>
          <w:marTop w:val="0"/>
          <w:marBottom w:val="0"/>
          <w:divBdr>
            <w:top w:val="none" w:sz="0" w:space="0" w:color="auto"/>
            <w:left w:val="none" w:sz="0" w:space="0" w:color="auto"/>
            <w:bottom w:val="none" w:sz="0" w:space="0" w:color="auto"/>
            <w:right w:val="none" w:sz="0" w:space="0" w:color="auto"/>
          </w:divBdr>
        </w:div>
        <w:div w:id="16078881">
          <w:marLeft w:val="0"/>
          <w:marRight w:val="0"/>
          <w:marTop w:val="0"/>
          <w:marBottom w:val="0"/>
          <w:divBdr>
            <w:top w:val="none" w:sz="0" w:space="0" w:color="auto"/>
            <w:left w:val="none" w:sz="0" w:space="0" w:color="auto"/>
            <w:bottom w:val="none" w:sz="0" w:space="0" w:color="auto"/>
            <w:right w:val="none" w:sz="0" w:space="0" w:color="auto"/>
          </w:divBdr>
        </w:div>
        <w:div w:id="22560584">
          <w:marLeft w:val="0"/>
          <w:marRight w:val="0"/>
          <w:marTop w:val="0"/>
          <w:marBottom w:val="0"/>
          <w:divBdr>
            <w:top w:val="none" w:sz="0" w:space="0" w:color="auto"/>
            <w:left w:val="none" w:sz="0" w:space="0" w:color="auto"/>
            <w:bottom w:val="none" w:sz="0" w:space="0" w:color="auto"/>
            <w:right w:val="none" w:sz="0" w:space="0" w:color="auto"/>
          </w:divBdr>
        </w:div>
        <w:div w:id="29500588">
          <w:marLeft w:val="0"/>
          <w:marRight w:val="0"/>
          <w:marTop w:val="0"/>
          <w:marBottom w:val="0"/>
          <w:divBdr>
            <w:top w:val="none" w:sz="0" w:space="0" w:color="auto"/>
            <w:left w:val="none" w:sz="0" w:space="0" w:color="auto"/>
            <w:bottom w:val="none" w:sz="0" w:space="0" w:color="auto"/>
            <w:right w:val="none" w:sz="0" w:space="0" w:color="auto"/>
          </w:divBdr>
        </w:div>
        <w:div w:id="145706406">
          <w:marLeft w:val="0"/>
          <w:marRight w:val="0"/>
          <w:marTop w:val="0"/>
          <w:marBottom w:val="0"/>
          <w:divBdr>
            <w:top w:val="none" w:sz="0" w:space="0" w:color="auto"/>
            <w:left w:val="none" w:sz="0" w:space="0" w:color="auto"/>
            <w:bottom w:val="none" w:sz="0" w:space="0" w:color="auto"/>
            <w:right w:val="none" w:sz="0" w:space="0" w:color="auto"/>
          </w:divBdr>
        </w:div>
        <w:div w:id="168061770">
          <w:marLeft w:val="0"/>
          <w:marRight w:val="0"/>
          <w:marTop w:val="0"/>
          <w:marBottom w:val="0"/>
          <w:divBdr>
            <w:top w:val="none" w:sz="0" w:space="0" w:color="auto"/>
            <w:left w:val="none" w:sz="0" w:space="0" w:color="auto"/>
            <w:bottom w:val="none" w:sz="0" w:space="0" w:color="auto"/>
            <w:right w:val="none" w:sz="0" w:space="0" w:color="auto"/>
          </w:divBdr>
        </w:div>
        <w:div w:id="363025654">
          <w:marLeft w:val="0"/>
          <w:marRight w:val="0"/>
          <w:marTop w:val="0"/>
          <w:marBottom w:val="0"/>
          <w:divBdr>
            <w:top w:val="none" w:sz="0" w:space="0" w:color="auto"/>
            <w:left w:val="none" w:sz="0" w:space="0" w:color="auto"/>
            <w:bottom w:val="none" w:sz="0" w:space="0" w:color="auto"/>
            <w:right w:val="none" w:sz="0" w:space="0" w:color="auto"/>
          </w:divBdr>
        </w:div>
        <w:div w:id="393238895">
          <w:marLeft w:val="0"/>
          <w:marRight w:val="0"/>
          <w:marTop w:val="0"/>
          <w:marBottom w:val="0"/>
          <w:divBdr>
            <w:top w:val="none" w:sz="0" w:space="0" w:color="auto"/>
            <w:left w:val="none" w:sz="0" w:space="0" w:color="auto"/>
            <w:bottom w:val="none" w:sz="0" w:space="0" w:color="auto"/>
            <w:right w:val="none" w:sz="0" w:space="0" w:color="auto"/>
          </w:divBdr>
        </w:div>
        <w:div w:id="506821552">
          <w:marLeft w:val="0"/>
          <w:marRight w:val="0"/>
          <w:marTop w:val="0"/>
          <w:marBottom w:val="0"/>
          <w:divBdr>
            <w:top w:val="none" w:sz="0" w:space="0" w:color="auto"/>
            <w:left w:val="none" w:sz="0" w:space="0" w:color="auto"/>
            <w:bottom w:val="none" w:sz="0" w:space="0" w:color="auto"/>
            <w:right w:val="none" w:sz="0" w:space="0" w:color="auto"/>
          </w:divBdr>
        </w:div>
        <w:div w:id="733547259">
          <w:marLeft w:val="0"/>
          <w:marRight w:val="0"/>
          <w:marTop w:val="0"/>
          <w:marBottom w:val="0"/>
          <w:divBdr>
            <w:top w:val="none" w:sz="0" w:space="0" w:color="auto"/>
            <w:left w:val="none" w:sz="0" w:space="0" w:color="auto"/>
            <w:bottom w:val="none" w:sz="0" w:space="0" w:color="auto"/>
            <w:right w:val="none" w:sz="0" w:space="0" w:color="auto"/>
          </w:divBdr>
        </w:div>
        <w:div w:id="751123937">
          <w:marLeft w:val="0"/>
          <w:marRight w:val="0"/>
          <w:marTop w:val="0"/>
          <w:marBottom w:val="0"/>
          <w:divBdr>
            <w:top w:val="none" w:sz="0" w:space="0" w:color="auto"/>
            <w:left w:val="none" w:sz="0" w:space="0" w:color="auto"/>
            <w:bottom w:val="none" w:sz="0" w:space="0" w:color="auto"/>
            <w:right w:val="none" w:sz="0" w:space="0" w:color="auto"/>
          </w:divBdr>
        </w:div>
        <w:div w:id="790436700">
          <w:marLeft w:val="0"/>
          <w:marRight w:val="0"/>
          <w:marTop w:val="0"/>
          <w:marBottom w:val="0"/>
          <w:divBdr>
            <w:top w:val="none" w:sz="0" w:space="0" w:color="auto"/>
            <w:left w:val="none" w:sz="0" w:space="0" w:color="auto"/>
            <w:bottom w:val="none" w:sz="0" w:space="0" w:color="auto"/>
            <w:right w:val="none" w:sz="0" w:space="0" w:color="auto"/>
          </w:divBdr>
        </w:div>
        <w:div w:id="938953251">
          <w:marLeft w:val="0"/>
          <w:marRight w:val="0"/>
          <w:marTop w:val="0"/>
          <w:marBottom w:val="0"/>
          <w:divBdr>
            <w:top w:val="none" w:sz="0" w:space="0" w:color="auto"/>
            <w:left w:val="none" w:sz="0" w:space="0" w:color="auto"/>
            <w:bottom w:val="none" w:sz="0" w:space="0" w:color="auto"/>
            <w:right w:val="none" w:sz="0" w:space="0" w:color="auto"/>
          </w:divBdr>
        </w:div>
        <w:div w:id="1068307437">
          <w:marLeft w:val="0"/>
          <w:marRight w:val="0"/>
          <w:marTop w:val="0"/>
          <w:marBottom w:val="0"/>
          <w:divBdr>
            <w:top w:val="none" w:sz="0" w:space="0" w:color="auto"/>
            <w:left w:val="none" w:sz="0" w:space="0" w:color="auto"/>
            <w:bottom w:val="none" w:sz="0" w:space="0" w:color="auto"/>
            <w:right w:val="none" w:sz="0" w:space="0" w:color="auto"/>
          </w:divBdr>
        </w:div>
        <w:div w:id="1161845281">
          <w:marLeft w:val="0"/>
          <w:marRight w:val="0"/>
          <w:marTop w:val="0"/>
          <w:marBottom w:val="0"/>
          <w:divBdr>
            <w:top w:val="none" w:sz="0" w:space="0" w:color="auto"/>
            <w:left w:val="none" w:sz="0" w:space="0" w:color="auto"/>
            <w:bottom w:val="none" w:sz="0" w:space="0" w:color="auto"/>
            <w:right w:val="none" w:sz="0" w:space="0" w:color="auto"/>
          </w:divBdr>
        </w:div>
        <w:div w:id="1367366044">
          <w:marLeft w:val="0"/>
          <w:marRight w:val="0"/>
          <w:marTop w:val="0"/>
          <w:marBottom w:val="0"/>
          <w:divBdr>
            <w:top w:val="none" w:sz="0" w:space="0" w:color="auto"/>
            <w:left w:val="none" w:sz="0" w:space="0" w:color="auto"/>
            <w:bottom w:val="none" w:sz="0" w:space="0" w:color="auto"/>
            <w:right w:val="none" w:sz="0" w:space="0" w:color="auto"/>
          </w:divBdr>
        </w:div>
        <w:div w:id="1394894140">
          <w:marLeft w:val="0"/>
          <w:marRight w:val="0"/>
          <w:marTop w:val="0"/>
          <w:marBottom w:val="0"/>
          <w:divBdr>
            <w:top w:val="none" w:sz="0" w:space="0" w:color="auto"/>
            <w:left w:val="none" w:sz="0" w:space="0" w:color="auto"/>
            <w:bottom w:val="none" w:sz="0" w:space="0" w:color="auto"/>
            <w:right w:val="none" w:sz="0" w:space="0" w:color="auto"/>
          </w:divBdr>
        </w:div>
        <w:div w:id="1432313741">
          <w:marLeft w:val="0"/>
          <w:marRight w:val="0"/>
          <w:marTop w:val="0"/>
          <w:marBottom w:val="0"/>
          <w:divBdr>
            <w:top w:val="none" w:sz="0" w:space="0" w:color="auto"/>
            <w:left w:val="none" w:sz="0" w:space="0" w:color="auto"/>
            <w:bottom w:val="none" w:sz="0" w:space="0" w:color="auto"/>
            <w:right w:val="none" w:sz="0" w:space="0" w:color="auto"/>
          </w:divBdr>
        </w:div>
        <w:div w:id="1443456092">
          <w:marLeft w:val="0"/>
          <w:marRight w:val="0"/>
          <w:marTop w:val="0"/>
          <w:marBottom w:val="0"/>
          <w:divBdr>
            <w:top w:val="none" w:sz="0" w:space="0" w:color="auto"/>
            <w:left w:val="none" w:sz="0" w:space="0" w:color="auto"/>
            <w:bottom w:val="none" w:sz="0" w:space="0" w:color="auto"/>
            <w:right w:val="none" w:sz="0" w:space="0" w:color="auto"/>
          </w:divBdr>
        </w:div>
        <w:div w:id="1543009130">
          <w:marLeft w:val="0"/>
          <w:marRight w:val="0"/>
          <w:marTop w:val="0"/>
          <w:marBottom w:val="0"/>
          <w:divBdr>
            <w:top w:val="none" w:sz="0" w:space="0" w:color="auto"/>
            <w:left w:val="none" w:sz="0" w:space="0" w:color="auto"/>
            <w:bottom w:val="none" w:sz="0" w:space="0" w:color="auto"/>
            <w:right w:val="none" w:sz="0" w:space="0" w:color="auto"/>
          </w:divBdr>
        </w:div>
        <w:div w:id="1625775080">
          <w:marLeft w:val="0"/>
          <w:marRight w:val="0"/>
          <w:marTop w:val="0"/>
          <w:marBottom w:val="0"/>
          <w:divBdr>
            <w:top w:val="none" w:sz="0" w:space="0" w:color="auto"/>
            <w:left w:val="none" w:sz="0" w:space="0" w:color="auto"/>
            <w:bottom w:val="none" w:sz="0" w:space="0" w:color="auto"/>
            <w:right w:val="none" w:sz="0" w:space="0" w:color="auto"/>
          </w:divBdr>
        </w:div>
        <w:div w:id="1866862580">
          <w:marLeft w:val="0"/>
          <w:marRight w:val="0"/>
          <w:marTop w:val="0"/>
          <w:marBottom w:val="0"/>
          <w:divBdr>
            <w:top w:val="none" w:sz="0" w:space="0" w:color="auto"/>
            <w:left w:val="none" w:sz="0" w:space="0" w:color="auto"/>
            <w:bottom w:val="none" w:sz="0" w:space="0" w:color="auto"/>
            <w:right w:val="none" w:sz="0" w:space="0" w:color="auto"/>
          </w:divBdr>
        </w:div>
        <w:div w:id="1888444623">
          <w:marLeft w:val="0"/>
          <w:marRight w:val="0"/>
          <w:marTop w:val="0"/>
          <w:marBottom w:val="0"/>
          <w:divBdr>
            <w:top w:val="none" w:sz="0" w:space="0" w:color="auto"/>
            <w:left w:val="none" w:sz="0" w:space="0" w:color="auto"/>
            <w:bottom w:val="none" w:sz="0" w:space="0" w:color="auto"/>
            <w:right w:val="none" w:sz="0" w:space="0" w:color="auto"/>
          </w:divBdr>
        </w:div>
        <w:div w:id="2023581114">
          <w:marLeft w:val="0"/>
          <w:marRight w:val="0"/>
          <w:marTop w:val="0"/>
          <w:marBottom w:val="0"/>
          <w:divBdr>
            <w:top w:val="none" w:sz="0" w:space="0" w:color="auto"/>
            <w:left w:val="none" w:sz="0" w:space="0" w:color="auto"/>
            <w:bottom w:val="none" w:sz="0" w:space="0" w:color="auto"/>
            <w:right w:val="none" w:sz="0" w:space="0" w:color="auto"/>
          </w:divBdr>
        </w:div>
        <w:div w:id="2111510802">
          <w:marLeft w:val="0"/>
          <w:marRight w:val="0"/>
          <w:marTop w:val="0"/>
          <w:marBottom w:val="0"/>
          <w:divBdr>
            <w:top w:val="none" w:sz="0" w:space="0" w:color="auto"/>
            <w:left w:val="none" w:sz="0" w:space="0" w:color="auto"/>
            <w:bottom w:val="none" w:sz="0" w:space="0" w:color="auto"/>
            <w:right w:val="none" w:sz="0" w:space="0" w:color="auto"/>
          </w:divBdr>
        </w:div>
        <w:div w:id="2115324049">
          <w:marLeft w:val="0"/>
          <w:marRight w:val="0"/>
          <w:marTop w:val="0"/>
          <w:marBottom w:val="0"/>
          <w:divBdr>
            <w:top w:val="none" w:sz="0" w:space="0" w:color="auto"/>
            <w:left w:val="none" w:sz="0" w:space="0" w:color="auto"/>
            <w:bottom w:val="none" w:sz="0" w:space="0" w:color="auto"/>
            <w:right w:val="none" w:sz="0" w:space="0" w:color="auto"/>
          </w:divBdr>
        </w:div>
      </w:divsChild>
    </w:div>
    <w:div w:id="1485313022">
      <w:bodyDiv w:val="1"/>
      <w:marLeft w:val="0"/>
      <w:marRight w:val="0"/>
      <w:marTop w:val="0"/>
      <w:marBottom w:val="0"/>
      <w:divBdr>
        <w:top w:val="none" w:sz="0" w:space="0" w:color="auto"/>
        <w:left w:val="none" w:sz="0" w:space="0" w:color="auto"/>
        <w:bottom w:val="none" w:sz="0" w:space="0" w:color="auto"/>
        <w:right w:val="none" w:sz="0" w:space="0" w:color="auto"/>
      </w:divBdr>
      <w:divsChild>
        <w:div w:id="1790204486">
          <w:marLeft w:val="0"/>
          <w:marRight w:val="0"/>
          <w:marTop w:val="0"/>
          <w:marBottom w:val="0"/>
          <w:divBdr>
            <w:top w:val="none" w:sz="0" w:space="0" w:color="auto"/>
            <w:left w:val="none" w:sz="0" w:space="0" w:color="auto"/>
            <w:bottom w:val="none" w:sz="0" w:space="0" w:color="auto"/>
            <w:right w:val="none" w:sz="0" w:space="0" w:color="auto"/>
          </w:divBdr>
        </w:div>
      </w:divsChild>
    </w:div>
    <w:div w:id="1568111387">
      <w:bodyDiv w:val="1"/>
      <w:marLeft w:val="0"/>
      <w:marRight w:val="0"/>
      <w:marTop w:val="0"/>
      <w:marBottom w:val="0"/>
      <w:divBdr>
        <w:top w:val="none" w:sz="0" w:space="0" w:color="auto"/>
        <w:left w:val="none" w:sz="0" w:space="0" w:color="auto"/>
        <w:bottom w:val="none" w:sz="0" w:space="0" w:color="auto"/>
        <w:right w:val="none" w:sz="0" w:space="0" w:color="auto"/>
      </w:divBdr>
      <w:divsChild>
        <w:div w:id="106900689">
          <w:marLeft w:val="0"/>
          <w:marRight w:val="0"/>
          <w:marTop w:val="0"/>
          <w:marBottom w:val="0"/>
          <w:divBdr>
            <w:top w:val="none" w:sz="0" w:space="0" w:color="auto"/>
            <w:left w:val="none" w:sz="0" w:space="0" w:color="auto"/>
            <w:bottom w:val="none" w:sz="0" w:space="0" w:color="auto"/>
            <w:right w:val="none" w:sz="0" w:space="0" w:color="auto"/>
          </w:divBdr>
        </w:div>
        <w:div w:id="127480147">
          <w:marLeft w:val="0"/>
          <w:marRight w:val="0"/>
          <w:marTop w:val="0"/>
          <w:marBottom w:val="0"/>
          <w:divBdr>
            <w:top w:val="none" w:sz="0" w:space="0" w:color="auto"/>
            <w:left w:val="none" w:sz="0" w:space="0" w:color="auto"/>
            <w:bottom w:val="none" w:sz="0" w:space="0" w:color="auto"/>
            <w:right w:val="none" w:sz="0" w:space="0" w:color="auto"/>
          </w:divBdr>
        </w:div>
        <w:div w:id="215167022">
          <w:marLeft w:val="0"/>
          <w:marRight w:val="0"/>
          <w:marTop w:val="0"/>
          <w:marBottom w:val="0"/>
          <w:divBdr>
            <w:top w:val="none" w:sz="0" w:space="0" w:color="auto"/>
            <w:left w:val="none" w:sz="0" w:space="0" w:color="auto"/>
            <w:bottom w:val="none" w:sz="0" w:space="0" w:color="auto"/>
            <w:right w:val="none" w:sz="0" w:space="0" w:color="auto"/>
          </w:divBdr>
        </w:div>
        <w:div w:id="289865943">
          <w:marLeft w:val="0"/>
          <w:marRight w:val="0"/>
          <w:marTop w:val="0"/>
          <w:marBottom w:val="0"/>
          <w:divBdr>
            <w:top w:val="none" w:sz="0" w:space="0" w:color="auto"/>
            <w:left w:val="none" w:sz="0" w:space="0" w:color="auto"/>
            <w:bottom w:val="none" w:sz="0" w:space="0" w:color="auto"/>
            <w:right w:val="none" w:sz="0" w:space="0" w:color="auto"/>
          </w:divBdr>
        </w:div>
        <w:div w:id="315190429">
          <w:marLeft w:val="0"/>
          <w:marRight w:val="0"/>
          <w:marTop w:val="0"/>
          <w:marBottom w:val="0"/>
          <w:divBdr>
            <w:top w:val="none" w:sz="0" w:space="0" w:color="auto"/>
            <w:left w:val="none" w:sz="0" w:space="0" w:color="auto"/>
            <w:bottom w:val="none" w:sz="0" w:space="0" w:color="auto"/>
            <w:right w:val="none" w:sz="0" w:space="0" w:color="auto"/>
          </w:divBdr>
        </w:div>
        <w:div w:id="408618617">
          <w:marLeft w:val="0"/>
          <w:marRight w:val="0"/>
          <w:marTop w:val="0"/>
          <w:marBottom w:val="0"/>
          <w:divBdr>
            <w:top w:val="none" w:sz="0" w:space="0" w:color="auto"/>
            <w:left w:val="none" w:sz="0" w:space="0" w:color="auto"/>
            <w:bottom w:val="none" w:sz="0" w:space="0" w:color="auto"/>
            <w:right w:val="none" w:sz="0" w:space="0" w:color="auto"/>
          </w:divBdr>
        </w:div>
        <w:div w:id="475756669">
          <w:marLeft w:val="0"/>
          <w:marRight w:val="0"/>
          <w:marTop w:val="0"/>
          <w:marBottom w:val="0"/>
          <w:divBdr>
            <w:top w:val="none" w:sz="0" w:space="0" w:color="auto"/>
            <w:left w:val="none" w:sz="0" w:space="0" w:color="auto"/>
            <w:bottom w:val="none" w:sz="0" w:space="0" w:color="auto"/>
            <w:right w:val="none" w:sz="0" w:space="0" w:color="auto"/>
          </w:divBdr>
        </w:div>
        <w:div w:id="580214649">
          <w:marLeft w:val="0"/>
          <w:marRight w:val="0"/>
          <w:marTop w:val="0"/>
          <w:marBottom w:val="0"/>
          <w:divBdr>
            <w:top w:val="none" w:sz="0" w:space="0" w:color="auto"/>
            <w:left w:val="none" w:sz="0" w:space="0" w:color="auto"/>
            <w:bottom w:val="none" w:sz="0" w:space="0" w:color="auto"/>
            <w:right w:val="none" w:sz="0" w:space="0" w:color="auto"/>
          </w:divBdr>
        </w:div>
        <w:div w:id="835219367">
          <w:marLeft w:val="0"/>
          <w:marRight w:val="0"/>
          <w:marTop w:val="0"/>
          <w:marBottom w:val="0"/>
          <w:divBdr>
            <w:top w:val="none" w:sz="0" w:space="0" w:color="auto"/>
            <w:left w:val="none" w:sz="0" w:space="0" w:color="auto"/>
            <w:bottom w:val="none" w:sz="0" w:space="0" w:color="auto"/>
            <w:right w:val="none" w:sz="0" w:space="0" w:color="auto"/>
          </w:divBdr>
        </w:div>
        <w:div w:id="863592454">
          <w:marLeft w:val="0"/>
          <w:marRight w:val="0"/>
          <w:marTop w:val="0"/>
          <w:marBottom w:val="0"/>
          <w:divBdr>
            <w:top w:val="none" w:sz="0" w:space="0" w:color="auto"/>
            <w:left w:val="none" w:sz="0" w:space="0" w:color="auto"/>
            <w:bottom w:val="none" w:sz="0" w:space="0" w:color="auto"/>
            <w:right w:val="none" w:sz="0" w:space="0" w:color="auto"/>
          </w:divBdr>
        </w:div>
        <w:div w:id="869031659">
          <w:marLeft w:val="0"/>
          <w:marRight w:val="0"/>
          <w:marTop w:val="0"/>
          <w:marBottom w:val="0"/>
          <w:divBdr>
            <w:top w:val="none" w:sz="0" w:space="0" w:color="auto"/>
            <w:left w:val="none" w:sz="0" w:space="0" w:color="auto"/>
            <w:bottom w:val="none" w:sz="0" w:space="0" w:color="auto"/>
            <w:right w:val="none" w:sz="0" w:space="0" w:color="auto"/>
          </w:divBdr>
        </w:div>
        <w:div w:id="1023937406">
          <w:marLeft w:val="0"/>
          <w:marRight w:val="0"/>
          <w:marTop w:val="0"/>
          <w:marBottom w:val="0"/>
          <w:divBdr>
            <w:top w:val="none" w:sz="0" w:space="0" w:color="auto"/>
            <w:left w:val="none" w:sz="0" w:space="0" w:color="auto"/>
            <w:bottom w:val="none" w:sz="0" w:space="0" w:color="auto"/>
            <w:right w:val="none" w:sz="0" w:space="0" w:color="auto"/>
          </w:divBdr>
        </w:div>
        <w:div w:id="1252274928">
          <w:marLeft w:val="0"/>
          <w:marRight w:val="0"/>
          <w:marTop w:val="0"/>
          <w:marBottom w:val="0"/>
          <w:divBdr>
            <w:top w:val="none" w:sz="0" w:space="0" w:color="auto"/>
            <w:left w:val="none" w:sz="0" w:space="0" w:color="auto"/>
            <w:bottom w:val="none" w:sz="0" w:space="0" w:color="auto"/>
            <w:right w:val="none" w:sz="0" w:space="0" w:color="auto"/>
          </w:divBdr>
        </w:div>
        <w:div w:id="1284657363">
          <w:marLeft w:val="0"/>
          <w:marRight w:val="0"/>
          <w:marTop w:val="0"/>
          <w:marBottom w:val="0"/>
          <w:divBdr>
            <w:top w:val="none" w:sz="0" w:space="0" w:color="auto"/>
            <w:left w:val="none" w:sz="0" w:space="0" w:color="auto"/>
            <w:bottom w:val="none" w:sz="0" w:space="0" w:color="auto"/>
            <w:right w:val="none" w:sz="0" w:space="0" w:color="auto"/>
          </w:divBdr>
        </w:div>
        <w:div w:id="1285774481">
          <w:marLeft w:val="0"/>
          <w:marRight w:val="0"/>
          <w:marTop w:val="0"/>
          <w:marBottom w:val="0"/>
          <w:divBdr>
            <w:top w:val="none" w:sz="0" w:space="0" w:color="auto"/>
            <w:left w:val="none" w:sz="0" w:space="0" w:color="auto"/>
            <w:bottom w:val="none" w:sz="0" w:space="0" w:color="auto"/>
            <w:right w:val="none" w:sz="0" w:space="0" w:color="auto"/>
          </w:divBdr>
        </w:div>
        <w:div w:id="1425689012">
          <w:marLeft w:val="0"/>
          <w:marRight w:val="0"/>
          <w:marTop w:val="0"/>
          <w:marBottom w:val="0"/>
          <w:divBdr>
            <w:top w:val="none" w:sz="0" w:space="0" w:color="auto"/>
            <w:left w:val="none" w:sz="0" w:space="0" w:color="auto"/>
            <w:bottom w:val="none" w:sz="0" w:space="0" w:color="auto"/>
            <w:right w:val="none" w:sz="0" w:space="0" w:color="auto"/>
          </w:divBdr>
        </w:div>
        <w:div w:id="1466317119">
          <w:marLeft w:val="0"/>
          <w:marRight w:val="0"/>
          <w:marTop w:val="0"/>
          <w:marBottom w:val="0"/>
          <w:divBdr>
            <w:top w:val="none" w:sz="0" w:space="0" w:color="auto"/>
            <w:left w:val="none" w:sz="0" w:space="0" w:color="auto"/>
            <w:bottom w:val="none" w:sz="0" w:space="0" w:color="auto"/>
            <w:right w:val="none" w:sz="0" w:space="0" w:color="auto"/>
          </w:divBdr>
        </w:div>
        <w:div w:id="1497572466">
          <w:marLeft w:val="0"/>
          <w:marRight w:val="0"/>
          <w:marTop w:val="0"/>
          <w:marBottom w:val="0"/>
          <w:divBdr>
            <w:top w:val="none" w:sz="0" w:space="0" w:color="auto"/>
            <w:left w:val="none" w:sz="0" w:space="0" w:color="auto"/>
            <w:bottom w:val="none" w:sz="0" w:space="0" w:color="auto"/>
            <w:right w:val="none" w:sz="0" w:space="0" w:color="auto"/>
          </w:divBdr>
        </w:div>
        <w:div w:id="1685327390">
          <w:marLeft w:val="0"/>
          <w:marRight w:val="0"/>
          <w:marTop w:val="0"/>
          <w:marBottom w:val="0"/>
          <w:divBdr>
            <w:top w:val="none" w:sz="0" w:space="0" w:color="auto"/>
            <w:left w:val="none" w:sz="0" w:space="0" w:color="auto"/>
            <w:bottom w:val="none" w:sz="0" w:space="0" w:color="auto"/>
            <w:right w:val="none" w:sz="0" w:space="0" w:color="auto"/>
          </w:divBdr>
        </w:div>
        <w:div w:id="1780297845">
          <w:marLeft w:val="0"/>
          <w:marRight w:val="0"/>
          <w:marTop w:val="0"/>
          <w:marBottom w:val="0"/>
          <w:divBdr>
            <w:top w:val="none" w:sz="0" w:space="0" w:color="auto"/>
            <w:left w:val="none" w:sz="0" w:space="0" w:color="auto"/>
            <w:bottom w:val="none" w:sz="0" w:space="0" w:color="auto"/>
            <w:right w:val="none" w:sz="0" w:space="0" w:color="auto"/>
          </w:divBdr>
        </w:div>
        <w:div w:id="1795059437">
          <w:marLeft w:val="0"/>
          <w:marRight w:val="0"/>
          <w:marTop w:val="0"/>
          <w:marBottom w:val="0"/>
          <w:divBdr>
            <w:top w:val="none" w:sz="0" w:space="0" w:color="auto"/>
            <w:left w:val="none" w:sz="0" w:space="0" w:color="auto"/>
            <w:bottom w:val="none" w:sz="0" w:space="0" w:color="auto"/>
            <w:right w:val="none" w:sz="0" w:space="0" w:color="auto"/>
          </w:divBdr>
        </w:div>
        <w:div w:id="1930044032">
          <w:marLeft w:val="0"/>
          <w:marRight w:val="0"/>
          <w:marTop w:val="0"/>
          <w:marBottom w:val="0"/>
          <w:divBdr>
            <w:top w:val="none" w:sz="0" w:space="0" w:color="auto"/>
            <w:left w:val="none" w:sz="0" w:space="0" w:color="auto"/>
            <w:bottom w:val="none" w:sz="0" w:space="0" w:color="auto"/>
            <w:right w:val="none" w:sz="0" w:space="0" w:color="auto"/>
          </w:divBdr>
        </w:div>
        <w:div w:id="1938516099">
          <w:marLeft w:val="0"/>
          <w:marRight w:val="0"/>
          <w:marTop w:val="0"/>
          <w:marBottom w:val="0"/>
          <w:divBdr>
            <w:top w:val="none" w:sz="0" w:space="0" w:color="auto"/>
            <w:left w:val="none" w:sz="0" w:space="0" w:color="auto"/>
            <w:bottom w:val="none" w:sz="0" w:space="0" w:color="auto"/>
            <w:right w:val="none" w:sz="0" w:space="0" w:color="auto"/>
          </w:divBdr>
        </w:div>
        <w:div w:id="1956328217">
          <w:marLeft w:val="0"/>
          <w:marRight w:val="0"/>
          <w:marTop w:val="0"/>
          <w:marBottom w:val="0"/>
          <w:divBdr>
            <w:top w:val="none" w:sz="0" w:space="0" w:color="auto"/>
            <w:left w:val="none" w:sz="0" w:space="0" w:color="auto"/>
            <w:bottom w:val="none" w:sz="0" w:space="0" w:color="auto"/>
            <w:right w:val="none" w:sz="0" w:space="0" w:color="auto"/>
          </w:divBdr>
        </w:div>
        <w:div w:id="1995064165">
          <w:marLeft w:val="0"/>
          <w:marRight w:val="0"/>
          <w:marTop w:val="0"/>
          <w:marBottom w:val="0"/>
          <w:divBdr>
            <w:top w:val="none" w:sz="0" w:space="0" w:color="auto"/>
            <w:left w:val="none" w:sz="0" w:space="0" w:color="auto"/>
            <w:bottom w:val="none" w:sz="0" w:space="0" w:color="auto"/>
            <w:right w:val="none" w:sz="0" w:space="0" w:color="auto"/>
          </w:divBdr>
        </w:div>
      </w:divsChild>
    </w:div>
    <w:div w:id="1599144402">
      <w:bodyDiv w:val="1"/>
      <w:marLeft w:val="0"/>
      <w:marRight w:val="0"/>
      <w:marTop w:val="0"/>
      <w:marBottom w:val="0"/>
      <w:divBdr>
        <w:top w:val="none" w:sz="0" w:space="0" w:color="auto"/>
        <w:left w:val="none" w:sz="0" w:space="0" w:color="auto"/>
        <w:bottom w:val="none" w:sz="0" w:space="0" w:color="auto"/>
        <w:right w:val="none" w:sz="0" w:space="0" w:color="auto"/>
      </w:divBdr>
      <w:divsChild>
        <w:div w:id="236863651">
          <w:marLeft w:val="0"/>
          <w:marRight w:val="0"/>
          <w:marTop w:val="0"/>
          <w:marBottom w:val="0"/>
          <w:divBdr>
            <w:top w:val="none" w:sz="0" w:space="0" w:color="auto"/>
            <w:left w:val="none" w:sz="0" w:space="0" w:color="auto"/>
            <w:bottom w:val="none" w:sz="0" w:space="0" w:color="auto"/>
            <w:right w:val="none" w:sz="0" w:space="0" w:color="auto"/>
          </w:divBdr>
        </w:div>
        <w:div w:id="348455947">
          <w:marLeft w:val="0"/>
          <w:marRight w:val="0"/>
          <w:marTop w:val="0"/>
          <w:marBottom w:val="0"/>
          <w:divBdr>
            <w:top w:val="none" w:sz="0" w:space="0" w:color="auto"/>
            <w:left w:val="none" w:sz="0" w:space="0" w:color="auto"/>
            <w:bottom w:val="none" w:sz="0" w:space="0" w:color="auto"/>
            <w:right w:val="none" w:sz="0" w:space="0" w:color="auto"/>
          </w:divBdr>
        </w:div>
        <w:div w:id="592249381">
          <w:marLeft w:val="0"/>
          <w:marRight w:val="0"/>
          <w:marTop w:val="0"/>
          <w:marBottom w:val="0"/>
          <w:divBdr>
            <w:top w:val="none" w:sz="0" w:space="0" w:color="auto"/>
            <w:left w:val="none" w:sz="0" w:space="0" w:color="auto"/>
            <w:bottom w:val="none" w:sz="0" w:space="0" w:color="auto"/>
            <w:right w:val="none" w:sz="0" w:space="0" w:color="auto"/>
          </w:divBdr>
        </w:div>
        <w:div w:id="756247029">
          <w:marLeft w:val="0"/>
          <w:marRight w:val="0"/>
          <w:marTop w:val="0"/>
          <w:marBottom w:val="0"/>
          <w:divBdr>
            <w:top w:val="none" w:sz="0" w:space="0" w:color="auto"/>
            <w:left w:val="none" w:sz="0" w:space="0" w:color="auto"/>
            <w:bottom w:val="none" w:sz="0" w:space="0" w:color="auto"/>
            <w:right w:val="none" w:sz="0" w:space="0" w:color="auto"/>
          </w:divBdr>
        </w:div>
        <w:div w:id="826283700">
          <w:marLeft w:val="0"/>
          <w:marRight w:val="0"/>
          <w:marTop w:val="0"/>
          <w:marBottom w:val="0"/>
          <w:divBdr>
            <w:top w:val="none" w:sz="0" w:space="0" w:color="auto"/>
            <w:left w:val="none" w:sz="0" w:space="0" w:color="auto"/>
            <w:bottom w:val="none" w:sz="0" w:space="0" w:color="auto"/>
            <w:right w:val="none" w:sz="0" w:space="0" w:color="auto"/>
          </w:divBdr>
        </w:div>
        <w:div w:id="875848545">
          <w:marLeft w:val="0"/>
          <w:marRight w:val="0"/>
          <w:marTop w:val="0"/>
          <w:marBottom w:val="0"/>
          <w:divBdr>
            <w:top w:val="none" w:sz="0" w:space="0" w:color="auto"/>
            <w:left w:val="none" w:sz="0" w:space="0" w:color="auto"/>
            <w:bottom w:val="none" w:sz="0" w:space="0" w:color="auto"/>
            <w:right w:val="none" w:sz="0" w:space="0" w:color="auto"/>
          </w:divBdr>
        </w:div>
        <w:div w:id="1267541742">
          <w:marLeft w:val="0"/>
          <w:marRight w:val="0"/>
          <w:marTop w:val="0"/>
          <w:marBottom w:val="0"/>
          <w:divBdr>
            <w:top w:val="none" w:sz="0" w:space="0" w:color="auto"/>
            <w:left w:val="none" w:sz="0" w:space="0" w:color="auto"/>
            <w:bottom w:val="none" w:sz="0" w:space="0" w:color="auto"/>
            <w:right w:val="none" w:sz="0" w:space="0" w:color="auto"/>
          </w:divBdr>
        </w:div>
        <w:div w:id="1720981490">
          <w:marLeft w:val="0"/>
          <w:marRight w:val="0"/>
          <w:marTop w:val="0"/>
          <w:marBottom w:val="0"/>
          <w:divBdr>
            <w:top w:val="none" w:sz="0" w:space="0" w:color="auto"/>
            <w:left w:val="none" w:sz="0" w:space="0" w:color="auto"/>
            <w:bottom w:val="none" w:sz="0" w:space="0" w:color="auto"/>
            <w:right w:val="none" w:sz="0" w:space="0" w:color="auto"/>
          </w:divBdr>
        </w:div>
        <w:div w:id="2047876120">
          <w:marLeft w:val="0"/>
          <w:marRight w:val="0"/>
          <w:marTop w:val="0"/>
          <w:marBottom w:val="0"/>
          <w:divBdr>
            <w:top w:val="none" w:sz="0" w:space="0" w:color="auto"/>
            <w:left w:val="none" w:sz="0" w:space="0" w:color="auto"/>
            <w:bottom w:val="none" w:sz="0" w:space="0" w:color="auto"/>
            <w:right w:val="none" w:sz="0" w:space="0" w:color="auto"/>
          </w:divBdr>
        </w:div>
        <w:div w:id="2138571433">
          <w:marLeft w:val="0"/>
          <w:marRight w:val="0"/>
          <w:marTop w:val="0"/>
          <w:marBottom w:val="0"/>
          <w:divBdr>
            <w:top w:val="none" w:sz="0" w:space="0" w:color="auto"/>
            <w:left w:val="none" w:sz="0" w:space="0" w:color="auto"/>
            <w:bottom w:val="none" w:sz="0" w:space="0" w:color="auto"/>
            <w:right w:val="none" w:sz="0" w:space="0" w:color="auto"/>
          </w:divBdr>
        </w:div>
      </w:divsChild>
    </w:div>
    <w:div w:id="1621761617">
      <w:bodyDiv w:val="1"/>
      <w:marLeft w:val="0"/>
      <w:marRight w:val="0"/>
      <w:marTop w:val="0"/>
      <w:marBottom w:val="0"/>
      <w:divBdr>
        <w:top w:val="none" w:sz="0" w:space="0" w:color="auto"/>
        <w:left w:val="none" w:sz="0" w:space="0" w:color="auto"/>
        <w:bottom w:val="none" w:sz="0" w:space="0" w:color="auto"/>
        <w:right w:val="none" w:sz="0" w:space="0" w:color="auto"/>
      </w:divBdr>
      <w:divsChild>
        <w:div w:id="651250626">
          <w:marLeft w:val="0"/>
          <w:marRight w:val="0"/>
          <w:marTop w:val="0"/>
          <w:marBottom w:val="0"/>
          <w:divBdr>
            <w:top w:val="none" w:sz="0" w:space="0" w:color="auto"/>
            <w:left w:val="none" w:sz="0" w:space="0" w:color="auto"/>
            <w:bottom w:val="none" w:sz="0" w:space="0" w:color="auto"/>
            <w:right w:val="none" w:sz="0" w:space="0" w:color="auto"/>
          </w:divBdr>
        </w:div>
        <w:div w:id="1127242704">
          <w:marLeft w:val="0"/>
          <w:marRight w:val="0"/>
          <w:marTop w:val="0"/>
          <w:marBottom w:val="0"/>
          <w:divBdr>
            <w:top w:val="none" w:sz="0" w:space="0" w:color="auto"/>
            <w:left w:val="none" w:sz="0" w:space="0" w:color="auto"/>
            <w:bottom w:val="none" w:sz="0" w:space="0" w:color="auto"/>
            <w:right w:val="none" w:sz="0" w:space="0" w:color="auto"/>
          </w:divBdr>
        </w:div>
        <w:div w:id="1425224987">
          <w:marLeft w:val="0"/>
          <w:marRight w:val="0"/>
          <w:marTop w:val="0"/>
          <w:marBottom w:val="0"/>
          <w:divBdr>
            <w:top w:val="none" w:sz="0" w:space="0" w:color="auto"/>
            <w:left w:val="none" w:sz="0" w:space="0" w:color="auto"/>
            <w:bottom w:val="none" w:sz="0" w:space="0" w:color="auto"/>
            <w:right w:val="none" w:sz="0" w:space="0" w:color="auto"/>
          </w:divBdr>
        </w:div>
        <w:div w:id="1798376754">
          <w:marLeft w:val="0"/>
          <w:marRight w:val="0"/>
          <w:marTop w:val="0"/>
          <w:marBottom w:val="0"/>
          <w:divBdr>
            <w:top w:val="none" w:sz="0" w:space="0" w:color="auto"/>
            <w:left w:val="none" w:sz="0" w:space="0" w:color="auto"/>
            <w:bottom w:val="none" w:sz="0" w:space="0" w:color="auto"/>
            <w:right w:val="none" w:sz="0" w:space="0" w:color="auto"/>
          </w:divBdr>
        </w:div>
      </w:divsChild>
    </w:div>
    <w:div w:id="1626426989">
      <w:bodyDiv w:val="1"/>
      <w:marLeft w:val="0"/>
      <w:marRight w:val="0"/>
      <w:marTop w:val="0"/>
      <w:marBottom w:val="0"/>
      <w:divBdr>
        <w:top w:val="none" w:sz="0" w:space="0" w:color="auto"/>
        <w:left w:val="none" w:sz="0" w:space="0" w:color="auto"/>
        <w:bottom w:val="none" w:sz="0" w:space="0" w:color="auto"/>
        <w:right w:val="none" w:sz="0" w:space="0" w:color="auto"/>
      </w:divBdr>
    </w:div>
    <w:div w:id="1640575480">
      <w:bodyDiv w:val="1"/>
      <w:marLeft w:val="0"/>
      <w:marRight w:val="0"/>
      <w:marTop w:val="0"/>
      <w:marBottom w:val="0"/>
      <w:divBdr>
        <w:top w:val="none" w:sz="0" w:space="0" w:color="auto"/>
        <w:left w:val="none" w:sz="0" w:space="0" w:color="auto"/>
        <w:bottom w:val="none" w:sz="0" w:space="0" w:color="auto"/>
        <w:right w:val="none" w:sz="0" w:space="0" w:color="auto"/>
      </w:divBdr>
      <w:divsChild>
        <w:div w:id="24529234">
          <w:marLeft w:val="0"/>
          <w:marRight w:val="0"/>
          <w:marTop w:val="0"/>
          <w:marBottom w:val="0"/>
          <w:divBdr>
            <w:top w:val="none" w:sz="0" w:space="0" w:color="auto"/>
            <w:left w:val="none" w:sz="0" w:space="0" w:color="auto"/>
            <w:bottom w:val="none" w:sz="0" w:space="0" w:color="auto"/>
            <w:right w:val="none" w:sz="0" w:space="0" w:color="auto"/>
          </w:divBdr>
        </w:div>
        <w:div w:id="31806483">
          <w:marLeft w:val="0"/>
          <w:marRight w:val="0"/>
          <w:marTop w:val="0"/>
          <w:marBottom w:val="0"/>
          <w:divBdr>
            <w:top w:val="none" w:sz="0" w:space="0" w:color="auto"/>
            <w:left w:val="none" w:sz="0" w:space="0" w:color="auto"/>
            <w:bottom w:val="none" w:sz="0" w:space="0" w:color="auto"/>
            <w:right w:val="none" w:sz="0" w:space="0" w:color="auto"/>
          </w:divBdr>
        </w:div>
        <w:div w:id="40829976">
          <w:marLeft w:val="0"/>
          <w:marRight w:val="0"/>
          <w:marTop w:val="0"/>
          <w:marBottom w:val="0"/>
          <w:divBdr>
            <w:top w:val="none" w:sz="0" w:space="0" w:color="auto"/>
            <w:left w:val="none" w:sz="0" w:space="0" w:color="auto"/>
            <w:bottom w:val="none" w:sz="0" w:space="0" w:color="auto"/>
            <w:right w:val="none" w:sz="0" w:space="0" w:color="auto"/>
          </w:divBdr>
        </w:div>
        <w:div w:id="60104523">
          <w:marLeft w:val="0"/>
          <w:marRight w:val="0"/>
          <w:marTop w:val="0"/>
          <w:marBottom w:val="0"/>
          <w:divBdr>
            <w:top w:val="none" w:sz="0" w:space="0" w:color="auto"/>
            <w:left w:val="none" w:sz="0" w:space="0" w:color="auto"/>
            <w:bottom w:val="none" w:sz="0" w:space="0" w:color="auto"/>
            <w:right w:val="none" w:sz="0" w:space="0" w:color="auto"/>
          </w:divBdr>
        </w:div>
        <w:div w:id="65032994">
          <w:marLeft w:val="0"/>
          <w:marRight w:val="0"/>
          <w:marTop w:val="0"/>
          <w:marBottom w:val="0"/>
          <w:divBdr>
            <w:top w:val="none" w:sz="0" w:space="0" w:color="auto"/>
            <w:left w:val="none" w:sz="0" w:space="0" w:color="auto"/>
            <w:bottom w:val="none" w:sz="0" w:space="0" w:color="auto"/>
            <w:right w:val="none" w:sz="0" w:space="0" w:color="auto"/>
          </w:divBdr>
        </w:div>
        <w:div w:id="83886223">
          <w:marLeft w:val="0"/>
          <w:marRight w:val="0"/>
          <w:marTop w:val="0"/>
          <w:marBottom w:val="0"/>
          <w:divBdr>
            <w:top w:val="none" w:sz="0" w:space="0" w:color="auto"/>
            <w:left w:val="none" w:sz="0" w:space="0" w:color="auto"/>
            <w:bottom w:val="none" w:sz="0" w:space="0" w:color="auto"/>
            <w:right w:val="none" w:sz="0" w:space="0" w:color="auto"/>
          </w:divBdr>
        </w:div>
        <w:div w:id="108746611">
          <w:marLeft w:val="0"/>
          <w:marRight w:val="0"/>
          <w:marTop w:val="0"/>
          <w:marBottom w:val="0"/>
          <w:divBdr>
            <w:top w:val="none" w:sz="0" w:space="0" w:color="auto"/>
            <w:left w:val="none" w:sz="0" w:space="0" w:color="auto"/>
            <w:bottom w:val="none" w:sz="0" w:space="0" w:color="auto"/>
            <w:right w:val="none" w:sz="0" w:space="0" w:color="auto"/>
          </w:divBdr>
        </w:div>
        <w:div w:id="126245038">
          <w:marLeft w:val="0"/>
          <w:marRight w:val="0"/>
          <w:marTop w:val="0"/>
          <w:marBottom w:val="0"/>
          <w:divBdr>
            <w:top w:val="none" w:sz="0" w:space="0" w:color="auto"/>
            <w:left w:val="none" w:sz="0" w:space="0" w:color="auto"/>
            <w:bottom w:val="none" w:sz="0" w:space="0" w:color="auto"/>
            <w:right w:val="none" w:sz="0" w:space="0" w:color="auto"/>
          </w:divBdr>
        </w:div>
        <w:div w:id="239027329">
          <w:marLeft w:val="0"/>
          <w:marRight w:val="0"/>
          <w:marTop w:val="0"/>
          <w:marBottom w:val="0"/>
          <w:divBdr>
            <w:top w:val="none" w:sz="0" w:space="0" w:color="auto"/>
            <w:left w:val="none" w:sz="0" w:space="0" w:color="auto"/>
            <w:bottom w:val="none" w:sz="0" w:space="0" w:color="auto"/>
            <w:right w:val="none" w:sz="0" w:space="0" w:color="auto"/>
          </w:divBdr>
        </w:div>
        <w:div w:id="241986421">
          <w:marLeft w:val="0"/>
          <w:marRight w:val="0"/>
          <w:marTop w:val="0"/>
          <w:marBottom w:val="0"/>
          <w:divBdr>
            <w:top w:val="none" w:sz="0" w:space="0" w:color="auto"/>
            <w:left w:val="none" w:sz="0" w:space="0" w:color="auto"/>
            <w:bottom w:val="none" w:sz="0" w:space="0" w:color="auto"/>
            <w:right w:val="none" w:sz="0" w:space="0" w:color="auto"/>
          </w:divBdr>
        </w:div>
        <w:div w:id="318000587">
          <w:marLeft w:val="0"/>
          <w:marRight w:val="0"/>
          <w:marTop w:val="0"/>
          <w:marBottom w:val="0"/>
          <w:divBdr>
            <w:top w:val="none" w:sz="0" w:space="0" w:color="auto"/>
            <w:left w:val="none" w:sz="0" w:space="0" w:color="auto"/>
            <w:bottom w:val="none" w:sz="0" w:space="0" w:color="auto"/>
            <w:right w:val="none" w:sz="0" w:space="0" w:color="auto"/>
          </w:divBdr>
        </w:div>
        <w:div w:id="334842377">
          <w:marLeft w:val="0"/>
          <w:marRight w:val="0"/>
          <w:marTop w:val="0"/>
          <w:marBottom w:val="0"/>
          <w:divBdr>
            <w:top w:val="none" w:sz="0" w:space="0" w:color="auto"/>
            <w:left w:val="none" w:sz="0" w:space="0" w:color="auto"/>
            <w:bottom w:val="none" w:sz="0" w:space="0" w:color="auto"/>
            <w:right w:val="none" w:sz="0" w:space="0" w:color="auto"/>
          </w:divBdr>
        </w:div>
        <w:div w:id="363597139">
          <w:marLeft w:val="0"/>
          <w:marRight w:val="0"/>
          <w:marTop w:val="0"/>
          <w:marBottom w:val="0"/>
          <w:divBdr>
            <w:top w:val="none" w:sz="0" w:space="0" w:color="auto"/>
            <w:left w:val="none" w:sz="0" w:space="0" w:color="auto"/>
            <w:bottom w:val="none" w:sz="0" w:space="0" w:color="auto"/>
            <w:right w:val="none" w:sz="0" w:space="0" w:color="auto"/>
          </w:divBdr>
        </w:div>
        <w:div w:id="466751290">
          <w:marLeft w:val="0"/>
          <w:marRight w:val="0"/>
          <w:marTop w:val="0"/>
          <w:marBottom w:val="0"/>
          <w:divBdr>
            <w:top w:val="none" w:sz="0" w:space="0" w:color="auto"/>
            <w:left w:val="none" w:sz="0" w:space="0" w:color="auto"/>
            <w:bottom w:val="none" w:sz="0" w:space="0" w:color="auto"/>
            <w:right w:val="none" w:sz="0" w:space="0" w:color="auto"/>
          </w:divBdr>
        </w:div>
        <w:div w:id="479269166">
          <w:marLeft w:val="0"/>
          <w:marRight w:val="0"/>
          <w:marTop w:val="0"/>
          <w:marBottom w:val="0"/>
          <w:divBdr>
            <w:top w:val="none" w:sz="0" w:space="0" w:color="auto"/>
            <w:left w:val="none" w:sz="0" w:space="0" w:color="auto"/>
            <w:bottom w:val="none" w:sz="0" w:space="0" w:color="auto"/>
            <w:right w:val="none" w:sz="0" w:space="0" w:color="auto"/>
          </w:divBdr>
        </w:div>
        <w:div w:id="506136206">
          <w:marLeft w:val="0"/>
          <w:marRight w:val="0"/>
          <w:marTop w:val="0"/>
          <w:marBottom w:val="0"/>
          <w:divBdr>
            <w:top w:val="none" w:sz="0" w:space="0" w:color="auto"/>
            <w:left w:val="none" w:sz="0" w:space="0" w:color="auto"/>
            <w:bottom w:val="none" w:sz="0" w:space="0" w:color="auto"/>
            <w:right w:val="none" w:sz="0" w:space="0" w:color="auto"/>
          </w:divBdr>
        </w:div>
        <w:div w:id="510994652">
          <w:marLeft w:val="0"/>
          <w:marRight w:val="0"/>
          <w:marTop w:val="0"/>
          <w:marBottom w:val="0"/>
          <w:divBdr>
            <w:top w:val="none" w:sz="0" w:space="0" w:color="auto"/>
            <w:left w:val="none" w:sz="0" w:space="0" w:color="auto"/>
            <w:bottom w:val="none" w:sz="0" w:space="0" w:color="auto"/>
            <w:right w:val="none" w:sz="0" w:space="0" w:color="auto"/>
          </w:divBdr>
        </w:div>
        <w:div w:id="511183872">
          <w:marLeft w:val="0"/>
          <w:marRight w:val="0"/>
          <w:marTop w:val="0"/>
          <w:marBottom w:val="0"/>
          <w:divBdr>
            <w:top w:val="none" w:sz="0" w:space="0" w:color="auto"/>
            <w:left w:val="none" w:sz="0" w:space="0" w:color="auto"/>
            <w:bottom w:val="none" w:sz="0" w:space="0" w:color="auto"/>
            <w:right w:val="none" w:sz="0" w:space="0" w:color="auto"/>
          </w:divBdr>
        </w:div>
        <w:div w:id="544954827">
          <w:marLeft w:val="0"/>
          <w:marRight w:val="0"/>
          <w:marTop w:val="0"/>
          <w:marBottom w:val="0"/>
          <w:divBdr>
            <w:top w:val="none" w:sz="0" w:space="0" w:color="auto"/>
            <w:left w:val="none" w:sz="0" w:space="0" w:color="auto"/>
            <w:bottom w:val="none" w:sz="0" w:space="0" w:color="auto"/>
            <w:right w:val="none" w:sz="0" w:space="0" w:color="auto"/>
          </w:divBdr>
        </w:div>
        <w:div w:id="569385142">
          <w:marLeft w:val="0"/>
          <w:marRight w:val="0"/>
          <w:marTop w:val="0"/>
          <w:marBottom w:val="0"/>
          <w:divBdr>
            <w:top w:val="none" w:sz="0" w:space="0" w:color="auto"/>
            <w:left w:val="none" w:sz="0" w:space="0" w:color="auto"/>
            <w:bottom w:val="none" w:sz="0" w:space="0" w:color="auto"/>
            <w:right w:val="none" w:sz="0" w:space="0" w:color="auto"/>
          </w:divBdr>
        </w:div>
        <w:div w:id="597105971">
          <w:marLeft w:val="0"/>
          <w:marRight w:val="0"/>
          <w:marTop w:val="0"/>
          <w:marBottom w:val="0"/>
          <w:divBdr>
            <w:top w:val="none" w:sz="0" w:space="0" w:color="auto"/>
            <w:left w:val="none" w:sz="0" w:space="0" w:color="auto"/>
            <w:bottom w:val="none" w:sz="0" w:space="0" w:color="auto"/>
            <w:right w:val="none" w:sz="0" w:space="0" w:color="auto"/>
          </w:divBdr>
        </w:div>
        <w:div w:id="746414873">
          <w:marLeft w:val="0"/>
          <w:marRight w:val="0"/>
          <w:marTop w:val="0"/>
          <w:marBottom w:val="0"/>
          <w:divBdr>
            <w:top w:val="none" w:sz="0" w:space="0" w:color="auto"/>
            <w:left w:val="none" w:sz="0" w:space="0" w:color="auto"/>
            <w:bottom w:val="none" w:sz="0" w:space="0" w:color="auto"/>
            <w:right w:val="none" w:sz="0" w:space="0" w:color="auto"/>
          </w:divBdr>
        </w:div>
        <w:div w:id="778573908">
          <w:marLeft w:val="0"/>
          <w:marRight w:val="0"/>
          <w:marTop w:val="0"/>
          <w:marBottom w:val="0"/>
          <w:divBdr>
            <w:top w:val="none" w:sz="0" w:space="0" w:color="auto"/>
            <w:left w:val="none" w:sz="0" w:space="0" w:color="auto"/>
            <w:bottom w:val="none" w:sz="0" w:space="0" w:color="auto"/>
            <w:right w:val="none" w:sz="0" w:space="0" w:color="auto"/>
          </w:divBdr>
        </w:div>
        <w:div w:id="812910819">
          <w:marLeft w:val="0"/>
          <w:marRight w:val="0"/>
          <w:marTop w:val="0"/>
          <w:marBottom w:val="0"/>
          <w:divBdr>
            <w:top w:val="none" w:sz="0" w:space="0" w:color="auto"/>
            <w:left w:val="none" w:sz="0" w:space="0" w:color="auto"/>
            <w:bottom w:val="none" w:sz="0" w:space="0" w:color="auto"/>
            <w:right w:val="none" w:sz="0" w:space="0" w:color="auto"/>
          </w:divBdr>
        </w:div>
        <w:div w:id="898438129">
          <w:marLeft w:val="0"/>
          <w:marRight w:val="0"/>
          <w:marTop w:val="0"/>
          <w:marBottom w:val="0"/>
          <w:divBdr>
            <w:top w:val="none" w:sz="0" w:space="0" w:color="auto"/>
            <w:left w:val="none" w:sz="0" w:space="0" w:color="auto"/>
            <w:bottom w:val="none" w:sz="0" w:space="0" w:color="auto"/>
            <w:right w:val="none" w:sz="0" w:space="0" w:color="auto"/>
          </w:divBdr>
        </w:div>
        <w:div w:id="1049183413">
          <w:marLeft w:val="0"/>
          <w:marRight w:val="0"/>
          <w:marTop w:val="0"/>
          <w:marBottom w:val="0"/>
          <w:divBdr>
            <w:top w:val="none" w:sz="0" w:space="0" w:color="auto"/>
            <w:left w:val="none" w:sz="0" w:space="0" w:color="auto"/>
            <w:bottom w:val="none" w:sz="0" w:space="0" w:color="auto"/>
            <w:right w:val="none" w:sz="0" w:space="0" w:color="auto"/>
          </w:divBdr>
        </w:div>
        <w:div w:id="1170684107">
          <w:marLeft w:val="0"/>
          <w:marRight w:val="0"/>
          <w:marTop w:val="0"/>
          <w:marBottom w:val="0"/>
          <w:divBdr>
            <w:top w:val="none" w:sz="0" w:space="0" w:color="auto"/>
            <w:left w:val="none" w:sz="0" w:space="0" w:color="auto"/>
            <w:bottom w:val="none" w:sz="0" w:space="0" w:color="auto"/>
            <w:right w:val="none" w:sz="0" w:space="0" w:color="auto"/>
          </w:divBdr>
        </w:div>
        <w:div w:id="1222985680">
          <w:marLeft w:val="0"/>
          <w:marRight w:val="0"/>
          <w:marTop w:val="0"/>
          <w:marBottom w:val="0"/>
          <w:divBdr>
            <w:top w:val="none" w:sz="0" w:space="0" w:color="auto"/>
            <w:left w:val="none" w:sz="0" w:space="0" w:color="auto"/>
            <w:bottom w:val="none" w:sz="0" w:space="0" w:color="auto"/>
            <w:right w:val="none" w:sz="0" w:space="0" w:color="auto"/>
          </w:divBdr>
        </w:div>
        <w:div w:id="1268393658">
          <w:marLeft w:val="0"/>
          <w:marRight w:val="0"/>
          <w:marTop w:val="0"/>
          <w:marBottom w:val="0"/>
          <w:divBdr>
            <w:top w:val="none" w:sz="0" w:space="0" w:color="auto"/>
            <w:left w:val="none" w:sz="0" w:space="0" w:color="auto"/>
            <w:bottom w:val="none" w:sz="0" w:space="0" w:color="auto"/>
            <w:right w:val="none" w:sz="0" w:space="0" w:color="auto"/>
          </w:divBdr>
        </w:div>
        <w:div w:id="1488400588">
          <w:marLeft w:val="0"/>
          <w:marRight w:val="0"/>
          <w:marTop w:val="0"/>
          <w:marBottom w:val="0"/>
          <w:divBdr>
            <w:top w:val="none" w:sz="0" w:space="0" w:color="auto"/>
            <w:left w:val="none" w:sz="0" w:space="0" w:color="auto"/>
            <w:bottom w:val="none" w:sz="0" w:space="0" w:color="auto"/>
            <w:right w:val="none" w:sz="0" w:space="0" w:color="auto"/>
          </w:divBdr>
        </w:div>
        <w:div w:id="1610549703">
          <w:marLeft w:val="0"/>
          <w:marRight w:val="0"/>
          <w:marTop w:val="0"/>
          <w:marBottom w:val="0"/>
          <w:divBdr>
            <w:top w:val="none" w:sz="0" w:space="0" w:color="auto"/>
            <w:left w:val="none" w:sz="0" w:space="0" w:color="auto"/>
            <w:bottom w:val="none" w:sz="0" w:space="0" w:color="auto"/>
            <w:right w:val="none" w:sz="0" w:space="0" w:color="auto"/>
          </w:divBdr>
        </w:div>
        <w:div w:id="1640571527">
          <w:marLeft w:val="0"/>
          <w:marRight w:val="0"/>
          <w:marTop w:val="0"/>
          <w:marBottom w:val="0"/>
          <w:divBdr>
            <w:top w:val="none" w:sz="0" w:space="0" w:color="auto"/>
            <w:left w:val="none" w:sz="0" w:space="0" w:color="auto"/>
            <w:bottom w:val="none" w:sz="0" w:space="0" w:color="auto"/>
            <w:right w:val="none" w:sz="0" w:space="0" w:color="auto"/>
          </w:divBdr>
        </w:div>
        <w:div w:id="1688019711">
          <w:marLeft w:val="0"/>
          <w:marRight w:val="0"/>
          <w:marTop w:val="0"/>
          <w:marBottom w:val="0"/>
          <w:divBdr>
            <w:top w:val="none" w:sz="0" w:space="0" w:color="auto"/>
            <w:left w:val="none" w:sz="0" w:space="0" w:color="auto"/>
            <w:bottom w:val="none" w:sz="0" w:space="0" w:color="auto"/>
            <w:right w:val="none" w:sz="0" w:space="0" w:color="auto"/>
          </w:divBdr>
        </w:div>
        <w:div w:id="1769738395">
          <w:marLeft w:val="0"/>
          <w:marRight w:val="0"/>
          <w:marTop w:val="0"/>
          <w:marBottom w:val="0"/>
          <w:divBdr>
            <w:top w:val="none" w:sz="0" w:space="0" w:color="auto"/>
            <w:left w:val="none" w:sz="0" w:space="0" w:color="auto"/>
            <w:bottom w:val="none" w:sz="0" w:space="0" w:color="auto"/>
            <w:right w:val="none" w:sz="0" w:space="0" w:color="auto"/>
          </w:divBdr>
        </w:div>
        <w:div w:id="1853258928">
          <w:marLeft w:val="0"/>
          <w:marRight w:val="0"/>
          <w:marTop w:val="0"/>
          <w:marBottom w:val="0"/>
          <w:divBdr>
            <w:top w:val="none" w:sz="0" w:space="0" w:color="auto"/>
            <w:left w:val="none" w:sz="0" w:space="0" w:color="auto"/>
            <w:bottom w:val="none" w:sz="0" w:space="0" w:color="auto"/>
            <w:right w:val="none" w:sz="0" w:space="0" w:color="auto"/>
          </w:divBdr>
        </w:div>
        <w:div w:id="1882546716">
          <w:marLeft w:val="0"/>
          <w:marRight w:val="0"/>
          <w:marTop w:val="0"/>
          <w:marBottom w:val="0"/>
          <w:divBdr>
            <w:top w:val="none" w:sz="0" w:space="0" w:color="auto"/>
            <w:left w:val="none" w:sz="0" w:space="0" w:color="auto"/>
            <w:bottom w:val="none" w:sz="0" w:space="0" w:color="auto"/>
            <w:right w:val="none" w:sz="0" w:space="0" w:color="auto"/>
          </w:divBdr>
        </w:div>
        <w:div w:id="1971205199">
          <w:marLeft w:val="0"/>
          <w:marRight w:val="0"/>
          <w:marTop w:val="0"/>
          <w:marBottom w:val="0"/>
          <w:divBdr>
            <w:top w:val="none" w:sz="0" w:space="0" w:color="auto"/>
            <w:left w:val="none" w:sz="0" w:space="0" w:color="auto"/>
            <w:bottom w:val="none" w:sz="0" w:space="0" w:color="auto"/>
            <w:right w:val="none" w:sz="0" w:space="0" w:color="auto"/>
          </w:divBdr>
        </w:div>
        <w:div w:id="1990553578">
          <w:marLeft w:val="0"/>
          <w:marRight w:val="0"/>
          <w:marTop w:val="0"/>
          <w:marBottom w:val="0"/>
          <w:divBdr>
            <w:top w:val="none" w:sz="0" w:space="0" w:color="auto"/>
            <w:left w:val="none" w:sz="0" w:space="0" w:color="auto"/>
            <w:bottom w:val="none" w:sz="0" w:space="0" w:color="auto"/>
            <w:right w:val="none" w:sz="0" w:space="0" w:color="auto"/>
          </w:divBdr>
        </w:div>
        <w:div w:id="2025084554">
          <w:marLeft w:val="0"/>
          <w:marRight w:val="0"/>
          <w:marTop w:val="0"/>
          <w:marBottom w:val="0"/>
          <w:divBdr>
            <w:top w:val="none" w:sz="0" w:space="0" w:color="auto"/>
            <w:left w:val="none" w:sz="0" w:space="0" w:color="auto"/>
            <w:bottom w:val="none" w:sz="0" w:space="0" w:color="auto"/>
            <w:right w:val="none" w:sz="0" w:space="0" w:color="auto"/>
          </w:divBdr>
        </w:div>
        <w:div w:id="2105104571">
          <w:marLeft w:val="0"/>
          <w:marRight w:val="0"/>
          <w:marTop w:val="0"/>
          <w:marBottom w:val="0"/>
          <w:divBdr>
            <w:top w:val="none" w:sz="0" w:space="0" w:color="auto"/>
            <w:left w:val="none" w:sz="0" w:space="0" w:color="auto"/>
            <w:bottom w:val="none" w:sz="0" w:space="0" w:color="auto"/>
            <w:right w:val="none" w:sz="0" w:space="0" w:color="auto"/>
          </w:divBdr>
        </w:div>
      </w:divsChild>
    </w:div>
    <w:div w:id="1666782369">
      <w:bodyDiv w:val="1"/>
      <w:marLeft w:val="0"/>
      <w:marRight w:val="0"/>
      <w:marTop w:val="0"/>
      <w:marBottom w:val="0"/>
      <w:divBdr>
        <w:top w:val="none" w:sz="0" w:space="0" w:color="auto"/>
        <w:left w:val="none" w:sz="0" w:space="0" w:color="auto"/>
        <w:bottom w:val="none" w:sz="0" w:space="0" w:color="auto"/>
        <w:right w:val="none" w:sz="0" w:space="0" w:color="auto"/>
      </w:divBdr>
    </w:div>
    <w:div w:id="1682120637">
      <w:bodyDiv w:val="1"/>
      <w:marLeft w:val="0"/>
      <w:marRight w:val="0"/>
      <w:marTop w:val="0"/>
      <w:marBottom w:val="0"/>
      <w:divBdr>
        <w:top w:val="none" w:sz="0" w:space="0" w:color="auto"/>
        <w:left w:val="none" w:sz="0" w:space="0" w:color="auto"/>
        <w:bottom w:val="none" w:sz="0" w:space="0" w:color="auto"/>
        <w:right w:val="none" w:sz="0" w:space="0" w:color="auto"/>
      </w:divBdr>
      <w:divsChild>
        <w:div w:id="269093784">
          <w:marLeft w:val="0"/>
          <w:marRight w:val="0"/>
          <w:marTop w:val="0"/>
          <w:marBottom w:val="0"/>
          <w:divBdr>
            <w:top w:val="none" w:sz="0" w:space="0" w:color="auto"/>
            <w:left w:val="none" w:sz="0" w:space="0" w:color="auto"/>
            <w:bottom w:val="none" w:sz="0" w:space="0" w:color="auto"/>
            <w:right w:val="none" w:sz="0" w:space="0" w:color="auto"/>
          </w:divBdr>
        </w:div>
        <w:div w:id="348679555">
          <w:marLeft w:val="0"/>
          <w:marRight w:val="0"/>
          <w:marTop w:val="0"/>
          <w:marBottom w:val="0"/>
          <w:divBdr>
            <w:top w:val="none" w:sz="0" w:space="0" w:color="auto"/>
            <w:left w:val="none" w:sz="0" w:space="0" w:color="auto"/>
            <w:bottom w:val="none" w:sz="0" w:space="0" w:color="auto"/>
            <w:right w:val="none" w:sz="0" w:space="0" w:color="auto"/>
          </w:divBdr>
        </w:div>
        <w:div w:id="548341707">
          <w:marLeft w:val="0"/>
          <w:marRight w:val="0"/>
          <w:marTop w:val="0"/>
          <w:marBottom w:val="0"/>
          <w:divBdr>
            <w:top w:val="none" w:sz="0" w:space="0" w:color="auto"/>
            <w:left w:val="none" w:sz="0" w:space="0" w:color="auto"/>
            <w:bottom w:val="none" w:sz="0" w:space="0" w:color="auto"/>
            <w:right w:val="none" w:sz="0" w:space="0" w:color="auto"/>
          </w:divBdr>
        </w:div>
        <w:div w:id="563955446">
          <w:marLeft w:val="0"/>
          <w:marRight w:val="0"/>
          <w:marTop w:val="0"/>
          <w:marBottom w:val="0"/>
          <w:divBdr>
            <w:top w:val="none" w:sz="0" w:space="0" w:color="auto"/>
            <w:left w:val="none" w:sz="0" w:space="0" w:color="auto"/>
            <w:bottom w:val="none" w:sz="0" w:space="0" w:color="auto"/>
            <w:right w:val="none" w:sz="0" w:space="0" w:color="auto"/>
          </w:divBdr>
        </w:div>
        <w:div w:id="655959683">
          <w:marLeft w:val="0"/>
          <w:marRight w:val="0"/>
          <w:marTop w:val="0"/>
          <w:marBottom w:val="0"/>
          <w:divBdr>
            <w:top w:val="none" w:sz="0" w:space="0" w:color="auto"/>
            <w:left w:val="none" w:sz="0" w:space="0" w:color="auto"/>
            <w:bottom w:val="none" w:sz="0" w:space="0" w:color="auto"/>
            <w:right w:val="none" w:sz="0" w:space="0" w:color="auto"/>
          </w:divBdr>
        </w:div>
        <w:div w:id="1154028801">
          <w:marLeft w:val="0"/>
          <w:marRight w:val="0"/>
          <w:marTop w:val="0"/>
          <w:marBottom w:val="0"/>
          <w:divBdr>
            <w:top w:val="none" w:sz="0" w:space="0" w:color="auto"/>
            <w:left w:val="none" w:sz="0" w:space="0" w:color="auto"/>
            <w:bottom w:val="none" w:sz="0" w:space="0" w:color="auto"/>
            <w:right w:val="none" w:sz="0" w:space="0" w:color="auto"/>
          </w:divBdr>
        </w:div>
        <w:div w:id="1257711736">
          <w:marLeft w:val="0"/>
          <w:marRight w:val="0"/>
          <w:marTop w:val="0"/>
          <w:marBottom w:val="0"/>
          <w:divBdr>
            <w:top w:val="none" w:sz="0" w:space="0" w:color="auto"/>
            <w:left w:val="none" w:sz="0" w:space="0" w:color="auto"/>
            <w:bottom w:val="none" w:sz="0" w:space="0" w:color="auto"/>
            <w:right w:val="none" w:sz="0" w:space="0" w:color="auto"/>
          </w:divBdr>
        </w:div>
        <w:div w:id="1361664782">
          <w:marLeft w:val="0"/>
          <w:marRight w:val="0"/>
          <w:marTop w:val="0"/>
          <w:marBottom w:val="0"/>
          <w:divBdr>
            <w:top w:val="none" w:sz="0" w:space="0" w:color="auto"/>
            <w:left w:val="none" w:sz="0" w:space="0" w:color="auto"/>
            <w:bottom w:val="none" w:sz="0" w:space="0" w:color="auto"/>
            <w:right w:val="none" w:sz="0" w:space="0" w:color="auto"/>
          </w:divBdr>
        </w:div>
        <w:div w:id="1484540960">
          <w:marLeft w:val="0"/>
          <w:marRight w:val="0"/>
          <w:marTop w:val="0"/>
          <w:marBottom w:val="0"/>
          <w:divBdr>
            <w:top w:val="none" w:sz="0" w:space="0" w:color="auto"/>
            <w:left w:val="none" w:sz="0" w:space="0" w:color="auto"/>
            <w:bottom w:val="none" w:sz="0" w:space="0" w:color="auto"/>
            <w:right w:val="none" w:sz="0" w:space="0" w:color="auto"/>
          </w:divBdr>
        </w:div>
        <w:div w:id="1690057254">
          <w:marLeft w:val="0"/>
          <w:marRight w:val="0"/>
          <w:marTop w:val="0"/>
          <w:marBottom w:val="0"/>
          <w:divBdr>
            <w:top w:val="none" w:sz="0" w:space="0" w:color="auto"/>
            <w:left w:val="none" w:sz="0" w:space="0" w:color="auto"/>
            <w:bottom w:val="none" w:sz="0" w:space="0" w:color="auto"/>
            <w:right w:val="none" w:sz="0" w:space="0" w:color="auto"/>
          </w:divBdr>
        </w:div>
        <w:div w:id="1960603413">
          <w:marLeft w:val="0"/>
          <w:marRight w:val="0"/>
          <w:marTop w:val="0"/>
          <w:marBottom w:val="0"/>
          <w:divBdr>
            <w:top w:val="none" w:sz="0" w:space="0" w:color="auto"/>
            <w:left w:val="none" w:sz="0" w:space="0" w:color="auto"/>
            <w:bottom w:val="none" w:sz="0" w:space="0" w:color="auto"/>
            <w:right w:val="none" w:sz="0" w:space="0" w:color="auto"/>
          </w:divBdr>
        </w:div>
        <w:div w:id="1966160796">
          <w:marLeft w:val="0"/>
          <w:marRight w:val="0"/>
          <w:marTop w:val="0"/>
          <w:marBottom w:val="0"/>
          <w:divBdr>
            <w:top w:val="none" w:sz="0" w:space="0" w:color="auto"/>
            <w:left w:val="none" w:sz="0" w:space="0" w:color="auto"/>
            <w:bottom w:val="none" w:sz="0" w:space="0" w:color="auto"/>
            <w:right w:val="none" w:sz="0" w:space="0" w:color="auto"/>
          </w:divBdr>
        </w:div>
        <w:div w:id="1983385528">
          <w:marLeft w:val="0"/>
          <w:marRight w:val="0"/>
          <w:marTop w:val="0"/>
          <w:marBottom w:val="0"/>
          <w:divBdr>
            <w:top w:val="none" w:sz="0" w:space="0" w:color="auto"/>
            <w:left w:val="none" w:sz="0" w:space="0" w:color="auto"/>
            <w:bottom w:val="none" w:sz="0" w:space="0" w:color="auto"/>
            <w:right w:val="none" w:sz="0" w:space="0" w:color="auto"/>
          </w:divBdr>
        </w:div>
      </w:divsChild>
    </w:div>
    <w:div w:id="1722629727">
      <w:bodyDiv w:val="1"/>
      <w:marLeft w:val="0"/>
      <w:marRight w:val="0"/>
      <w:marTop w:val="0"/>
      <w:marBottom w:val="0"/>
      <w:divBdr>
        <w:top w:val="none" w:sz="0" w:space="0" w:color="auto"/>
        <w:left w:val="none" w:sz="0" w:space="0" w:color="auto"/>
        <w:bottom w:val="none" w:sz="0" w:space="0" w:color="auto"/>
        <w:right w:val="none" w:sz="0" w:space="0" w:color="auto"/>
      </w:divBdr>
      <w:divsChild>
        <w:div w:id="447546563">
          <w:marLeft w:val="0"/>
          <w:marRight w:val="0"/>
          <w:marTop w:val="0"/>
          <w:marBottom w:val="0"/>
          <w:divBdr>
            <w:top w:val="none" w:sz="0" w:space="0" w:color="auto"/>
            <w:left w:val="none" w:sz="0" w:space="0" w:color="auto"/>
            <w:bottom w:val="none" w:sz="0" w:space="0" w:color="auto"/>
            <w:right w:val="none" w:sz="0" w:space="0" w:color="auto"/>
          </w:divBdr>
        </w:div>
        <w:div w:id="509179076">
          <w:marLeft w:val="0"/>
          <w:marRight w:val="0"/>
          <w:marTop w:val="0"/>
          <w:marBottom w:val="0"/>
          <w:divBdr>
            <w:top w:val="none" w:sz="0" w:space="0" w:color="auto"/>
            <w:left w:val="none" w:sz="0" w:space="0" w:color="auto"/>
            <w:bottom w:val="none" w:sz="0" w:space="0" w:color="auto"/>
            <w:right w:val="none" w:sz="0" w:space="0" w:color="auto"/>
          </w:divBdr>
        </w:div>
        <w:div w:id="573469111">
          <w:marLeft w:val="0"/>
          <w:marRight w:val="0"/>
          <w:marTop w:val="0"/>
          <w:marBottom w:val="0"/>
          <w:divBdr>
            <w:top w:val="none" w:sz="0" w:space="0" w:color="auto"/>
            <w:left w:val="none" w:sz="0" w:space="0" w:color="auto"/>
            <w:bottom w:val="none" w:sz="0" w:space="0" w:color="auto"/>
            <w:right w:val="none" w:sz="0" w:space="0" w:color="auto"/>
          </w:divBdr>
        </w:div>
        <w:div w:id="806430616">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2078357495">
          <w:marLeft w:val="0"/>
          <w:marRight w:val="0"/>
          <w:marTop w:val="0"/>
          <w:marBottom w:val="0"/>
          <w:divBdr>
            <w:top w:val="none" w:sz="0" w:space="0" w:color="auto"/>
            <w:left w:val="none" w:sz="0" w:space="0" w:color="auto"/>
            <w:bottom w:val="none" w:sz="0" w:space="0" w:color="auto"/>
            <w:right w:val="none" w:sz="0" w:space="0" w:color="auto"/>
          </w:divBdr>
        </w:div>
      </w:divsChild>
    </w:div>
    <w:div w:id="1736270016">
      <w:bodyDiv w:val="1"/>
      <w:marLeft w:val="0"/>
      <w:marRight w:val="0"/>
      <w:marTop w:val="0"/>
      <w:marBottom w:val="0"/>
      <w:divBdr>
        <w:top w:val="none" w:sz="0" w:space="0" w:color="auto"/>
        <w:left w:val="none" w:sz="0" w:space="0" w:color="auto"/>
        <w:bottom w:val="none" w:sz="0" w:space="0" w:color="auto"/>
        <w:right w:val="none" w:sz="0" w:space="0" w:color="auto"/>
      </w:divBdr>
    </w:div>
    <w:div w:id="1751076335">
      <w:bodyDiv w:val="1"/>
      <w:marLeft w:val="0"/>
      <w:marRight w:val="0"/>
      <w:marTop w:val="0"/>
      <w:marBottom w:val="0"/>
      <w:divBdr>
        <w:top w:val="none" w:sz="0" w:space="0" w:color="auto"/>
        <w:left w:val="none" w:sz="0" w:space="0" w:color="auto"/>
        <w:bottom w:val="none" w:sz="0" w:space="0" w:color="auto"/>
        <w:right w:val="none" w:sz="0" w:space="0" w:color="auto"/>
      </w:divBdr>
    </w:div>
    <w:div w:id="1814827944">
      <w:bodyDiv w:val="1"/>
      <w:marLeft w:val="0"/>
      <w:marRight w:val="0"/>
      <w:marTop w:val="0"/>
      <w:marBottom w:val="0"/>
      <w:divBdr>
        <w:top w:val="none" w:sz="0" w:space="0" w:color="auto"/>
        <w:left w:val="none" w:sz="0" w:space="0" w:color="auto"/>
        <w:bottom w:val="none" w:sz="0" w:space="0" w:color="auto"/>
        <w:right w:val="none" w:sz="0" w:space="0" w:color="auto"/>
      </w:divBdr>
    </w:div>
    <w:div w:id="1868366872">
      <w:bodyDiv w:val="1"/>
      <w:marLeft w:val="0"/>
      <w:marRight w:val="0"/>
      <w:marTop w:val="0"/>
      <w:marBottom w:val="0"/>
      <w:divBdr>
        <w:top w:val="none" w:sz="0" w:space="0" w:color="auto"/>
        <w:left w:val="none" w:sz="0" w:space="0" w:color="auto"/>
        <w:bottom w:val="none" w:sz="0" w:space="0" w:color="auto"/>
        <w:right w:val="none" w:sz="0" w:space="0" w:color="auto"/>
      </w:divBdr>
      <w:divsChild>
        <w:div w:id="334498913">
          <w:marLeft w:val="0"/>
          <w:marRight w:val="0"/>
          <w:marTop w:val="0"/>
          <w:marBottom w:val="0"/>
          <w:divBdr>
            <w:top w:val="none" w:sz="0" w:space="0" w:color="auto"/>
            <w:left w:val="none" w:sz="0" w:space="0" w:color="auto"/>
            <w:bottom w:val="none" w:sz="0" w:space="0" w:color="auto"/>
            <w:right w:val="none" w:sz="0" w:space="0" w:color="auto"/>
          </w:divBdr>
        </w:div>
        <w:div w:id="693114002">
          <w:marLeft w:val="0"/>
          <w:marRight w:val="0"/>
          <w:marTop w:val="0"/>
          <w:marBottom w:val="0"/>
          <w:divBdr>
            <w:top w:val="none" w:sz="0" w:space="0" w:color="auto"/>
            <w:left w:val="none" w:sz="0" w:space="0" w:color="auto"/>
            <w:bottom w:val="none" w:sz="0" w:space="0" w:color="auto"/>
            <w:right w:val="none" w:sz="0" w:space="0" w:color="auto"/>
          </w:divBdr>
        </w:div>
        <w:div w:id="841897310">
          <w:marLeft w:val="0"/>
          <w:marRight w:val="0"/>
          <w:marTop w:val="0"/>
          <w:marBottom w:val="0"/>
          <w:divBdr>
            <w:top w:val="none" w:sz="0" w:space="0" w:color="auto"/>
            <w:left w:val="none" w:sz="0" w:space="0" w:color="auto"/>
            <w:bottom w:val="none" w:sz="0" w:space="0" w:color="auto"/>
            <w:right w:val="none" w:sz="0" w:space="0" w:color="auto"/>
          </w:divBdr>
        </w:div>
      </w:divsChild>
    </w:div>
    <w:div w:id="1883326222">
      <w:bodyDiv w:val="1"/>
      <w:marLeft w:val="0"/>
      <w:marRight w:val="0"/>
      <w:marTop w:val="0"/>
      <w:marBottom w:val="0"/>
      <w:divBdr>
        <w:top w:val="none" w:sz="0" w:space="0" w:color="auto"/>
        <w:left w:val="none" w:sz="0" w:space="0" w:color="auto"/>
        <w:bottom w:val="none" w:sz="0" w:space="0" w:color="auto"/>
        <w:right w:val="none" w:sz="0" w:space="0" w:color="auto"/>
      </w:divBdr>
      <w:divsChild>
        <w:div w:id="299193860">
          <w:marLeft w:val="0"/>
          <w:marRight w:val="0"/>
          <w:marTop w:val="0"/>
          <w:marBottom w:val="0"/>
          <w:divBdr>
            <w:top w:val="none" w:sz="0" w:space="0" w:color="auto"/>
            <w:left w:val="none" w:sz="0" w:space="0" w:color="auto"/>
            <w:bottom w:val="none" w:sz="0" w:space="0" w:color="auto"/>
            <w:right w:val="none" w:sz="0" w:space="0" w:color="auto"/>
          </w:divBdr>
        </w:div>
      </w:divsChild>
    </w:div>
    <w:div w:id="1884512807">
      <w:bodyDiv w:val="1"/>
      <w:marLeft w:val="0"/>
      <w:marRight w:val="0"/>
      <w:marTop w:val="0"/>
      <w:marBottom w:val="0"/>
      <w:divBdr>
        <w:top w:val="none" w:sz="0" w:space="0" w:color="auto"/>
        <w:left w:val="none" w:sz="0" w:space="0" w:color="auto"/>
        <w:bottom w:val="none" w:sz="0" w:space="0" w:color="auto"/>
        <w:right w:val="none" w:sz="0" w:space="0" w:color="auto"/>
      </w:divBdr>
      <w:divsChild>
        <w:div w:id="1916819842">
          <w:marLeft w:val="0"/>
          <w:marRight w:val="0"/>
          <w:marTop w:val="0"/>
          <w:marBottom w:val="0"/>
          <w:divBdr>
            <w:top w:val="none" w:sz="0" w:space="0" w:color="auto"/>
            <w:left w:val="none" w:sz="0" w:space="0" w:color="auto"/>
            <w:bottom w:val="none" w:sz="0" w:space="0" w:color="auto"/>
            <w:right w:val="none" w:sz="0" w:space="0" w:color="auto"/>
          </w:divBdr>
        </w:div>
      </w:divsChild>
    </w:div>
    <w:div w:id="1884949716">
      <w:bodyDiv w:val="1"/>
      <w:marLeft w:val="0"/>
      <w:marRight w:val="0"/>
      <w:marTop w:val="0"/>
      <w:marBottom w:val="0"/>
      <w:divBdr>
        <w:top w:val="none" w:sz="0" w:space="0" w:color="auto"/>
        <w:left w:val="none" w:sz="0" w:space="0" w:color="auto"/>
        <w:bottom w:val="none" w:sz="0" w:space="0" w:color="auto"/>
        <w:right w:val="none" w:sz="0" w:space="0" w:color="auto"/>
      </w:divBdr>
      <w:divsChild>
        <w:div w:id="1981304640">
          <w:marLeft w:val="0"/>
          <w:marRight w:val="0"/>
          <w:marTop w:val="0"/>
          <w:marBottom w:val="0"/>
          <w:divBdr>
            <w:top w:val="none" w:sz="0" w:space="0" w:color="auto"/>
            <w:left w:val="none" w:sz="0" w:space="0" w:color="auto"/>
            <w:bottom w:val="none" w:sz="0" w:space="0" w:color="auto"/>
            <w:right w:val="none" w:sz="0" w:space="0" w:color="auto"/>
          </w:divBdr>
        </w:div>
      </w:divsChild>
    </w:div>
    <w:div w:id="1926526485">
      <w:bodyDiv w:val="1"/>
      <w:marLeft w:val="0"/>
      <w:marRight w:val="0"/>
      <w:marTop w:val="0"/>
      <w:marBottom w:val="0"/>
      <w:divBdr>
        <w:top w:val="none" w:sz="0" w:space="0" w:color="auto"/>
        <w:left w:val="none" w:sz="0" w:space="0" w:color="auto"/>
        <w:bottom w:val="none" w:sz="0" w:space="0" w:color="auto"/>
        <w:right w:val="none" w:sz="0" w:space="0" w:color="auto"/>
      </w:divBdr>
      <w:divsChild>
        <w:div w:id="424352115">
          <w:marLeft w:val="0"/>
          <w:marRight w:val="0"/>
          <w:marTop w:val="0"/>
          <w:marBottom w:val="0"/>
          <w:divBdr>
            <w:top w:val="none" w:sz="0" w:space="0" w:color="auto"/>
            <w:left w:val="none" w:sz="0" w:space="0" w:color="auto"/>
            <w:bottom w:val="none" w:sz="0" w:space="0" w:color="auto"/>
            <w:right w:val="none" w:sz="0" w:space="0" w:color="auto"/>
          </w:divBdr>
        </w:div>
        <w:div w:id="609433653">
          <w:marLeft w:val="0"/>
          <w:marRight w:val="0"/>
          <w:marTop w:val="0"/>
          <w:marBottom w:val="0"/>
          <w:divBdr>
            <w:top w:val="none" w:sz="0" w:space="0" w:color="auto"/>
            <w:left w:val="none" w:sz="0" w:space="0" w:color="auto"/>
            <w:bottom w:val="none" w:sz="0" w:space="0" w:color="auto"/>
            <w:right w:val="none" w:sz="0" w:space="0" w:color="auto"/>
          </w:divBdr>
        </w:div>
        <w:div w:id="739133055">
          <w:marLeft w:val="0"/>
          <w:marRight w:val="0"/>
          <w:marTop w:val="0"/>
          <w:marBottom w:val="0"/>
          <w:divBdr>
            <w:top w:val="none" w:sz="0" w:space="0" w:color="auto"/>
            <w:left w:val="none" w:sz="0" w:space="0" w:color="auto"/>
            <w:bottom w:val="none" w:sz="0" w:space="0" w:color="auto"/>
            <w:right w:val="none" w:sz="0" w:space="0" w:color="auto"/>
          </w:divBdr>
        </w:div>
        <w:div w:id="1010565889">
          <w:marLeft w:val="0"/>
          <w:marRight w:val="0"/>
          <w:marTop w:val="0"/>
          <w:marBottom w:val="0"/>
          <w:divBdr>
            <w:top w:val="none" w:sz="0" w:space="0" w:color="auto"/>
            <w:left w:val="none" w:sz="0" w:space="0" w:color="auto"/>
            <w:bottom w:val="none" w:sz="0" w:space="0" w:color="auto"/>
            <w:right w:val="none" w:sz="0" w:space="0" w:color="auto"/>
          </w:divBdr>
        </w:div>
        <w:div w:id="1046370296">
          <w:marLeft w:val="0"/>
          <w:marRight w:val="0"/>
          <w:marTop w:val="0"/>
          <w:marBottom w:val="0"/>
          <w:divBdr>
            <w:top w:val="none" w:sz="0" w:space="0" w:color="auto"/>
            <w:left w:val="none" w:sz="0" w:space="0" w:color="auto"/>
            <w:bottom w:val="none" w:sz="0" w:space="0" w:color="auto"/>
            <w:right w:val="none" w:sz="0" w:space="0" w:color="auto"/>
          </w:divBdr>
        </w:div>
        <w:div w:id="1281570258">
          <w:marLeft w:val="0"/>
          <w:marRight w:val="0"/>
          <w:marTop w:val="0"/>
          <w:marBottom w:val="0"/>
          <w:divBdr>
            <w:top w:val="none" w:sz="0" w:space="0" w:color="auto"/>
            <w:left w:val="none" w:sz="0" w:space="0" w:color="auto"/>
            <w:bottom w:val="none" w:sz="0" w:space="0" w:color="auto"/>
            <w:right w:val="none" w:sz="0" w:space="0" w:color="auto"/>
          </w:divBdr>
        </w:div>
        <w:div w:id="1300920470">
          <w:marLeft w:val="0"/>
          <w:marRight w:val="0"/>
          <w:marTop w:val="0"/>
          <w:marBottom w:val="0"/>
          <w:divBdr>
            <w:top w:val="none" w:sz="0" w:space="0" w:color="auto"/>
            <w:left w:val="none" w:sz="0" w:space="0" w:color="auto"/>
            <w:bottom w:val="none" w:sz="0" w:space="0" w:color="auto"/>
            <w:right w:val="none" w:sz="0" w:space="0" w:color="auto"/>
          </w:divBdr>
        </w:div>
        <w:div w:id="1362590361">
          <w:marLeft w:val="0"/>
          <w:marRight w:val="0"/>
          <w:marTop w:val="0"/>
          <w:marBottom w:val="0"/>
          <w:divBdr>
            <w:top w:val="none" w:sz="0" w:space="0" w:color="auto"/>
            <w:left w:val="none" w:sz="0" w:space="0" w:color="auto"/>
            <w:bottom w:val="none" w:sz="0" w:space="0" w:color="auto"/>
            <w:right w:val="none" w:sz="0" w:space="0" w:color="auto"/>
          </w:divBdr>
        </w:div>
        <w:div w:id="1365713584">
          <w:marLeft w:val="0"/>
          <w:marRight w:val="0"/>
          <w:marTop w:val="0"/>
          <w:marBottom w:val="0"/>
          <w:divBdr>
            <w:top w:val="none" w:sz="0" w:space="0" w:color="auto"/>
            <w:left w:val="none" w:sz="0" w:space="0" w:color="auto"/>
            <w:bottom w:val="none" w:sz="0" w:space="0" w:color="auto"/>
            <w:right w:val="none" w:sz="0" w:space="0" w:color="auto"/>
          </w:divBdr>
        </w:div>
        <w:div w:id="1639144944">
          <w:marLeft w:val="0"/>
          <w:marRight w:val="0"/>
          <w:marTop w:val="0"/>
          <w:marBottom w:val="0"/>
          <w:divBdr>
            <w:top w:val="none" w:sz="0" w:space="0" w:color="auto"/>
            <w:left w:val="none" w:sz="0" w:space="0" w:color="auto"/>
            <w:bottom w:val="none" w:sz="0" w:space="0" w:color="auto"/>
            <w:right w:val="none" w:sz="0" w:space="0" w:color="auto"/>
          </w:divBdr>
        </w:div>
        <w:div w:id="1771462968">
          <w:marLeft w:val="0"/>
          <w:marRight w:val="0"/>
          <w:marTop w:val="0"/>
          <w:marBottom w:val="0"/>
          <w:divBdr>
            <w:top w:val="none" w:sz="0" w:space="0" w:color="auto"/>
            <w:left w:val="none" w:sz="0" w:space="0" w:color="auto"/>
            <w:bottom w:val="none" w:sz="0" w:space="0" w:color="auto"/>
            <w:right w:val="none" w:sz="0" w:space="0" w:color="auto"/>
          </w:divBdr>
        </w:div>
        <w:div w:id="1813479358">
          <w:marLeft w:val="0"/>
          <w:marRight w:val="0"/>
          <w:marTop w:val="0"/>
          <w:marBottom w:val="0"/>
          <w:divBdr>
            <w:top w:val="none" w:sz="0" w:space="0" w:color="auto"/>
            <w:left w:val="none" w:sz="0" w:space="0" w:color="auto"/>
            <w:bottom w:val="none" w:sz="0" w:space="0" w:color="auto"/>
            <w:right w:val="none" w:sz="0" w:space="0" w:color="auto"/>
          </w:divBdr>
        </w:div>
      </w:divsChild>
    </w:div>
    <w:div w:id="1928617111">
      <w:bodyDiv w:val="1"/>
      <w:marLeft w:val="0"/>
      <w:marRight w:val="0"/>
      <w:marTop w:val="0"/>
      <w:marBottom w:val="0"/>
      <w:divBdr>
        <w:top w:val="none" w:sz="0" w:space="0" w:color="auto"/>
        <w:left w:val="none" w:sz="0" w:space="0" w:color="auto"/>
        <w:bottom w:val="none" w:sz="0" w:space="0" w:color="auto"/>
        <w:right w:val="none" w:sz="0" w:space="0" w:color="auto"/>
      </w:divBdr>
      <w:divsChild>
        <w:div w:id="20278526">
          <w:marLeft w:val="0"/>
          <w:marRight w:val="0"/>
          <w:marTop w:val="0"/>
          <w:marBottom w:val="0"/>
          <w:divBdr>
            <w:top w:val="none" w:sz="0" w:space="0" w:color="auto"/>
            <w:left w:val="none" w:sz="0" w:space="0" w:color="auto"/>
            <w:bottom w:val="none" w:sz="0" w:space="0" w:color="auto"/>
            <w:right w:val="none" w:sz="0" w:space="0" w:color="auto"/>
          </w:divBdr>
        </w:div>
        <w:div w:id="41640957">
          <w:marLeft w:val="0"/>
          <w:marRight w:val="0"/>
          <w:marTop w:val="0"/>
          <w:marBottom w:val="0"/>
          <w:divBdr>
            <w:top w:val="none" w:sz="0" w:space="0" w:color="auto"/>
            <w:left w:val="none" w:sz="0" w:space="0" w:color="auto"/>
            <w:bottom w:val="none" w:sz="0" w:space="0" w:color="auto"/>
            <w:right w:val="none" w:sz="0" w:space="0" w:color="auto"/>
          </w:divBdr>
        </w:div>
        <w:div w:id="45105449">
          <w:marLeft w:val="0"/>
          <w:marRight w:val="0"/>
          <w:marTop w:val="0"/>
          <w:marBottom w:val="0"/>
          <w:divBdr>
            <w:top w:val="none" w:sz="0" w:space="0" w:color="auto"/>
            <w:left w:val="none" w:sz="0" w:space="0" w:color="auto"/>
            <w:bottom w:val="none" w:sz="0" w:space="0" w:color="auto"/>
            <w:right w:val="none" w:sz="0" w:space="0" w:color="auto"/>
          </w:divBdr>
        </w:div>
        <w:div w:id="166790704">
          <w:marLeft w:val="0"/>
          <w:marRight w:val="0"/>
          <w:marTop w:val="0"/>
          <w:marBottom w:val="0"/>
          <w:divBdr>
            <w:top w:val="none" w:sz="0" w:space="0" w:color="auto"/>
            <w:left w:val="none" w:sz="0" w:space="0" w:color="auto"/>
            <w:bottom w:val="none" w:sz="0" w:space="0" w:color="auto"/>
            <w:right w:val="none" w:sz="0" w:space="0" w:color="auto"/>
          </w:divBdr>
        </w:div>
        <w:div w:id="284697602">
          <w:marLeft w:val="0"/>
          <w:marRight w:val="0"/>
          <w:marTop w:val="0"/>
          <w:marBottom w:val="0"/>
          <w:divBdr>
            <w:top w:val="none" w:sz="0" w:space="0" w:color="auto"/>
            <w:left w:val="none" w:sz="0" w:space="0" w:color="auto"/>
            <w:bottom w:val="none" w:sz="0" w:space="0" w:color="auto"/>
            <w:right w:val="none" w:sz="0" w:space="0" w:color="auto"/>
          </w:divBdr>
        </w:div>
        <w:div w:id="337922773">
          <w:marLeft w:val="0"/>
          <w:marRight w:val="0"/>
          <w:marTop w:val="0"/>
          <w:marBottom w:val="0"/>
          <w:divBdr>
            <w:top w:val="none" w:sz="0" w:space="0" w:color="auto"/>
            <w:left w:val="none" w:sz="0" w:space="0" w:color="auto"/>
            <w:bottom w:val="none" w:sz="0" w:space="0" w:color="auto"/>
            <w:right w:val="none" w:sz="0" w:space="0" w:color="auto"/>
          </w:divBdr>
        </w:div>
        <w:div w:id="451025175">
          <w:marLeft w:val="0"/>
          <w:marRight w:val="0"/>
          <w:marTop w:val="0"/>
          <w:marBottom w:val="0"/>
          <w:divBdr>
            <w:top w:val="none" w:sz="0" w:space="0" w:color="auto"/>
            <w:left w:val="none" w:sz="0" w:space="0" w:color="auto"/>
            <w:bottom w:val="none" w:sz="0" w:space="0" w:color="auto"/>
            <w:right w:val="none" w:sz="0" w:space="0" w:color="auto"/>
          </w:divBdr>
        </w:div>
        <w:div w:id="471102321">
          <w:marLeft w:val="0"/>
          <w:marRight w:val="0"/>
          <w:marTop w:val="0"/>
          <w:marBottom w:val="0"/>
          <w:divBdr>
            <w:top w:val="none" w:sz="0" w:space="0" w:color="auto"/>
            <w:left w:val="none" w:sz="0" w:space="0" w:color="auto"/>
            <w:bottom w:val="none" w:sz="0" w:space="0" w:color="auto"/>
            <w:right w:val="none" w:sz="0" w:space="0" w:color="auto"/>
          </w:divBdr>
        </w:div>
        <w:div w:id="480389002">
          <w:marLeft w:val="0"/>
          <w:marRight w:val="0"/>
          <w:marTop w:val="0"/>
          <w:marBottom w:val="0"/>
          <w:divBdr>
            <w:top w:val="none" w:sz="0" w:space="0" w:color="auto"/>
            <w:left w:val="none" w:sz="0" w:space="0" w:color="auto"/>
            <w:bottom w:val="none" w:sz="0" w:space="0" w:color="auto"/>
            <w:right w:val="none" w:sz="0" w:space="0" w:color="auto"/>
          </w:divBdr>
        </w:div>
        <w:div w:id="558446656">
          <w:marLeft w:val="0"/>
          <w:marRight w:val="0"/>
          <w:marTop w:val="0"/>
          <w:marBottom w:val="0"/>
          <w:divBdr>
            <w:top w:val="none" w:sz="0" w:space="0" w:color="auto"/>
            <w:left w:val="none" w:sz="0" w:space="0" w:color="auto"/>
            <w:bottom w:val="none" w:sz="0" w:space="0" w:color="auto"/>
            <w:right w:val="none" w:sz="0" w:space="0" w:color="auto"/>
          </w:divBdr>
        </w:div>
        <w:div w:id="785733751">
          <w:marLeft w:val="0"/>
          <w:marRight w:val="0"/>
          <w:marTop w:val="0"/>
          <w:marBottom w:val="0"/>
          <w:divBdr>
            <w:top w:val="none" w:sz="0" w:space="0" w:color="auto"/>
            <w:left w:val="none" w:sz="0" w:space="0" w:color="auto"/>
            <w:bottom w:val="none" w:sz="0" w:space="0" w:color="auto"/>
            <w:right w:val="none" w:sz="0" w:space="0" w:color="auto"/>
          </w:divBdr>
        </w:div>
        <w:div w:id="788665836">
          <w:marLeft w:val="0"/>
          <w:marRight w:val="0"/>
          <w:marTop w:val="0"/>
          <w:marBottom w:val="0"/>
          <w:divBdr>
            <w:top w:val="none" w:sz="0" w:space="0" w:color="auto"/>
            <w:left w:val="none" w:sz="0" w:space="0" w:color="auto"/>
            <w:bottom w:val="none" w:sz="0" w:space="0" w:color="auto"/>
            <w:right w:val="none" w:sz="0" w:space="0" w:color="auto"/>
          </w:divBdr>
        </w:div>
        <w:div w:id="861823632">
          <w:marLeft w:val="0"/>
          <w:marRight w:val="0"/>
          <w:marTop w:val="0"/>
          <w:marBottom w:val="0"/>
          <w:divBdr>
            <w:top w:val="none" w:sz="0" w:space="0" w:color="auto"/>
            <w:left w:val="none" w:sz="0" w:space="0" w:color="auto"/>
            <w:bottom w:val="none" w:sz="0" w:space="0" w:color="auto"/>
            <w:right w:val="none" w:sz="0" w:space="0" w:color="auto"/>
          </w:divBdr>
        </w:div>
        <w:div w:id="1351109027">
          <w:marLeft w:val="0"/>
          <w:marRight w:val="0"/>
          <w:marTop w:val="0"/>
          <w:marBottom w:val="0"/>
          <w:divBdr>
            <w:top w:val="none" w:sz="0" w:space="0" w:color="auto"/>
            <w:left w:val="none" w:sz="0" w:space="0" w:color="auto"/>
            <w:bottom w:val="none" w:sz="0" w:space="0" w:color="auto"/>
            <w:right w:val="none" w:sz="0" w:space="0" w:color="auto"/>
          </w:divBdr>
        </w:div>
        <w:div w:id="1466042785">
          <w:marLeft w:val="0"/>
          <w:marRight w:val="0"/>
          <w:marTop w:val="0"/>
          <w:marBottom w:val="0"/>
          <w:divBdr>
            <w:top w:val="none" w:sz="0" w:space="0" w:color="auto"/>
            <w:left w:val="none" w:sz="0" w:space="0" w:color="auto"/>
            <w:bottom w:val="none" w:sz="0" w:space="0" w:color="auto"/>
            <w:right w:val="none" w:sz="0" w:space="0" w:color="auto"/>
          </w:divBdr>
        </w:div>
        <w:div w:id="1600917263">
          <w:marLeft w:val="0"/>
          <w:marRight w:val="0"/>
          <w:marTop w:val="0"/>
          <w:marBottom w:val="0"/>
          <w:divBdr>
            <w:top w:val="none" w:sz="0" w:space="0" w:color="auto"/>
            <w:left w:val="none" w:sz="0" w:space="0" w:color="auto"/>
            <w:bottom w:val="none" w:sz="0" w:space="0" w:color="auto"/>
            <w:right w:val="none" w:sz="0" w:space="0" w:color="auto"/>
          </w:divBdr>
        </w:div>
        <w:div w:id="1736973500">
          <w:marLeft w:val="0"/>
          <w:marRight w:val="0"/>
          <w:marTop w:val="0"/>
          <w:marBottom w:val="0"/>
          <w:divBdr>
            <w:top w:val="none" w:sz="0" w:space="0" w:color="auto"/>
            <w:left w:val="none" w:sz="0" w:space="0" w:color="auto"/>
            <w:bottom w:val="none" w:sz="0" w:space="0" w:color="auto"/>
            <w:right w:val="none" w:sz="0" w:space="0" w:color="auto"/>
          </w:divBdr>
        </w:div>
        <w:div w:id="1829395279">
          <w:marLeft w:val="0"/>
          <w:marRight w:val="0"/>
          <w:marTop w:val="0"/>
          <w:marBottom w:val="0"/>
          <w:divBdr>
            <w:top w:val="none" w:sz="0" w:space="0" w:color="auto"/>
            <w:left w:val="none" w:sz="0" w:space="0" w:color="auto"/>
            <w:bottom w:val="none" w:sz="0" w:space="0" w:color="auto"/>
            <w:right w:val="none" w:sz="0" w:space="0" w:color="auto"/>
          </w:divBdr>
        </w:div>
        <w:div w:id="1844929887">
          <w:marLeft w:val="0"/>
          <w:marRight w:val="0"/>
          <w:marTop w:val="0"/>
          <w:marBottom w:val="0"/>
          <w:divBdr>
            <w:top w:val="none" w:sz="0" w:space="0" w:color="auto"/>
            <w:left w:val="none" w:sz="0" w:space="0" w:color="auto"/>
            <w:bottom w:val="none" w:sz="0" w:space="0" w:color="auto"/>
            <w:right w:val="none" w:sz="0" w:space="0" w:color="auto"/>
          </w:divBdr>
        </w:div>
        <w:div w:id="1878199788">
          <w:marLeft w:val="0"/>
          <w:marRight w:val="0"/>
          <w:marTop w:val="0"/>
          <w:marBottom w:val="0"/>
          <w:divBdr>
            <w:top w:val="none" w:sz="0" w:space="0" w:color="auto"/>
            <w:left w:val="none" w:sz="0" w:space="0" w:color="auto"/>
            <w:bottom w:val="none" w:sz="0" w:space="0" w:color="auto"/>
            <w:right w:val="none" w:sz="0" w:space="0" w:color="auto"/>
          </w:divBdr>
        </w:div>
        <w:div w:id="1956711876">
          <w:marLeft w:val="0"/>
          <w:marRight w:val="0"/>
          <w:marTop w:val="0"/>
          <w:marBottom w:val="0"/>
          <w:divBdr>
            <w:top w:val="none" w:sz="0" w:space="0" w:color="auto"/>
            <w:left w:val="none" w:sz="0" w:space="0" w:color="auto"/>
            <w:bottom w:val="none" w:sz="0" w:space="0" w:color="auto"/>
            <w:right w:val="none" w:sz="0" w:space="0" w:color="auto"/>
          </w:divBdr>
        </w:div>
        <w:div w:id="2006132209">
          <w:marLeft w:val="0"/>
          <w:marRight w:val="0"/>
          <w:marTop w:val="0"/>
          <w:marBottom w:val="0"/>
          <w:divBdr>
            <w:top w:val="none" w:sz="0" w:space="0" w:color="auto"/>
            <w:left w:val="none" w:sz="0" w:space="0" w:color="auto"/>
            <w:bottom w:val="none" w:sz="0" w:space="0" w:color="auto"/>
            <w:right w:val="none" w:sz="0" w:space="0" w:color="auto"/>
          </w:divBdr>
        </w:div>
        <w:div w:id="2006934326">
          <w:marLeft w:val="0"/>
          <w:marRight w:val="0"/>
          <w:marTop w:val="0"/>
          <w:marBottom w:val="0"/>
          <w:divBdr>
            <w:top w:val="none" w:sz="0" w:space="0" w:color="auto"/>
            <w:left w:val="none" w:sz="0" w:space="0" w:color="auto"/>
            <w:bottom w:val="none" w:sz="0" w:space="0" w:color="auto"/>
            <w:right w:val="none" w:sz="0" w:space="0" w:color="auto"/>
          </w:divBdr>
        </w:div>
        <w:div w:id="2090228489">
          <w:marLeft w:val="0"/>
          <w:marRight w:val="0"/>
          <w:marTop w:val="0"/>
          <w:marBottom w:val="0"/>
          <w:divBdr>
            <w:top w:val="none" w:sz="0" w:space="0" w:color="auto"/>
            <w:left w:val="none" w:sz="0" w:space="0" w:color="auto"/>
            <w:bottom w:val="none" w:sz="0" w:space="0" w:color="auto"/>
            <w:right w:val="none" w:sz="0" w:space="0" w:color="auto"/>
          </w:divBdr>
        </w:div>
        <w:div w:id="2126388619">
          <w:marLeft w:val="0"/>
          <w:marRight w:val="0"/>
          <w:marTop w:val="0"/>
          <w:marBottom w:val="0"/>
          <w:divBdr>
            <w:top w:val="none" w:sz="0" w:space="0" w:color="auto"/>
            <w:left w:val="none" w:sz="0" w:space="0" w:color="auto"/>
            <w:bottom w:val="none" w:sz="0" w:space="0" w:color="auto"/>
            <w:right w:val="none" w:sz="0" w:space="0" w:color="auto"/>
          </w:divBdr>
        </w:div>
        <w:div w:id="2146845270">
          <w:marLeft w:val="0"/>
          <w:marRight w:val="0"/>
          <w:marTop w:val="0"/>
          <w:marBottom w:val="0"/>
          <w:divBdr>
            <w:top w:val="none" w:sz="0" w:space="0" w:color="auto"/>
            <w:left w:val="none" w:sz="0" w:space="0" w:color="auto"/>
            <w:bottom w:val="none" w:sz="0" w:space="0" w:color="auto"/>
            <w:right w:val="none" w:sz="0" w:space="0" w:color="auto"/>
          </w:divBdr>
        </w:div>
      </w:divsChild>
    </w:div>
    <w:div w:id="1954895628">
      <w:bodyDiv w:val="1"/>
      <w:marLeft w:val="0"/>
      <w:marRight w:val="0"/>
      <w:marTop w:val="0"/>
      <w:marBottom w:val="0"/>
      <w:divBdr>
        <w:top w:val="none" w:sz="0" w:space="0" w:color="auto"/>
        <w:left w:val="none" w:sz="0" w:space="0" w:color="auto"/>
        <w:bottom w:val="none" w:sz="0" w:space="0" w:color="auto"/>
        <w:right w:val="none" w:sz="0" w:space="0" w:color="auto"/>
      </w:divBdr>
      <w:divsChild>
        <w:div w:id="206379520">
          <w:marLeft w:val="0"/>
          <w:marRight w:val="0"/>
          <w:marTop w:val="0"/>
          <w:marBottom w:val="0"/>
          <w:divBdr>
            <w:top w:val="none" w:sz="0" w:space="0" w:color="auto"/>
            <w:left w:val="none" w:sz="0" w:space="0" w:color="auto"/>
            <w:bottom w:val="none" w:sz="0" w:space="0" w:color="auto"/>
            <w:right w:val="none" w:sz="0" w:space="0" w:color="auto"/>
          </w:divBdr>
        </w:div>
        <w:div w:id="318389195">
          <w:marLeft w:val="0"/>
          <w:marRight w:val="0"/>
          <w:marTop w:val="0"/>
          <w:marBottom w:val="0"/>
          <w:divBdr>
            <w:top w:val="none" w:sz="0" w:space="0" w:color="auto"/>
            <w:left w:val="none" w:sz="0" w:space="0" w:color="auto"/>
            <w:bottom w:val="none" w:sz="0" w:space="0" w:color="auto"/>
            <w:right w:val="none" w:sz="0" w:space="0" w:color="auto"/>
          </w:divBdr>
        </w:div>
      </w:divsChild>
    </w:div>
    <w:div w:id="1985310918">
      <w:bodyDiv w:val="1"/>
      <w:marLeft w:val="0"/>
      <w:marRight w:val="0"/>
      <w:marTop w:val="0"/>
      <w:marBottom w:val="0"/>
      <w:divBdr>
        <w:top w:val="none" w:sz="0" w:space="0" w:color="auto"/>
        <w:left w:val="none" w:sz="0" w:space="0" w:color="auto"/>
        <w:bottom w:val="none" w:sz="0" w:space="0" w:color="auto"/>
        <w:right w:val="none" w:sz="0" w:space="0" w:color="auto"/>
      </w:divBdr>
      <w:divsChild>
        <w:div w:id="204106830">
          <w:marLeft w:val="0"/>
          <w:marRight w:val="0"/>
          <w:marTop w:val="0"/>
          <w:marBottom w:val="0"/>
          <w:divBdr>
            <w:top w:val="none" w:sz="0" w:space="0" w:color="auto"/>
            <w:left w:val="none" w:sz="0" w:space="0" w:color="auto"/>
            <w:bottom w:val="none" w:sz="0" w:space="0" w:color="auto"/>
            <w:right w:val="none" w:sz="0" w:space="0" w:color="auto"/>
          </w:divBdr>
        </w:div>
        <w:div w:id="213664930">
          <w:marLeft w:val="0"/>
          <w:marRight w:val="0"/>
          <w:marTop w:val="0"/>
          <w:marBottom w:val="0"/>
          <w:divBdr>
            <w:top w:val="none" w:sz="0" w:space="0" w:color="auto"/>
            <w:left w:val="none" w:sz="0" w:space="0" w:color="auto"/>
            <w:bottom w:val="none" w:sz="0" w:space="0" w:color="auto"/>
            <w:right w:val="none" w:sz="0" w:space="0" w:color="auto"/>
          </w:divBdr>
        </w:div>
        <w:div w:id="349452077">
          <w:marLeft w:val="0"/>
          <w:marRight w:val="0"/>
          <w:marTop w:val="0"/>
          <w:marBottom w:val="0"/>
          <w:divBdr>
            <w:top w:val="none" w:sz="0" w:space="0" w:color="auto"/>
            <w:left w:val="none" w:sz="0" w:space="0" w:color="auto"/>
            <w:bottom w:val="none" w:sz="0" w:space="0" w:color="auto"/>
            <w:right w:val="none" w:sz="0" w:space="0" w:color="auto"/>
          </w:divBdr>
        </w:div>
        <w:div w:id="448741928">
          <w:marLeft w:val="0"/>
          <w:marRight w:val="0"/>
          <w:marTop w:val="0"/>
          <w:marBottom w:val="0"/>
          <w:divBdr>
            <w:top w:val="none" w:sz="0" w:space="0" w:color="auto"/>
            <w:left w:val="none" w:sz="0" w:space="0" w:color="auto"/>
            <w:bottom w:val="none" w:sz="0" w:space="0" w:color="auto"/>
            <w:right w:val="none" w:sz="0" w:space="0" w:color="auto"/>
          </w:divBdr>
        </w:div>
        <w:div w:id="475538551">
          <w:marLeft w:val="0"/>
          <w:marRight w:val="0"/>
          <w:marTop w:val="0"/>
          <w:marBottom w:val="0"/>
          <w:divBdr>
            <w:top w:val="none" w:sz="0" w:space="0" w:color="auto"/>
            <w:left w:val="none" w:sz="0" w:space="0" w:color="auto"/>
            <w:bottom w:val="none" w:sz="0" w:space="0" w:color="auto"/>
            <w:right w:val="none" w:sz="0" w:space="0" w:color="auto"/>
          </w:divBdr>
        </w:div>
        <w:div w:id="1522090022">
          <w:marLeft w:val="0"/>
          <w:marRight w:val="0"/>
          <w:marTop w:val="0"/>
          <w:marBottom w:val="0"/>
          <w:divBdr>
            <w:top w:val="none" w:sz="0" w:space="0" w:color="auto"/>
            <w:left w:val="none" w:sz="0" w:space="0" w:color="auto"/>
            <w:bottom w:val="none" w:sz="0" w:space="0" w:color="auto"/>
            <w:right w:val="none" w:sz="0" w:space="0" w:color="auto"/>
          </w:divBdr>
        </w:div>
        <w:div w:id="1759666783">
          <w:marLeft w:val="0"/>
          <w:marRight w:val="0"/>
          <w:marTop w:val="0"/>
          <w:marBottom w:val="0"/>
          <w:divBdr>
            <w:top w:val="none" w:sz="0" w:space="0" w:color="auto"/>
            <w:left w:val="none" w:sz="0" w:space="0" w:color="auto"/>
            <w:bottom w:val="none" w:sz="0" w:space="0" w:color="auto"/>
            <w:right w:val="none" w:sz="0" w:space="0" w:color="auto"/>
          </w:divBdr>
        </w:div>
      </w:divsChild>
    </w:div>
    <w:div w:id="1986160209">
      <w:bodyDiv w:val="1"/>
      <w:marLeft w:val="0"/>
      <w:marRight w:val="0"/>
      <w:marTop w:val="0"/>
      <w:marBottom w:val="0"/>
      <w:divBdr>
        <w:top w:val="none" w:sz="0" w:space="0" w:color="auto"/>
        <w:left w:val="none" w:sz="0" w:space="0" w:color="auto"/>
        <w:bottom w:val="none" w:sz="0" w:space="0" w:color="auto"/>
        <w:right w:val="none" w:sz="0" w:space="0" w:color="auto"/>
      </w:divBdr>
      <w:divsChild>
        <w:div w:id="55855946">
          <w:marLeft w:val="0"/>
          <w:marRight w:val="0"/>
          <w:marTop w:val="0"/>
          <w:marBottom w:val="0"/>
          <w:divBdr>
            <w:top w:val="none" w:sz="0" w:space="0" w:color="auto"/>
            <w:left w:val="none" w:sz="0" w:space="0" w:color="auto"/>
            <w:bottom w:val="none" w:sz="0" w:space="0" w:color="auto"/>
            <w:right w:val="none" w:sz="0" w:space="0" w:color="auto"/>
          </w:divBdr>
        </w:div>
        <w:div w:id="74861308">
          <w:marLeft w:val="0"/>
          <w:marRight w:val="0"/>
          <w:marTop w:val="0"/>
          <w:marBottom w:val="0"/>
          <w:divBdr>
            <w:top w:val="none" w:sz="0" w:space="0" w:color="auto"/>
            <w:left w:val="none" w:sz="0" w:space="0" w:color="auto"/>
            <w:bottom w:val="none" w:sz="0" w:space="0" w:color="auto"/>
            <w:right w:val="none" w:sz="0" w:space="0" w:color="auto"/>
          </w:divBdr>
        </w:div>
        <w:div w:id="237911814">
          <w:marLeft w:val="0"/>
          <w:marRight w:val="0"/>
          <w:marTop w:val="0"/>
          <w:marBottom w:val="0"/>
          <w:divBdr>
            <w:top w:val="none" w:sz="0" w:space="0" w:color="auto"/>
            <w:left w:val="none" w:sz="0" w:space="0" w:color="auto"/>
            <w:bottom w:val="none" w:sz="0" w:space="0" w:color="auto"/>
            <w:right w:val="none" w:sz="0" w:space="0" w:color="auto"/>
          </w:divBdr>
        </w:div>
        <w:div w:id="268244937">
          <w:marLeft w:val="0"/>
          <w:marRight w:val="0"/>
          <w:marTop w:val="0"/>
          <w:marBottom w:val="0"/>
          <w:divBdr>
            <w:top w:val="none" w:sz="0" w:space="0" w:color="auto"/>
            <w:left w:val="none" w:sz="0" w:space="0" w:color="auto"/>
            <w:bottom w:val="none" w:sz="0" w:space="0" w:color="auto"/>
            <w:right w:val="none" w:sz="0" w:space="0" w:color="auto"/>
          </w:divBdr>
        </w:div>
        <w:div w:id="378825893">
          <w:marLeft w:val="0"/>
          <w:marRight w:val="0"/>
          <w:marTop w:val="0"/>
          <w:marBottom w:val="0"/>
          <w:divBdr>
            <w:top w:val="none" w:sz="0" w:space="0" w:color="auto"/>
            <w:left w:val="none" w:sz="0" w:space="0" w:color="auto"/>
            <w:bottom w:val="none" w:sz="0" w:space="0" w:color="auto"/>
            <w:right w:val="none" w:sz="0" w:space="0" w:color="auto"/>
          </w:divBdr>
        </w:div>
        <w:div w:id="634720326">
          <w:marLeft w:val="0"/>
          <w:marRight w:val="0"/>
          <w:marTop w:val="0"/>
          <w:marBottom w:val="0"/>
          <w:divBdr>
            <w:top w:val="none" w:sz="0" w:space="0" w:color="auto"/>
            <w:left w:val="none" w:sz="0" w:space="0" w:color="auto"/>
            <w:bottom w:val="none" w:sz="0" w:space="0" w:color="auto"/>
            <w:right w:val="none" w:sz="0" w:space="0" w:color="auto"/>
          </w:divBdr>
        </w:div>
        <w:div w:id="834878121">
          <w:marLeft w:val="0"/>
          <w:marRight w:val="0"/>
          <w:marTop w:val="0"/>
          <w:marBottom w:val="0"/>
          <w:divBdr>
            <w:top w:val="none" w:sz="0" w:space="0" w:color="auto"/>
            <w:left w:val="none" w:sz="0" w:space="0" w:color="auto"/>
            <w:bottom w:val="none" w:sz="0" w:space="0" w:color="auto"/>
            <w:right w:val="none" w:sz="0" w:space="0" w:color="auto"/>
          </w:divBdr>
        </w:div>
        <w:div w:id="835534884">
          <w:marLeft w:val="0"/>
          <w:marRight w:val="0"/>
          <w:marTop w:val="0"/>
          <w:marBottom w:val="0"/>
          <w:divBdr>
            <w:top w:val="none" w:sz="0" w:space="0" w:color="auto"/>
            <w:left w:val="none" w:sz="0" w:space="0" w:color="auto"/>
            <w:bottom w:val="none" w:sz="0" w:space="0" w:color="auto"/>
            <w:right w:val="none" w:sz="0" w:space="0" w:color="auto"/>
          </w:divBdr>
        </w:div>
        <w:div w:id="1002246313">
          <w:marLeft w:val="0"/>
          <w:marRight w:val="0"/>
          <w:marTop w:val="0"/>
          <w:marBottom w:val="0"/>
          <w:divBdr>
            <w:top w:val="none" w:sz="0" w:space="0" w:color="auto"/>
            <w:left w:val="none" w:sz="0" w:space="0" w:color="auto"/>
            <w:bottom w:val="none" w:sz="0" w:space="0" w:color="auto"/>
            <w:right w:val="none" w:sz="0" w:space="0" w:color="auto"/>
          </w:divBdr>
        </w:div>
        <w:div w:id="1266570750">
          <w:marLeft w:val="0"/>
          <w:marRight w:val="0"/>
          <w:marTop w:val="0"/>
          <w:marBottom w:val="0"/>
          <w:divBdr>
            <w:top w:val="none" w:sz="0" w:space="0" w:color="auto"/>
            <w:left w:val="none" w:sz="0" w:space="0" w:color="auto"/>
            <w:bottom w:val="none" w:sz="0" w:space="0" w:color="auto"/>
            <w:right w:val="none" w:sz="0" w:space="0" w:color="auto"/>
          </w:divBdr>
        </w:div>
        <w:div w:id="1428311812">
          <w:marLeft w:val="0"/>
          <w:marRight w:val="0"/>
          <w:marTop w:val="0"/>
          <w:marBottom w:val="0"/>
          <w:divBdr>
            <w:top w:val="none" w:sz="0" w:space="0" w:color="auto"/>
            <w:left w:val="none" w:sz="0" w:space="0" w:color="auto"/>
            <w:bottom w:val="none" w:sz="0" w:space="0" w:color="auto"/>
            <w:right w:val="none" w:sz="0" w:space="0" w:color="auto"/>
          </w:divBdr>
        </w:div>
        <w:div w:id="1949196655">
          <w:marLeft w:val="0"/>
          <w:marRight w:val="0"/>
          <w:marTop w:val="0"/>
          <w:marBottom w:val="0"/>
          <w:divBdr>
            <w:top w:val="none" w:sz="0" w:space="0" w:color="auto"/>
            <w:left w:val="none" w:sz="0" w:space="0" w:color="auto"/>
            <w:bottom w:val="none" w:sz="0" w:space="0" w:color="auto"/>
            <w:right w:val="none" w:sz="0" w:space="0" w:color="auto"/>
          </w:divBdr>
        </w:div>
        <w:div w:id="2081056445">
          <w:marLeft w:val="0"/>
          <w:marRight w:val="0"/>
          <w:marTop w:val="0"/>
          <w:marBottom w:val="0"/>
          <w:divBdr>
            <w:top w:val="none" w:sz="0" w:space="0" w:color="auto"/>
            <w:left w:val="none" w:sz="0" w:space="0" w:color="auto"/>
            <w:bottom w:val="none" w:sz="0" w:space="0" w:color="auto"/>
            <w:right w:val="none" w:sz="0" w:space="0" w:color="auto"/>
          </w:divBdr>
        </w:div>
      </w:divsChild>
    </w:div>
    <w:div w:id="2011520916">
      <w:bodyDiv w:val="1"/>
      <w:marLeft w:val="0"/>
      <w:marRight w:val="0"/>
      <w:marTop w:val="0"/>
      <w:marBottom w:val="0"/>
      <w:divBdr>
        <w:top w:val="none" w:sz="0" w:space="0" w:color="auto"/>
        <w:left w:val="none" w:sz="0" w:space="0" w:color="auto"/>
        <w:bottom w:val="none" w:sz="0" w:space="0" w:color="auto"/>
        <w:right w:val="none" w:sz="0" w:space="0" w:color="auto"/>
      </w:divBdr>
      <w:divsChild>
        <w:div w:id="24142456">
          <w:marLeft w:val="0"/>
          <w:marRight w:val="0"/>
          <w:marTop w:val="0"/>
          <w:marBottom w:val="0"/>
          <w:divBdr>
            <w:top w:val="none" w:sz="0" w:space="0" w:color="auto"/>
            <w:left w:val="none" w:sz="0" w:space="0" w:color="auto"/>
            <w:bottom w:val="none" w:sz="0" w:space="0" w:color="auto"/>
            <w:right w:val="none" w:sz="0" w:space="0" w:color="auto"/>
          </w:divBdr>
        </w:div>
        <w:div w:id="760880173">
          <w:marLeft w:val="0"/>
          <w:marRight w:val="0"/>
          <w:marTop w:val="0"/>
          <w:marBottom w:val="0"/>
          <w:divBdr>
            <w:top w:val="none" w:sz="0" w:space="0" w:color="auto"/>
            <w:left w:val="none" w:sz="0" w:space="0" w:color="auto"/>
            <w:bottom w:val="none" w:sz="0" w:space="0" w:color="auto"/>
            <w:right w:val="none" w:sz="0" w:space="0" w:color="auto"/>
          </w:divBdr>
        </w:div>
        <w:div w:id="1283221880">
          <w:marLeft w:val="0"/>
          <w:marRight w:val="0"/>
          <w:marTop w:val="0"/>
          <w:marBottom w:val="0"/>
          <w:divBdr>
            <w:top w:val="none" w:sz="0" w:space="0" w:color="auto"/>
            <w:left w:val="none" w:sz="0" w:space="0" w:color="auto"/>
            <w:bottom w:val="none" w:sz="0" w:space="0" w:color="auto"/>
            <w:right w:val="none" w:sz="0" w:space="0" w:color="auto"/>
          </w:divBdr>
        </w:div>
        <w:div w:id="1430269499">
          <w:marLeft w:val="0"/>
          <w:marRight w:val="0"/>
          <w:marTop w:val="0"/>
          <w:marBottom w:val="0"/>
          <w:divBdr>
            <w:top w:val="none" w:sz="0" w:space="0" w:color="auto"/>
            <w:left w:val="none" w:sz="0" w:space="0" w:color="auto"/>
            <w:bottom w:val="none" w:sz="0" w:space="0" w:color="auto"/>
            <w:right w:val="none" w:sz="0" w:space="0" w:color="auto"/>
          </w:divBdr>
        </w:div>
        <w:div w:id="1509372224">
          <w:marLeft w:val="0"/>
          <w:marRight w:val="0"/>
          <w:marTop w:val="0"/>
          <w:marBottom w:val="0"/>
          <w:divBdr>
            <w:top w:val="none" w:sz="0" w:space="0" w:color="auto"/>
            <w:left w:val="none" w:sz="0" w:space="0" w:color="auto"/>
            <w:bottom w:val="none" w:sz="0" w:space="0" w:color="auto"/>
            <w:right w:val="none" w:sz="0" w:space="0" w:color="auto"/>
          </w:divBdr>
        </w:div>
        <w:div w:id="1880048227">
          <w:marLeft w:val="0"/>
          <w:marRight w:val="0"/>
          <w:marTop w:val="0"/>
          <w:marBottom w:val="0"/>
          <w:divBdr>
            <w:top w:val="none" w:sz="0" w:space="0" w:color="auto"/>
            <w:left w:val="none" w:sz="0" w:space="0" w:color="auto"/>
            <w:bottom w:val="none" w:sz="0" w:space="0" w:color="auto"/>
            <w:right w:val="none" w:sz="0" w:space="0" w:color="auto"/>
          </w:divBdr>
        </w:div>
      </w:divsChild>
    </w:div>
    <w:div w:id="2039432567">
      <w:bodyDiv w:val="1"/>
      <w:marLeft w:val="0"/>
      <w:marRight w:val="0"/>
      <w:marTop w:val="0"/>
      <w:marBottom w:val="0"/>
      <w:divBdr>
        <w:top w:val="none" w:sz="0" w:space="0" w:color="auto"/>
        <w:left w:val="none" w:sz="0" w:space="0" w:color="auto"/>
        <w:bottom w:val="none" w:sz="0" w:space="0" w:color="auto"/>
        <w:right w:val="none" w:sz="0" w:space="0" w:color="auto"/>
      </w:divBdr>
      <w:divsChild>
        <w:div w:id="472790405">
          <w:marLeft w:val="0"/>
          <w:marRight w:val="0"/>
          <w:marTop w:val="0"/>
          <w:marBottom w:val="0"/>
          <w:divBdr>
            <w:top w:val="none" w:sz="0" w:space="0" w:color="auto"/>
            <w:left w:val="none" w:sz="0" w:space="0" w:color="auto"/>
            <w:bottom w:val="none" w:sz="0" w:space="0" w:color="auto"/>
            <w:right w:val="none" w:sz="0" w:space="0" w:color="auto"/>
          </w:divBdr>
        </w:div>
        <w:div w:id="1248348785">
          <w:marLeft w:val="0"/>
          <w:marRight w:val="0"/>
          <w:marTop w:val="0"/>
          <w:marBottom w:val="0"/>
          <w:divBdr>
            <w:top w:val="none" w:sz="0" w:space="0" w:color="auto"/>
            <w:left w:val="none" w:sz="0" w:space="0" w:color="auto"/>
            <w:bottom w:val="none" w:sz="0" w:space="0" w:color="auto"/>
            <w:right w:val="none" w:sz="0" w:space="0" w:color="auto"/>
          </w:divBdr>
        </w:div>
      </w:divsChild>
    </w:div>
    <w:div w:id="2058701923">
      <w:bodyDiv w:val="1"/>
      <w:marLeft w:val="0"/>
      <w:marRight w:val="0"/>
      <w:marTop w:val="0"/>
      <w:marBottom w:val="0"/>
      <w:divBdr>
        <w:top w:val="none" w:sz="0" w:space="0" w:color="auto"/>
        <w:left w:val="none" w:sz="0" w:space="0" w:color="auto"/>
        <w:bottom w:val="none" w:sz="0" w:space="0" w:color="auto"/>
        <w:right w:val="none" w:sz="0" w:space="0" w:color="auto"/>
      </w:divBdr>
      <w:divsChild>
        <w:div w:id="245766465">
          <w:marLeft w:val="0"/>
          <w:marRight w:val="0"/>
          <w:marTop w:val="0"/>
          <w:marBottom w:val="0"/>
          <w:divBdr>
            <w:top w:val="none" w:sz="0" w:space="0" w:color="auto"/>
            <w:left w:val="none" w:sz="0" w:space="0" w:color="auto"/>
            <w:bottom w:val="none" w:sz="0" w:space="0" w:color="auto"/>
            <w:right w:val="none" w:sz="0" w:space="0" w:color="auto"/>
          </w:divBdr>
        </w:div>
        <w:div w:id="304435968">
          <w:marLeft w:val="0"/>
          <w:marRight w:val="0"/>
          <w:marTop w:val="0"/>
          <w:marBottom w:val="0"/>
          <w:divBdr>
            <w:top w:val="none" w:sz="0" w:space="0" w:color="auto"/>
            <w:left w:val="none" w:sz="0" w:space="0" w:color="auto"/>
            <w:bottom w:val="none" w:sz="0" w:space="0" w:color="auto"/>
            <w:right w:val="none" w:sz="0" w:space="0" w:color="auto"/>
          </w:divBdr>
        </w:div>
        <w:div w:id="1091707586">
          <w:marLeft w:val="0"/>
          <w:marRight w:val="0"/>
          <w:marTop w:val="0"/>
          <w:marBottom w:val="0"/>
          <w:divBdr>
            <w:top w:val="none" w:sz="0" w:space="0" w:color="auto"/>
            <w:left w:val="none" w:sz="0" w:space="0" w:color="auto"/>
            <w:bottom w:val="none" w:sz="0" w:space="0" w:color="auto"/>
            <w:right w:val="none" w:sz="0" w:space="0" w:color="auto"/>
          </w:divBdr>
        </w:div>
        <w:div w:id="1278368383">
          <w:marLeft w:val="0"/>
          <w:marRight w:val="0"/>
          <w:marTop w:val="0"/>
          <w:marBottom w:val="0"/>
          <w:divBdr>
            <w:top w:val="none" w:sz="0" w:space="0" w:color="auto"/>
            <w:left w:val="none" w:sz="0" w:space="0" w:color="auto"/>
            <w:bottom w:val="none" w:sz="0" w:space="0" w:color="auto"/>
            <w:right w:val="none" w:sz="0" w:space="0" w:color="auto"/>
          </w:divBdr>
        </w:div>
        <w:div w:id="1449204180">
          <w:marLeft w:val="0"/>
          <w:marRight w:val="0"/>
          <w:marTop w:val="0"/>
          <w:marBottom w:val="0"/>
          <w:divBdr>
            <w:top w:val="none" w:sz="0" w:space="0" w:color="auto"/>
            <w:left w:val="none" w:sz="0" w:space="0" w:color="auto"/>
            <w:bottom w:val="none" w:sz="0" w:space="0" w:color="auto"/>
            <w:right w:val="none" w:sz="0" w:space="0" w:color="auto"/>
          </w:divBdr>
        </w:div>
        <w:div w:id="1551766620">
          <w:marLeft w:val="0"/>
          <w:marRight w:val="0"/>
          <w:marTop w:val="0"/>
          <w:marBottom w:val="0"/>
          <w:divBdr>
            <w:top w:val="none" w:sz="0" w:space="0" w:color="auto"/>
            <w:left w:val="none" w:sz="0" w:space="0" w:color="auto"/>
            <w:bottom w:val="none" w:sz="0" w:space="0" w:color="auto"/>
            <w:right w:val="none" w:sz="0" w:space="0" w:color="auto"/>
          </w:divBdr>
        </w:div>
      </w:divsChild>
    </w:div>
    <w:div w:id="2099133851">
      <w:bodyDiv w:val="1"/>
      <w:marLeft w:val="0"/>
      <w:marRight w:val="0"/>
      <w:marTop w:val="0"/>
      <w:marBottom w:val="0"/>
      <w:divBdr>
        <w:top w:val="none" w:sz="0" w:space="0" w:color="auto"/>
        <w:left w:val="none" w:sz="0" w:space="0" w:color="auto"/>
        <w:bottom w:val="none" w:sz="0" w:space="0" w:color="auto"/>
        <w:right w:val="none" w:sz="0" w:space="0" w:color="auto"/>
      </w:divBdr>
      <w:divsChild>
        <w:div w:id="502011322">
          <w:marLeft w:val="0"/>
          <w:marRight w:val="0"/>
          <w:marTop w:val="0"/>
          <w:marBottom w:val="0"/>
          <w:divBdr>
            <w:top w:val="none" w:sz="0" w:space="0" w:color="auto"/>
            <w:left w:val="none" w:sz="0" w:space="0" w:color="auto"/>
            <w:bottom w:val="none" w:sz="0" w:space="0" w:color="auto"/>
            <w:right w:val="none" w:sz="0" w:space="0" w:color="auto"/>
          </w:divBdr>
          <w:divsChild>
            <w:div w:id="11904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3876">
      <w:bodyDiv w:val="1"/>
      <w:marLeft w:val="0"/>
      <w:marRight w:val="0"/>
      <w:marTop w:val="0"/>
      <w:marBottom w:val="0"/>
      <w:divBdr>
        <w:top w:val="none" w:sz="0" w:space="0" w:color="auto"/>
        <w:left w:val="none" w:sz="0" w:space="0" w:color="auto"/>
        <w:bottom w:val="none" w:sz="0" w:space="0" w:color="auto"/>
        <w:right w:val="none" w:sz="0" w:space="0" w:color="auto"/>
      </w:divBdr>
      <w:divsChild>
        <w:div w:id="767971026">
          <w:marLeft w:val="0"/>
          <w:marRight w:val="0"/>
          <w:marTop w:val="0"/>
          <w:marBottom w:val="0"/>
          <w:divBdr>
            <w:top w:val="none" w:sz="0" w:space="0" w:color="auto"/>
            <w:left w:val="none" w:sz="0" w:space="0" w:color="auto"/>
            <w:bottom w:val="none" w:sz="0" w:space="0" w:color="auto"/>
            <w:right w:val="none" w:sz="0" w:space="0" w:color="auto"/>
          </w:divBdr>
        </w:div>
      </w:divsChild>
    </w:div>
    <w:div w:id="2120181429">
      <w:bodyDiv w:val="1"/>
      <w:marLeft w:val="0"/>
      <w:marRight w:val="0"/>
      <w:marTop w:val="0"/>
      <w:marBottom w:val="0"/>
      <w:divBdr>
        <w:top w:val="none" w:sz="0" w:space="0" w:color="auto"/>
        <w:left w:val="none" w:sz="0" w:space="0" w:color="auto"/>
        <w:bottom w:val="none" w:sz="0" w:space="0" w:color="auto"/>
        <w:right w:val="none" w:sz="0" w:space="0" w:color="auto"/>
      </w:divBdr>
      <w:divsChild>
        <w:div w:id="114637079">
          <w:marLeft w:val="0"/>
          <w:marRight w:val="0"/>
          <w:marTop w:val="0"/>
          <w:marBottom w:val="0"/>
          <w:divBdr>
            <w:top w:val="none" w:sz="0" w:space="0" w:color="auto"/>
            <w:left w:val="none" w:sz="0" w:space="0" w:color="auto"/>
            <w:bottom w:val="none" w:sz="0" w:space="0" w:color="auto"/>
            <w:right w:val="none" w:sz="0" w:space="0" w:color="auto"/>
          </w:divBdr>
        </w:div>
        <w:div w:id="188377233">
          <w:marLeft w:val="0"/>
          <w:marRight w:val="0"/>
          <w:marTop w:val="0"/>
          <w:marBottom w:val="0"/>
          <w:divBdr>
            <w:top w:val="none" w:sz="0" w:space="0" w:color="auto"/>
            <w:left w:val="none" w:sz="0" w:space="0" w:color="auto"/>
            <w:bottom w:val="none" w:sz="0" w:space="0" w:color="auto"/>
            <w:right w:val="none" w:sz="0" w:space="0" w:color="auto"/>
          </w:divBdr>
        </w:div>
        <w:div w:id="354768279">
          <w:marLeft w:val="0"/>
          <w:marRight w:val="0"/>
          <w:marTop w:val="0"/>
          <w:marBottom w:val="0"/>
          <w:divBdr>
            <w:top w:val="none" w:sz="0" w:space="0" w:color="auto"/>
            <w:left w:val="none" w:sz="0" w:space="0" w:color="auto"/>
            <w:bottom w:val="none" w:sz="0" w:space="0" w:color="auto"/>
            <w:right w:val="none" w:sz="0" w:space="0" w:color="auto"/>
          </w:divBdr>
        </w:div>
        <w:div w:id="514807521">
          <w:marLeft w:val="0"/>
          <w:marRight w:val="0"/>
          <w:marTop w:val="0"/>
          <w:marBottom w:val="0"/>
          <w:divBdr>
            <w:top w:val="none" w:sz="0" w:space="0" w:color="auto"/>
            <w:left w:val="none" w:sz="0" w:space="0" w:color="auto"/>
            <w:bottom w:val="none" w:sz="0" w:space="0" w:color="auto"/>
            <w:right w:val="none" w:sz="0" w:space="0" w:color="auto"/>
          </w:divBdr>
        </w:div>
        <w:div w:id="561448145">
          <w:marLeft w:val="0"/>
          <w:marRight w:val="0"/>
          <w:marTop w:val="0"/>
          <w:marBottom w:val="0"/>
          <w:divBdr>
            <w:top w:val="none" w:sz="0" w:space="0" w:color="auto"/>
            <w:left w:val="none" w:sz="0" w:space="0" w:color="auto"/>
            <w:bottom w:val="none" w:sz="0" w:space="0" w:color="auto"/>
            <w:right w:val="none" w:sz="0" w:space="0" w:color="auto"/>
          </w:divBdr>
        </w:div>
        <w:div w:id="717629828">
          <w:marLeft w:val="0"/>
          <w:marRight w:val="0"/>
          <w:marTop w:val="0"/>
          <w:marBottom w:val="0"/>
          <w:divBdr>
            <w:top w:val="none" w:sz="0" w:space="0" w:color="auto"/>
            <w:left w:val="none" w:sz="0" w:space="0" w:color="auto"/>
            <w:bottom w:val="none" w:sz="0" w:space="0" w:color="auto"/>
            <w:right w:val="none" w:sz="0" w:space="0" w:color="auto"/>
          </w:divBdr>
        </w:div>
        <w:div w:id="766736038">
          <w:marLeft w:val="0"/>
          <w:marRight w:val="0"/>
          <w:marTop w:val="0"/>
          <w:marBottom w:val="0"/>
          <w:divBdr>
            <w:top w:val="none" w:sz="0" w:space="0" w:color="auto"/>
            <w:left w:val="none" w:sz="0" w:space="0" w:color="auto"/>
            <w:bottom w:val="none" w:sz="0" w:space="0" w:color="auto"/>
            <w:right w:val="none" w:sz="0" w:space="0" w:color="auto"/>
          </w:divBdr>
        </w:div>
        <w:div w:id="790250399">
          <w:marLeft w:val="0"/>
          <w:marRight w:val="0"/>
          <w:marTop w:val="0"/>
          <w:marBottom w:val="0"/>
          <w:divBdr>
            <w:top w:val="none" w:sz="0" w:space="0" w:color="auto"/>
            <w:left w:val="none" w:sz="0" w:space="0" w:color="auto"/>
            <w:bottom w:val="none" w:sz="0" w:space="0" w:color="auto"/>
            <w:right w:val="none" w:sz="0" w:space="0" w:color="auto"/>
          </w:divBdr>
        </w:div>
        <w:div w:id="844975039">
          <w:marLeft w:val="0"/>
          <w:marRight w:val="0"/>
          <w:marTop w:val="0"/>
          <w:marBottom w:val="0"/>
          <w:divBdr>
            <w:top w:val="none" w:sz="0" w:space="0" w:color="auto"/>
            <w:left w:val="none" w:sz="0" w:space="0" w:color="auto"/>
            <w:bottom w:val="none" w:sz="0" w:space="0" w:color="auto"/>
            <w:right w:val="none" w:sz="0" w:space="0" w:color="auto"/>
          </w:divBdr>
        </w:div>
        <w:div w:id="926501406">
          <w:marLeft w:val="0"/>
          <w:marRight w:val="0"/>
          <w:marTop w:val="0"/>
          <w:marBottom w:val="0"/>
          <w:divBdr>
            <w:top w:val="none" w:sz="0" w:space="0" w:color="auto"/>
            <w:left w:val="none" w:sz="0" w:space="0" w:color="auto"/>
            <w:bottom w:val="none" w:sz="0" w:space="0" w:color="auto"/>
            <w:right w:val="none" w:sz="0" w:space="0" w:color="auto"/>
          </w:divBdr>
        </w:div>
        <w:div w:id="1060640870">
          <w:marLeft w:val="0"/>
          <w:marRight w:val="0"/>
          <w:marTop w:val="0"/>
          <w:marBottom w:val="0"/>
          <w:divBdr>
            <w:top w:val="none" w:sz="0" w:space="0" w:color="auto"/>
            <w:left w:val="none" w:sz="0" w:space="0" w:color="auto"/>
            <w:bottom w:val="none" w:sz="0" w:space="0" w:color="auto"/>
            <w:right w:val="none" w:sz="0" w:space="0" w:color="auto"/>
          </w:divBdr>
        </w:div>
        <w:div w:id="1095174874">
          <w:marLeft w:val="0"/>
          <w:marRight w:val="0"/>
          <w:marTop w:val="0"/>
          <w:marBottom w:val="0"/>
          <w:divBdr>
            <w:top w:val="none" w:sz="0" w:space="0" w:color="auto"/>
            <w:left w:val="none" w:sz="0" w:space="0" w:color="auto"/>
            <w:bottom w:val="none" w:sz="0" w:space="0" w:color="auto"/>
            <w:right w:val="none" w:sz="0" w:space="0" w:color="auto"/>
          </w:divBdr>
        </w:div>
        <w:div w:id="1128083538">
          <w:marLeft w:val="0"/>
          <w:marRight w:val="0"/>
          <w:marTop w:val="0"/>
          <w:marBottom w:val="0"/>
          <w:divBdr>
            <w:top w:val="none" w:sz="0" w:space="0" w:color="auto"/>
            <w:left w:val="none" w:sz="0" w:space="0" w:color="auto"/>
            <w:bottom w:val="none" w:sz="0" w:space="0" w:color="auto"/>
            <w:right w:val="none" w:sz="0" w:space="0" w:color="auto"/>
          </w:divBdr>
        </w:div>
        <w:div w:id="1163592507">
          <w:marLeft w:val="0"/>
          <w:marRight w:val="0"/>
          <w:marTop w:val="0"/>
          <w:marBottom w:val="0"/>
          <w:divBdr>
            <w:top w:val="none" w:sz="0" w:space="0" w:color="auto"/>
            <w:left w:val="none" w:sz="0" w:space="0" w:color="auto"/>
            <w:bottom w:val="none" w:sz="0" w:space="0" w:color="auto"/>
            <w:right w:val="none" w:sz="0" w:space="0" w:color="auto"/>
          </w:divBdr>
        </w:div>
        <w:div w:id="1246838304">
          <w:marLeft w:val="0"/>
          <w:marRight w:val="0"/>
          <w:marTop w:val="0"/>
          <w:marBottom w:val="0"/>
          <w:divBdr>
            <w:top w:val="none" w:sz="0" w:space="0" w:color="auto"/>
            <w:left w:val="none" w:sz="0" w:space="0" w:color="auto"/>
            <w:bottom w:val="none" w:sz="0" w:space="0" w:color="auto"/>
            <w:right w:val="none" w:sz="0" w:space="0" w:color="auto"/>
          </w:divBdr>
        </w:div>
        <w:div w:id="1692218412">
          <w:marLeft w:val="0"/>
          <w:marRight w:val="0"/>
          <w:marTop w:val="0"/>
          <w:marBottom w:val="0"/>
          <w:divBdr>
            <w:top w:val="none" w:sz="0" w:space="0" w:color="auto"/>
            <w:left w:val="none" w:sz="0" w:space="0" w:color="auto"/>
            <w:bottom w:val="none" w:sz="0" w:space="0" w:color="auto"/>
            <w:right w:val="none" w:sz="0" w:space="0" w:color="auto"/>
          </w:divBdr>
        </w:div>
        <w:div w:id="1795102505">
          <w:marLeft w:val="0"/>
          <w:marRight w:val="0"/>
          <w:marTop w:val="0"/>
          <w:marBottom w:val="0"/>
          <w:divBdr>
            <w:top w:val="none" w:sz="0" w:space="0" w:color="auto"/>
            <w:left w:val="none" w:sz="0" w:space="0" w:color="auto"/>
            <w:bottom w:val="none" w:sz="0" w:space="0" w:color="auto"/>
            <w:right w:val="none" w:sz="0" w:space="0" w:color="auto"/>
          </w:divBdr>
        </w:div>
        <w:div w:id="1848984979">
          <w:marLeft w:val="0"/>
          <w:marRight w:val="0"/>
          <w:marTop w:val="0"/>
          <w:marBottom w:val="0"/>
          <w:divBdr>
            <w:top w:val="none" w:sz="0" w:space="0" w:color="auto"/>
            <w:left w:val="none" w:sz="0" w:space="0" w:color="auto"/>
            <w:bottom w:val="none" w:sz="0" w:space="0" w:color="auto"/>
            <w:right w:val="none" w:sz="0" w:space="0" w:color="auto"/>
          </w:divBdr>
        </w:div>
        <w:div w:id="1864901929">
          <w:marLeft w:val="0"/>
          <w:marRight w:val="0"/>
          <w:marTop w:val="0"/>
          <w:marBottom w:val="0"/>
          <w:divBdr>
            <w:top w:val="none" w:sz="0" w:space="0" w:color="auto"/>
            <w:left w:val="none" w:sz="0" w:space="0" w:color="auto"/>
            <w:bottom w:val="none" w:sz="0" w:space="0" w:color="auto"/>
            <w:right w:val="none" w:sz="0" w:space="0" w:color="auto"/>
          </w:divBdr>
        </w:div>
        <w:div w:id="1873181949">
          <w:marLeft w:val="0"/>
          <w:marRight w:val="0"/>
          <w:marTop w:val="0"/>
          <w:marBottom w:val="0"/>
          <w:divBdr>
            <w:top w:val="none" w:sz="0" w:space="0" w:color="auto"/>
            <w:left w:val="none" w:sz="0" w:space="0" w:color="auto"/>
            <w:bottom w:val="none" w:sz="0" w:space="0" w:color="auto"/>
            <w:right w:val="none" w:sz="0" w:space="0" w:color="auto"/>
          </w:divBdr>
        </w:div>
        <w:div w:id="200455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uerj.br/arqs/fluxogamas_cursos/ciencias_economicas_diurno.pdf" TargetMode="External"/><Relationship Id="rId18" Type="http://schemas.openxmlformats.org/officeDocument/2006/relationships/hyperlink" Target="http://legislacao.planalto.gov.br/legisla/legislacao.nsf/Viw_Identificacao/DEC%2031.794-1952?OpenDocume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ortal.mec.gov.br/index.php?option=com_docman&amp;task=doc_download&amp;gid=10889&amp;Itemid=" TargetMode="External"/><Relationship Id="rId7" Type="http://schemas.openxmlformats.org/officeDocument/2006/relationships/footnotes" Target="footnotes.xml"/><Relationship Id="rId12" Type="http://schemas.openxmlformats.org/officeDocument/2006/relationships/hyperlink" Target="http://www.proac.uff.br/econ/sites/default/files/fluxograma_ciencias_economicas_-_diurno.pdf"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legislacao.planalto.gov.br/legisla/legislacao.nsf/Viw_Identificacao/lei%2011.645-2008?OpenDocu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ufrj.br/index.php/graduacao/curricul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spdigital.usp.br/jupiterweb/listarGradeCurricular?codcg=12&amp;codcur=12051&amp;codhab=1&amp;tip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edeplar.ufmg.br/institucional/o-cedeplar" TargetMode="External"/><Relationship Id="rId19" Type="http://schemas.openxmlformats.org/officeDocument/2006/relationships/hyperlink" Target="http://legislacao.planalto.gov.br/legisla/legislacao.nsf/Viw_Identificacao/lei%2013.005-2014?OpenDocu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ufmg.br/graduacao.html"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nstitucional.ufrrj.br/pd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A3EB-AE22-4265-BBE1-56454C78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28716</Words>
  <Characters>155068</Characters>
  <Application>Microsoft Office Word</Application>
  <DocSecurity>0</DocSecurity>
  <Lines>1292</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183418</CharactersWithSpaces>
  <SharedDoc>false</SharedDoc>
  <HLinks>
    <vt:vector size="390" baseType="variant">
      <vt:variant>
        <vt:i4>1376341</vt:i4>
      </vt:variant>
      <vt:variant>
        <vt:i4>354</vt:i4>
      </vt:variant>
      <vt:variant>
        <vt:i4>0</vt:i4>
      </vt:variant>
      <vt:variant>
        <vt:i4>5</vt:i4>
      </vt:variant>
      <vt:variant>
        <vt:lpwstr>http://portal.mec.gov.br/index.php?option=com_docman&amp;task=doc_download&amp;gid=10889&amp;Itemid=</vt:lpwstr>
      </vt:variant>
      <vt:variant>
        <vt:lpwstr/>
      </vt:variant>
      <vt:variant>
        <vt:i4>8257623</vt:i4>
      </vt:variant>
      <vt:variant>
        <vt:i4>351</vt:i4>
      </vt:variant>
      <vt:variant>
        <vt:i4>0</vt:i4>
      </vt:variant>
      <vt:variant>
        <vt:i4>5</vt:i4>
      </vt:variant>
      <vt:variant>
        <vt:lpwstr>http://legislacao.planalto.gov.br/legisla/legislacao.nsf/Viw_Identificacao/lei 11.645-2008?OpenDocument</vt:lpwstr>
      </vt:variant>
      <vt:variant>
        <vt:lpwstr/>
      </vt:variant>
      <vt:variant>
        <vt:i4>7733330</vt:i4>
      </vt:variant>
      <vt:variant>
        <vt:i4>348</vt:i4>
      </vt:variant>
      <vt:variant>
        <vt:i4>0</vt:i4>
      </vt:variant>
      <vt:variant>
        <vt:i4>5</vt:i4>
      </vt:variant>
      <vt:variant>
        <vt:lpwstr>http://legislacao.planalto.gov.br/legisla/legislacao.nsf/Viw_Identificacao/lei 13.005-2014?OpenDocument</vt:lpwstr>
      </vt:variant>
      <vt:variant>
        <vt:lpwstr/>
      </vt:variant>
      <vt:variant>
        <vt:i4>7340113</vt:i4>
      </vt:variant>
      <vt:variant>
        <vt:i4>345</vt:i4>
      </vt:variant>
      <vt:variant>
        <vt:i4>0</vt:i4>
      </vt:variant>
      <vt:variant>
        <vt:i4>5</vt:i4>
      </vt:variant>
      <vt:variant>
        <vt:lpwstr>http://legislacao.planalto.gov.br/legisla/legislacao.nsf/Viw_Identificacao/DEC 31.794-1952?OpenDocument</vt:lpwstr>
      </vt:variant>
      <vt:variant>
        <vt:lpwstr/>
      </vt:variant>
      <vt:variant>
        <vt:i4>1441881</vt:i4>
      </vt:variant>
      <vt:variant>
        <vt:i4>342</vt:i4>
      </vt:variant>
      <vt:variant>
        <vt:i4>0</vt:i4>
      </vt:variant>
      <vt:variant>
        <vt:i4>5</vt:i4>
      </vt:variant>
      <vt:variant>
        <vt:lpwstr>https://uspdigital.usp.br/jupiterweb/listarGradeCurricular?codcg=12&amp;codcur=12051&amp;codhab=1&amp;tipo=N</vt:lpwstr>
      </vt:variant>
      <vt:variant>
        <vt:lpwstr/>
      </vt:variant>
      <vt:variant>
        <vt:i4>7077994</vt:i4>
      </vt:variant>
      <vt:variant>
        <vt:i4>339</vt:i4>
      </vt:variant>
      <vt:variant>
        <vt:i4>0</vt:i4>
      </vt:variant>
      <vt:variant>
        <vt:i4>5</vt:i4>
      </vt:variant>
      <vt:variant>
        <vt:lpwstr>http://www.face.ufmg.br/graduacao.html</vt:lpwstr>
      </vt:variant>
      <vt:variant>
        <vt:lpwstr/>
      </vt:variant>
      <vt:variant>
        <vt:i4>2752528</vt:i4>
      </vt:variant>
      <vt:variant>
        <vt:i4>336</vt:i4>
      </vt:variant>
      <vt:variant>
        <vt:i4>0</vt:i4>
      </vt:variant>
      <vt:variant>
        <vt:i4>5</vt:i4>
      </vt:variant>
      <vt:variant>
        <vt:lpwstr>http://www.dep.uerj.br/arqs/fluxogamas_cursos/ciencias_economicas_diurno.pdf</vt:lpwstr>
      </vt:variant>
      <vt:variant>
        <vt:lpwstr/>
      </vt:variant>
      <vt:variant>
        <vt:i4>2359413</vt:i4>
      </vt:variant>
      <vt:variant>
        <vt:i4>333</vt:i4>
      </vt:variant>
      <vt:variant>
        <vt:i4>0</vt:i4>
      </vt:variant>
      <vt:variant>
        <vt:i4>5</vt:i4>
      </vt:variant>
      <vt:variant>
        <vt:lpwstr>http://www.proac.uff.br/econ/sites/default/files/fluxograma_ciencias_economicas_-_diurno.pdf</vt:lpwstr>
      </vt:variant>
      <vt:variant>
        <vt:lpwstr/>
      </vt:variant>
      <vt:variant>
        <vt:i4>8257641</vt:i4>
      </vt:variant>
      <vt:variant>
        <vt:i4>330</vt:i4>
      </vt:variant>
      <vt:variant>
        <vt:i4>0</vt:i4>
      </vt:variant>
      <vt:variant>
        <vt:i4>5</vt:i4>
      </vt:variant>
      <vt:variant>
        <vt:lpwstr>http://www.ie.ufrj.br/index.php/graduacao/curriculo</vt:lpwstr>
      </vt:variant>
      <vt:variant>
        <vt:lpwstr/>
      </vt:variant>
      <vt:variant>
        <vt:i4>4194334</vt:i4>
      </vt:variant>
      <vt:variant>
        <vt:i4>327</vt:i4>
      </vt:variant>
      <vt:variant>
        <vt:i4>0</vt:i4>
      </vt:variant>
      <vt:variant>
        <vt:i4>5</vt:i4>
      </vt:variant>
      <vt:variant>
        <vt:lpwstr>http://www.cedeplar.ufmg.br/institucional/o-cedeplar</vt:lpwstr>
      </vt:variant>
      <vt:variant>
        <vt:lpwstr/>
      </vt:variant>
      <vt:variant>
        <vt:i4>1900604</vt:i4>
      </vt:variant>
      <vt:variant>
        <vt:i4>320</vt:i4>
      </vt:variant>
      <vt:variant>
        <vt:i4>0</vt:i4>
      </vt:variant>
      <vt:variant>
        <vt:i4>5</vt:i4>
      </vt:variant>
      <vt:variant>
        <vt:lpwstr/>
      </vt:variant>
      <vt:variant>
        <vt:lpwstr>_Toc488652568</vt:lpwstr>
      </vt:variant>
      <vt:variant>
        <vt:i4>1900604</vt:i4>
      </vt:variant>
      <vt:variant>
        <vt:i4>314</vt:i4>
      </vt:variant>
      <vt:variant>
        <vt:i4>0</vt:i4>
      </vt:variant>
      <vt:variant>
        <vt:i4>5</vt:i4>
      </vt:variant>
      <vt:variant>
        <vt:lpwstr/>
      </vt:variant>
      <vt:variant>
        <vt:lpwstr>_Toc488652567</vt:lpwstr>
      </vt:variant>
      <vt:variant>
        <vt:i4>1900604</vt:i4>
      </vt:variant>
      <vt:variant>
        <vt:i4>308</vt:i4>
      </vt:variant>
      <vt:variant>
        <vt:i4>0</vt:i4>
      </vt:variant>
      <vt:variant>
        <vt:i4>5</vt:i4>
      </vt:variant>
      <vt:variant>
        <vt:lpwstr/>
      </vt:variant>
      <vt:variant>
        <vt:lpwstr>_Toc488652566</vt:lpwstr>
      </vt:variant>
      <vt:variant>
        <vt:i4>1900604</vt:i4>
      </vt:variant>
      <vt:variant>
        <vt:i4>302</vt:i4>
      </vt:variant>
      <vt:variant>
        <vt:i4>0</vt:i4>
      </vt:variant>
      <vt:variant>
        <vt:i4>5</vt:i4>
      </vt:variant>
      <vt:variant>
        <vt:lpwstr/>
      </vt:variant>
      <vt:variant>
        <vt:lpwstr>_Toc488652565</vt:lpwstr>
      </vt:variant>
      <vt:variant>
        <vt:i4>1900604</vt:i4>
      </vt:variant>
      <vt:variant>
        <vt:i4>296</vt:i4>
      </vt:variant>
      <vt:variant>
        <vt:i4>0</vt:i4>
      </vt:variant>
      <vt:variant>
        <vt:i4>5</vt:i4>
      </vt:variant>
      <vt:variant>
        <vt:lpwstr/>
      </vt:variant>
      <vt:variant>
        <vt:lpwstr>_Toc488652564</vt:lpwstr>
      </vt:variant>
      <vt:variant>
        <vt:i4>1900604</vt:i4>
      </vt:variant>
      <vt:variant>
        <vt:i4>290</vt:i4>
      </vt:variant>
      <vt:variant>
        <vt:i4>0</vt:i4>
      </vt:variant>
      <vt:variant>
        <vt:i4>5</vt:i4>
      </vt:variant>
      <vt:variant>
        <vt:lpwstr/>
      </vt:variant>
      <vt:variant>
        <vt:lpwstr>_Toc488652563</vt:lpwstr>
      </vt:variant>
      <vt:variant>
        <vt:i4>1900604</vt:i4>
      </vt:variant>
      <vt:variant>
        <vt:i4>284</vt:i4>
      </vt:variant>
      <vt:variant>
        <vt:i4>0</vt:i4>
      </vt:variant>
      <vt:variant>
        <vt:i4>5</vt:i4>
      </vt:variant>
      <vt:variant>
        <vt:lpwstr/>
      </vt:variant>
      <vt:variant>
        <vt:lpwstr>_Toc488652562</vt:lpwstr>
      </vt:variant>
      <vt:variant>
        <vt:i4>1900604</vt:i4>
      </vt:variant>
      <vt:variant>
        <vt:i4>278</vt:i4>
      </vt:variant>
      <vt:variant>
        <vt:i4>0</vt:i4>
      </vt:variant>
      <vt:variant>
        <vt:i4>5</vt:i4>
      </vt:variant>
      <vt:variant>
        <vt:lpwstr/>
      </vt:variant>
      <vt:variant>
        <vt:lpwstr>_Toc488652561</vt:lpwstr>
      </vt:variant>
      <vt:variant>
        <vt:i4>1900604</vt:i4>
      </vt:variant>
      <vt:variant>
        <vt:i4>272</vt:i4>
      </vt:variant>
      <vt:variant>
        <vt:i4>0</vt:i4>
      </vt:variant>
      <vt:variant>
        <vt:i4>5</vt:i4>
      </vt:variant>
      <vt:variant>
        <vt:lpwstr/>
      </vt:variant>
      <vt:variant>
        <vt:lpwstr>_Toc488652560</vt:lpwstr>
      </vt:variant>
      <vt:variant>
        <vt:i4>1966140</vt:i4>
      </vt:variant>
      <vt:variant>
        <vt:i4>266</vt:i4>
      </vt:variant>
      <vt:variant>
        <vt:i4>0</vt:i4>
      </vt:variant>
      <vt:variant>
        <vt:i4>5</vt:i4>
      </vt:variant>
      <vt:variant>
        <vt:lpwstr/>
      </vt:variant>
      <vt:variant>
        <vt:lpwstr>_Toc488652559</vt:lpwstr>
      </vt:variant>
      <vt:variant>
        <vt:i4>1966140</vt:i4>
      </vt:variant>
      <vt:variant>
        <vt:i4>260</vt:i4>
      </vt:variant>
      <vt:variant>
        <vt:i4>0</vt:i4>
      </vt:variant>
      <vt:variant>
        <vt:i4>5</vt:i4>
      </vt:variant>
      <vt:variant>
        <vt:lpwstr/>
      </vt:variant>
      <vt:variant>
        <vt:lpwstr>_Toc488652558</vt:lpwstr>
      </vt:variant>
      <vt:variant>
        <vt:i4>1966140</vt:i4>
      </vt:variant>
      <vt:variant>
        <vt:i4>254</vt:i4>
      </vt:variant>
      <vt:variant>
        <vt:i4>0</vt:i4>
      </vt:variant>
      <vt:variant>
        <vt:i4>5</vt:i4>
      </vt:variant>
      <vt:variant>
        <vt:lpwstr/>
      </vt:variant>
      <vt:variant>
        <vt:lpwstr>_Toc488652557</vt:lpwstr>
      </vt:variant>
      <vt:variant>
        <vt:i4>1966140</vt:i4>
      </vt:variant>
      <vt:variant>
        <vt:i4>248</vt:i4>
      </vt:variant>
      <vt:variant>
        <vt:i4>0</vt:i4>
      </vt:variant>
      <vt:variant>
        <vt:i4>5</vt:i4>
      </vt:variant>
      <vt:variant>
        <vt:lpwstr/>
      </vt:variant>
      <vt:variant>
        <vt:lpwstr>_Toc488652556</vt:lpwstr>
      </vt:variant>
      <vt:variant>
        <vt:i4>1966140</vt:i4>
      </vt:variant>
      <vt:variant>
        <vt:i4>242</vt:i4>
      </vt:variant>
      <vt:variant>
        <vt:i4>0</vt:i4>
      </vt:variant>
      <vt:variant>
        <vt:i4>5</vt:i4>
      </vt:variant>
      <vt:variant>
        <vt:lpwstr/>
      </vt:variant>
      <vt:variant>
        <vt:lpwstr>_Toc488652555</vt:lpwstr>
      </vt:variant>
      <vt:variant>
        <vt:i4>1966140</vt:i4>
      </vt:variant>
      <vt:variant>
        <vt:i4>236</vt:i4>
      </vt:variant>
      <vt:variant>
        <vt:i4>0</vt:i4>
      </vt:variant>
      <vt:variant>
        <vt:i4>5</vt:i4>
      </vt:variant>
      <vt:variant>
        <vt:lpwstr/>
      </vt:variant>
      <vt:variant>
        <vt:lpwstr>_Toc488652554</vt:lpwstr>
      </vt:variant>
      <vt:variant>
        <vt:i4>1966140</vt:i4>
      </vt:variant>
      <vt:variant>
        <vt:i4>230</vt:i4>
      </vt:variant>
      <vt:variant>
        <vt:i4>0</vt:i4>
      </vt:variant>
      <vt:variant>
        <vt:i4>5</vt:i4>
      </vt:variant>
      <vt:variant>
        <vt:lpwstr/>
      </vt:variant>
      <vt:variant>
        <vt:lpwstr>_Toc488652553</vt:lpwstr>
      </vt:variant>
      <vt:variant>
        <vt:i4>1966140</vt:i4>
      </vt:variant>
      <vt:variant>
        <vt:i4>224</vt:i4>
      </vt:variant>
      <vt:variant>
        <vt:i4>0</vt:i4>
      </vt:variant>
      <vt:variant>
        <vt:i4>5</vt:i4>
      </vt:variant>
      <vt:variant>
        <vt:lpwstr/>
      </vt:variant>
      <vt:variant>
        <vt:lpwstr>_Toc488652552</vt:lpwstr>
      </vt:variant>
      <vt:variant>
        <vt:i4>1966140</vt:i4>
      </vt:variant>
      <vt:variant>
        <vt:i4>218</vt:i4>
      </vt:variant>
      <vt:variant>
        <vt:i4>0</vt:i4>
      </vt:variant>
      <vt:variant>
        <vt:i4>5</vt:i4>
      </vt:variant>
      <vt:variant>
        <vt:lpwstr/>
      </vt:variant>
      <vt:variant>
        <vt:lpwstr>_Toc488652551</vt:lpwstr>
      </vt:variant>
      <vt:variant>
        <vt:i4>1966140</vt:i4>
      </vt:variant>
      <vt:variant>
        <vt:i4>212</vt:i4>
      </vt:variant>
      <vt:variant>
        <vt:i4>0</vt:i4>
      </vt:variant>
      <vt:variant>
        <vt:i4>5</vt:i4>
      </vt:variant>
      <vt:variant>
        <vt:lpwstr/>
      </vt:variant>
      <vt:variant>
        <vt:lpwstr>_Toc488652550</vt:lpwstr>
      </vt:variant>
      <vt:variant>
        <vt:i4>2031676</vt:i4>
      </vt:variant>
      <vt:variant>
        <vt:i4>206</vt:i4>
      </vt:variant>
      <vt:variant>
        <vt:i4>0</vt:i4>
      </vt:variant>
      <vt:variant>
        <vt:i4>5</vt:i4>
      </vt:variant>
      <vt:variant>
        <vt:lpwstr/>
      </vt:variant>
      <vt:variant>
        <vt:lpwstr>_Toc488652549</vt:lpwstr>
      </vt:variant>
      <vt:variant>
        <vt:i4>2031676</vt:i4>
      </vt:variant>
      <vt:variant>
        <vt:i4>200</vt:i4>
      </vt:variant>
      <vt:variant>
        <vt:i4>0</vt:i4>
      </vt:variant>
      <vt:variant>
        <vt:i4>5</vt:i4>
      </vt:variant>
      <vt:variant>
        <vt:lpwstr/>
      </vt:variant>
      <vt:variant>
        <vt:lpwstr>_Toc488652548</vt:lpwstr>
      </vt:variant>
      <vt:variant>
        <vt:i4>2031676</vt:i4>
      </vt:variant>
      <vt:variant>
        <vt:i4>194</vt:i4>
      </vt:variant>
      <vt:variant>
        <vt:i4>0</vt:i4>
      </vt:variant>
      <vt:variant>
        <vt:i4>5</vt:i4>
      </vt:variant>
      <vt:variant>
        <vt:lpwstr/>
      </vt:variant>
      <vt:variant>
        <vt:lpwstr>_Toc488652547</vt:lpwstr>
      </vt:variant>
      <vt:variant>
        <vt:i4>2031676</vt:i4>
      </vt:variant>
      <vt:variant>
        <vt:i4>188</vt:i4>
      </vt:variant>
      <vt:variant>
        <vt:i4>0</vt:i4>
      </vt:variant>
      <vt:variant>
        <vt:i4>5</vt:i4>
      </vt:variant>
      <vt:variant>
        <vt:lpwstr/>
      </vt:variant>
      <vt:variant>
        <vt:lpwstr>_Toc488652546</vt:lpwstr>
      </vt:variant>
      <vt:variant>
        <vt:i4>2031676</vt:i4>
      </vt:variant>
      <vt:variant>
        <vt:i4>182</vt:i4>
      </vt:variant>
      <vt:variant>
        <vt:i4>0</vt:i4>
      </vt:variant>
      <vt:variant>
        <vt:i4>5</vt:i4>
      </vt:variant>
      <vt:variant>
        <vt:lpwstr/>
      </vt:variant>
      <vt:variant>
        <vt:lpwstr>_Toc488652545</vt:lpwstr>
      </vt:variant>
      <vt:variant>
        <vt:i4>2031676</vt:i4>
      </vt:variant>
      <vt:variant>
        <vt:i4>176</vt:i4>
      </vt:variant>
      <vt:variant>
        <vt:i4>0</vt:i4>
      </vt:variant>
      <vt:variant>
        <vt:i4>5</vt:i4>
      </vt:variant>
      <vt:variant>
        <vt:lpwstr/>
      </vt:variant>
      <vt:variant>
        <vt:lpwstr>_Toc488652544</vt:lpwstr>
      </vt:variant>
      <vt:variant>
        <vt:i4>2031676</vt:i4>
      </vt:variant>
      <vt:variant>
        <vt:i4>170</vt:i4>
      </vt:variant>
      <vt:variant>
        <vt:i4>0</vt:i4>
      </vt:variant>
      <vt:variant>
        <vt:i4>5</vt:i4>
      </vt:variant>
      <vt:variant>
        <vt:lpwstr/>
      </vt:variant>
      <vt:variant>
        <vt:lpwstr>_Toc488652543</vt:lpwstr>
      </vt:variant>
      <vt:variant>
        <vt:i4>2031676</vt:i4>
      </vt:variant>
      <vt:variant>
        <vt:i4>164</vt:i4>
      </vt:variant>
      <vt:variant>
        <vt:i4>0</vt:i4>
      </vt:variant>
      <vt:variant>
        <vt:i4>5</vt:i4>
      </vt:variant>
      <vt:variant>
        <vt:lpwstr/>
      </vt:variant>
      <vt:variant>
        <vt:lpwstr>_Toc488652542</vt:lpwstr>
      </vt:variant>
      <vt:variant>
        <vt:i4>2031676</vt:i4>
      </vt:variant>
      <vt:variant>
        <vt:i4>158</vt:i4>
      </vt:variant>
      <vt:variant>
        <vt:i4>0</vt:i4>
      </vt:variant>
      <vt:variant>
        <vt:i4>5</vt:i4>
      </vt:variant>
      <vt:variant>
        <vt:lpwstr/>
      </vt:variant>
      <vt:variant>
        <vt:lpwstr>_Toc488652541</vt:lpwstr>
      </vt:variant>
      <vt:variant>
        <vt:i4>2031676</vt:i4>
      </vt:variant>
      <vt:variant>
        <vt:i4>152</vt:i4>
      </vt:variant>
      <vt:variant>
        <vt:i4>0</vt:i4>
      </vt:variant>
      <vt:variant>
        <vt:i4>5</vt:i4>
      </vt:variant>
      <vt:variant>
        <vt:lpwstr/>
      </vt:variant>
      <vt:variant>
        <vt:lpwstr>_Toc488652540</vt:lpwstr>
      </vt:variant>
      <vt:variant>
        <vt:i4>1572924</vt:i4>
      </vt:variant>
      <vt:variant>
        <vt:i4>146</vt:i4>
      </vt:variant>
      <vt:variant>
        <vt:i4>0</vt:i4>
      </vt:variant>
      <vt:variant>
        <vt:i4>5</vt:i4>
      </vt:variant>
      <vt:variant>
        <vt:lpwstr/>
      </vt:variant>
      <vt:variant>
        <vt:lpwstr>_Toc488652539</vt:lpwstr>
      </vt:variant>
      <vt:variant>
        <vt:i4>1572924</vt:i4>
      </vt:variant>
      <vt:variant>
        <vt:i4>140</vt:i4>
      </vt:variant>
      <vt:variant>
        <vt:i4>0</vt:i4>
      </vt:variant>
      <vt:variant>
        <vt:i4>5</vt:i4>
      </vt:variant>
      <vt:variant>
        <vt:lpwstr/>
      </vt:variant>
      <vt:variant>
        <vt:lpwstr>_Toc488652538</vt:lpwstr>
      </vt:variant>
      <vt:variant>
        <vt:i4>1572924</vt:i4>
      </vt:variant>
      <vt:variant>
        <vt:i4>134</vt:i4>
      </vt:variant>
      <vt:variant>
        <vt:i4>0</vt:i4>
      </vt:variant>
      <vt:variant>
        <vt:i4>5</vt:i4>
      </vt:variant>
      <vt:variant>
        <vt:lpwstr/>
      </vt:variant>
      <vt:variant>
        <vt:lpwstr>_Toc488652537</vt:lpwstr>
      </vt:variant>
      <vt:variant>
        <vt:i4>1572924</vt:i4>
      </vt:variant>
      <vt:variant>
        <vt:i4>128</vt:i4>
      </vt:variant>
      <vt:variant>
        <vt:i4>0</vt:i4>
      </vt:variant>
      <vt:variant>
        <vt:i4>5</vt:i4>
      </vt:variant>
      <vt:variant>
        <vt:lpwstr/>
      </vt:variant>
      <vt:variant>
        <vt:lpwstr>_Toc488652536</vt:lpwstr>
      </vt:variant>
      <vt:variant>
        <vt:i4>1572924</vt:i4>
      </vt:variant>
      <vt:variant>
        <vt:i4>122</vt:i4>
      </vt:variant>
      <vt:variant>
        <vt:i4>0</vt:i4>
      </vt:variant>
      <vt:variant>
        <vt:i4>5</vt:i4>
      </vt:variant>
      <vt:variant>
        <vt:lpwstr/>
      </vt:variant>
      <vt:variant>
        <vt:lpwstr>_Toc488652535</vt:lpwstr>
      </vt:variant>
      <vt:variant>
        <vt:i4>1572924</vt:i4>
      </vt:variant>
      <vt:variant>
        <vt:i4>116</vt:i4>
      </vt:variant>
      <vt:variant>
        <vt:i4>0</vt:i4>
      </vt:variant>
      <vt:variant>
        <vt:i4>5</vt:i4>
      </vt:variant>
      <vt:variant>
        <vt:lpwstr/>
      </vt:variant>
      <vt:variant>
        <vt:lpwstr>_Toc488652534</vt:lpwstr>
      </vt:variant>
      <vt:variant>
        <vt:i4>1572924</vt:i4>
      </vt:variant>
      <vt:variant>
        <vt:i4>110</vt:i4>
      </vt:variant>
      <vt:variant>
        <vt:i4>0</vt:i4>
      </vt:variant>
      <vt:variant>
        <vt:i4>5</vt:i4>
      </vt:variant>
      <vt:variant>
        <vt:lpwstr/>
      </vt:variant>
      <vt:variant>
        <vt:lpwstr>_Toc488652533</vt:lpwstr>
      </vt:variant>
      <vt:variant>
        <vt:i4>1572924</vt:i4>
      </vt:variant>
      <vt:variant>
        <vt:i4>104</vt:i4>
      </vt:variant>
      <vt:variant>
        <vt:i4>0</vt:i4>
      </vt:variant>
      <vt:variant>
        <vt:i4>5</vt:i4>
      </vt:variant>
      <vt:variant>
        <vt:lpwstr/>
      </vt:variant>
      <vt:variant>
        <vt:lpwstr>_Toc488652532</vt:lpwstr>
      </vt:variant>
      <vt:variant>
        <vt:i4>1572924</vt:i4>
      </vt:variant>
      <vt:variant>
        <vt:i4>98</vt:i4>
      </vt:variant>
      <vt:variant>
        <vt:i4>0</vt:i4>
      </vt:variant>
      <vt:variant>
        <vt:i4>5</vt:i4>
      </vt:variant>
      <vt:variant>
        <vt:lpwstr/>
      </vt:variant>
      <vt:variant>
        <vt:lpwstr>_Toc488652531</vt:lpwstr>
      </vt:variant>
      <vt:variant>
        <vt:i4>1572924</vt:i4>
      </vt:variant>
      <vt:variant>
        <vt:i4>92</vt:i4>
      </vt:variant>
      <vt:variant>
        <vt:i4>0</vt:i4>
      </vt:variant>
      <vt:variant>
        <vt:i4>5</vt:i4>
      </vt:variant>
      <vt:variant>
        <vt:lpwstr/>
      </vt:variant>
      <vt:variant>
        <vt:lpwstr>_Toc488652530</vt:lpwstr>
      </vt:variant>
      <vt:variant>
        <vt:i4>1638460</vt:i4>
      </vt:variant>
      <vt:variant>
        <vt:i4>86</vt:i4>
      </vt:variant>
      <vt:variant>
        <vt:i4>0</vt:i4>
      </vt:variant>
      <vt:variant>
        <vt:i4>5</vt:i4>
      </vt:variant>
      <vt:variant>
        <vt:lpwstr/>
      </vt:variant>
      <vt:variant>
        <vt:lpwstr>_Toc488652529</vt:lpwstr>
      </vt:variant>
      <vt:variant>
        <vt:i4>1638460</vt:i4>
      </vt:variant>
      <vt:variant>
        <vt:i4>80</vt:i4>
      </vt:variant>
      <vt:variant>
        <vt:i4>0</vt:i4>
      </vt:variant>
      <vt:variant>
        <vt:i4>5</vt:i4>
      </vt:variant>
      <vt:variant>
        <vt:lpwstr/>
      </vt:variant>
      <vt:variant>
        <vt:lpwstr>_Toc488652528</vt:lpwstr>
      </vt:variant>
      <vt:variant>
        <vt:i4>1638460</vt:i4>
      </vt:variant>
      <vt:variant>
        <vt:i4>74</vt:i4>
      </vt:variant>
      <vt:variant>
        <vt:i4>0</vt:i4>
      </vt:variant>
      <vt:variant>
        <vt:i4>5</vt:i4>
      </vt:variant>
      <vt:variant>
        <vt:lpwstr/>
      </vt:variant>
      <vt:variant>
        <vt:lpwstr>_Toc488652527</vt:lpwstr>
      </vt:variant>
      <vt:variant>
        <vt:i4>1638460</vt:i4>
      </vt:variant>
      <vt:variant>
        <vt:i4>68</vt:i4>
      </vt:variant>
      <vt:variant>
        <vt:i4>0</vt:i4>
      </vt:variant>
      <vt:variant>
        <vt:i4>5</vt:i4>
      </vt:variant>
      <vt:variant>
        <vt:lpwstr/>
      </vt:variant>
      <vt:variant>
        <vt:lpwstr>_Toc488652526</vt:lpwstr>
      </vt:variant>
      <vt:variant>
        <vt:i4>1638460</vt:i4>
      </vt:variant>
      <vt:variant>
        <vt:i4>62</vt:i4>
      </vt:variant>
      <vt:variant>
        <vt:i4>0</vt:i4>
      </vt:variant>
      <vt:variant>
        <vt:i4>5</vt:i4>
      </vt:variant>
      <vt:variant>
        <vt:lpwstr/>
      </vt:variant>
      <vt:variant>
        <vt:lpwstr>_Toc488652525</vt:lpwstr>
      </vt:variant>
      <vt:variant>
        <vt:i4>1638460</vt:i4>
      </vt:variant>
      <vt:variant>
        <vt:i4>56</vt:i4>
      </vt:variant>
      <vt:variant>
        <vt:i4>0</vt:i4>
      </vt:variant>
      <vt:variant>
        <vt:i4>5</vt:i4>
      </vt:variant>
      <vt:variant>
        <vt:lpwstr/>
      </vt:variant>
      <vt:variant>
        <vt:lpwstr>_Toc488652524</vt:lpwstr>
      </vt:variant>
      <vt:variant>
        <vt:i4>1638460</vt:i4>
      </vt:variant>
      <vt:variant>
        <vt:i4>50</vt:i4>
      </vt:variant>
      <vt:variant>
        <vt:i4>0</vt:i4>
      </vt:variant>
      <vt:variant>
        <vt:i4>5</vt:i4>
      </vt:variant>
      <vt:variant>
        <vt:lpwstr/>
      </vt:variant>
      <vt:variant>
        <vt:lpwstr>_Toc488652523</vt:lpwstr>
      </vt:variant>
      <vt:variant>
        <vt:i4>1638460</vt:i4>
      </vt:variant>
      <vt:variant>
        <vt:i4>44</vt:i4>
      </vt:variant>
      <vt:variant>
        <vt:i4>0</vt:i4>
      </vt:variant>
      <vt:variant>
        <vt:i4>5</vt:i4>
      </vt:variant>
      <vt:variant>
        <vt:lpwstr/>
      </vt:variant>
      <vt:variant>
        <vt:lpwstr>_Toc488652522</vt:lpwstr>
      </vt:variant>
      <vt:variant>
        <vt:i4>1638460</vt:i4>
      </vt:variant>
      <vt:variant>
        <vt:i4>38</vt:i4>
      </vt:variant>
      <vt:variant>
        <vt:i4>0</vt:i4>
      </vt:variant>
      <vt:variant>
        <vt:i4>5</vt:i4>
      </vt:variant>
      <vt:variant>
        <vt:lpwstr/>
      </vt:variant>
      <vt:variant>
        <vt:lpwstr>_Toc488652521</vt:lpwstr>
      </vt:variant>
      <vt:variant>
        <vt:i4>1638460</vt:i4>
      </vt:variant>
      <vt:variant>
        <vt:i4>32</vt:i4>
      </vt:variant>
      <vt:variant>
        <vt:i4>0</vt:i4>
      </vt:variant>
      <vt:variant>
        <vt:i4>5</vt:i4>
      </vt:variant>
      <vt:variant>
        <vt:lpwstr/>
      </vt:variant>
      <vt:variant>
        <vt:lpwstr>_Toc488652520</vt:lpwstr>
      </vt:variant>
      <vt:variant>
        <vt:i4>1703996</vt:i4>
      </vt:variant>
      <vt:variant>
        <vt:i4>26</vt:i4>
      </vt:variant>
      <vt:variant>
        <vt:i4>0</vt:i4>
      </vt:variant>
      <vt:variant>
        <vt:i4>5</vt:i4>
      </vt:variant>
      <vt:variant>
        <vt:lpwstr/>
      </vt:variant>
      <vt:variant>
        <vt:lpwstr>_Toc488652519</vt:lpwstr>
      </vt:variant>
      <vt:variant>
        <vt:i4>1703996</vt:i4>
      </vt:variant>
      <vt:variant>
        <vt:i4>20</vt:i4>
      </vt:variant>
      <vt:variant>
        <vt:i4>0</vt:i4>
      </vt:variant>
      <vt:variant>
        <vt:i4>5</vt:i4>
      </vt:variant>
      <vt:variant>
        <vt:lpwstr/>
      </vt:variant>
      <vt:variant>
        <vt:lpwstr>_Toc488652518</vt:lpwstr>
      </vt:variant>
      <vt:variant>
        <vt:i4>1703996</vt:i4>
      </vt:variant>
      <vt:variant>
        <vt:i4>14</vt:i4>
      </vt:variant>
      <vt:variant>
        <vt:i4>0</vt:i4>
      </vt:variant>
      <vt:variant>
        <vt:i4>5</vt:i4>
      </vt:variant>
      <vt:variant>
        <vt:lpwstr/>
      </vt:variant>
      <vt:variant>
        <vt:lpwstr>_Toc488652517</vt:lpwstr>
      </vt:variant>
      <vt:variant>
        <vt:i4>1703996</vt:i4>
      </vt:variant>
      <vt:variant>
        <vt:i4>8</vt:i4>
      </vt:variant>
      <vt:variant>
        <vt:i4>0</vt:i4>
      </vt:variant>
      <vt:variant>
        <vt:i4>5</vt:i4>
      </vt:variant>
      <vt:variant>
        <vt:lpwstr/>
      </vt:variant>
      <vt:variant>
        <vt:lpwstr>_Toc488652516</vt:lpwstr>
      </vt:variant>
      <vt:variant>
        <vt:i4>1703996</vt:i4>
      </vt:variant>
      <vt:variant>
        <vt:i4>2</vt:i4>
      </vt:variant>
      <vt:variant>
        <vt:i4>0</vt:i4>
      </vt:variant>
      <vt:variant>
        <vt:i4>5</vt:i4>
      </vt:variant>
      <vt:variant>
        <vt:lpwstr/>
      </vt:variant>
      <vt:variant>
        <vt:lpwstr>_Toc488652515</vt:lpwstr>
      </vt:variant>
      <vt:variant>
        <vt:i4>2949237</vt:i4>
      </vt:variant>
      <vt:variant>
        <vt:i4>0</vt:i4>
      </vt:variant>
      <vt:variant>
        <vt:i4>0</vt:i4>
      </vt:variant>
      <vt:variant>
        <vt:i4>5</vt:i4>
      </vt:variant>
      <vt:variant>
        <vt:lpwstr>http://institucional.ufrrj.br/pdi/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sirlane</cp:lastModifiedBy>
  <cp:revision>6</cp:revision>
  <cp:lastPrinted>2017-11-09T11:23:00Z</cp:lastPrinted>
  <dcterms:created xsi:type="dcterms:W3CDTF">2017-12-14T14:37:00Z</dcterms:created>
  <dcterms:modified xsi:type="dcterms:W3CDTF">2017-12-15T11:29:00Z</dcterms:modified>
</cp:coreProperties>
</file>