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A6" w:rsidRPr="000D20A6" w:rsidRDefault="000D20A6" w:rsidP="000D20A6">
      <w:pPr>
        <w:spacing w:after="200" w:line="276" w:lineRule="auto"/>
        <w:rPr>
          <w:b/>
          <w:sz w:val="18"/>
          <w:szCs w:val="18"/>
        </w:rPr>
      </w:pPr>
      <w:bookmarkStart w:id="0" w:name="_GoBack"/>
      <w:bookmarkEnd w:id="0"/>
    </w:p>
    <w:p w:rsidR="00814BFE" w:rsidRPr="00814BFE" w:rsidRDefault="000D20A6" w:rsidP="000D20A6">
      <w:pPr>
        <w:spacing w:after="200" w:line="276" w:lineRule="auto"/>
        <w:rPr>
          <w:b/>
          <w:color w:val="5B9BD5" w:themeColor="accent1"/>
          <w:sz w:val="18"/>
          <w:szCs w:val="18"/>
        </w:rPr>
      </w:pPr>
      <w:r w:rsidRPr="000D20A6">
        <w:rPr>
          <w:b/>
          <w:color w:val="5B9BD5" w:themeColor="accent1"/>
          <w:sz w:val="18"/>
          <w:szCs w:val="18"/>
        </w:rPr>
        <w:t xml:space="preserve">Metodologias </w:t>
      </w:r>
      <w:proofErr w:type="spellStart"/>
      <w:r w:rsidRPr="000D20A6">
        <w:rPr>
          <w:b/>
          <w:color w:val="5B9BD5" w:themeColor="accent1"/>
          <w:sz w:val="18"/>
          <w:szCs w:val="18"/>
        </w:rPr>
        <w:t>quali</w:t>
      </w:r>
      <w:proofErr w:type="spellEnd"/>
      <w:r w:rsidRPr="000D20A6">
        <w:rPr>
          <w:b/>
          <w:color w:val="5B9BD5" w:themeColor="accent1"/>
          <w:sz w:val="18"/>
          <w:szCs w:val="18"/>
        </w:rPr>
        <w:t>-quantitativas para pesquisas multidisciplinares</w:t>
      </w:r>
    </w:p>
    <w:p w:rsidR="00814BFE" w:rsidRPr="00814BFE" w:rsidRDefault="00814BFE" w:rsidP="00814BFE">
      <w:pPr>
        <w:spacing w:after="200" w:line="276" w:lineRule="auto"/>
        <w:rPr>
          <w:sz w:val="18"/>
          <w:szCs w:val="18"/>
        </w:rPr>
      </w:pPr>
      <w:r w:rsidRPr="00814BFE">
        <w:rPr>
          <w:b/>
          <w:sz w:val="18"/>
          <w:szCs w:val="18"/>
        </w:rPr>
        <w:t>Natureza</w:t>
      </w:r>
      <w:r w:rsidRPr="00814BFE">
        <w:rPr>
          <w:sz w:val="18"/>
          <w:szCs w:val="18"/>
        </w:rPr>
        <w:t xml:space="preserve">: </w:t>
      </w:r>
      <w:r w:rsidR="00BF09F8">
        <w:rPr>
          <w:sz w:val="18"/>
          <w:szCs w:val="18"/>
        </w:rPr>
        <w:t>Extensão</w:t>
      </w:r>
    </w:p>
    <w:p w:rsidR="00814BFE" w:rsidRPr="00814BFE" w:rsidRDefault="00814BFE" w:rsidP="00814BFE">
      <w:pPr>
        <w:spacing w:after="200" w:line="276" w:lineRule="auto"/>
        <w:rPr>
          <w:sz w:val="18"/>
          <w:szCs w:val="18"/>
        </w:rPr>
      </w:pPr>
      <w:r w:rsidRPr="00814BFE">
        <w:rPr>
          <w:b/>
          <w:sz w:val="18"/>
          <w:szCs w:val="18"/>
        </w:rPr>
        <w:t>Início</w:t>
      </w:r>
      <w:r w:rsidRPr="00814BFE">
        <w:rPr>
          <w:sz w:val="18"/>
          <w:szCs w:val="18"/>
        </w:rPr>
        <w:t>: 2017</w:t>
      </w:r>
    </w:p>
    <w:p w:rsidR="00814BFE" w:rsidRPr="00814BFE" w:rsidRDefault="00814BFE" w:rsidP="00814BFE">
      <w:pPr>
        <w:spacing w:after="200" w:line="276" w:lineRule="auto"/>
        <w:rPr>
          <w:sz w:val="18"/>
          <w:szCs w:val="18"/>
        </w:rPr>
      </w:pPr>
      <w:r w:rsidRPr="00814BFE">
        <w:rPr>
          <w:b/>
          <w:sz w:val="18"/>
          <w:szCs w:val="18"/>
        </w:rPr>
        <w:t>Responsável</w:t>
      </w:r>
      <w:r w:rsidRPr="00814BFE">
        <w:rPr>
          <w:sz w:val="18"/>
          <w:szCs w:val="18"/>
        </w:rPr>
        <w:t xml:space="preserve">: </w:t>
      </w:r>
      <w:r w:rsidR="000D20A6" w:rsidRPr="000D20A6">
        <w:rPr>
          <w:sz w:val="18"/>
          <w:szCs w:val="18"/>
        </w:rPr>
        <w:t>Luiz Alberto de Lima Leandro</w:t>
      </w:r>
    </w:p>
    <w:p w:rsidR="00814BFE" w:rsidRPr="00814BFE" w:rsidRDefault="00814BFE" w:rsidP="00814BFE">
      <w:pPr>
        <w:spacing w:after="200" w:line="276" w:lineRule="auto"/>
        <w:rPr>
          <w:sz w:val="18"/>
          <w:szCs w:val="18"/>
        </w:rPr>
      </w:pPr>
      <w:r w:rsidRPr="00814BFE">
        <w:rPr>
          <w:b/>
          <w:sz w:val="18"/>
          <w:szCs w:val="18"/>
        </w:rPr>
        <w:t>Linha de Pesquisa:</w:t>
      </w:r>
      <w:r w:rsidRPr="00814BFE">
        <w:rPr>
          <w:sz w:val="18"/>
          <w:szCs w:val="18"/>
        </w:rPr>
        <w:t xml:space="preserve"> </w:t>
      </w:r>
      <w:r>
        <w:rPr>
          <w:sz w:val="18"/>
          <w:szCs w:val="18"/>
        </w:rPr>
        <w:t>Estratégia, Mercados e Aprendizagem.</w:t>
      </w:r>
    </w:p>
    <w:p w:rsidR="00814BFE" w:rsidRDefault="00814BFE" w:rsidP="00814BFE">
      <w:pPr>
        <w:spacing w:after="200" w:line="276" w:lineRule="auto"/>
        <w:jc w:val="both"/>
        <w:rPr>
          <w:sz w:val="18"/>
          <w:szCs w:val="18"/>
        </w:rPr>
      </w:pPr>
      <w:r w:rsidRPr="00814BFE">
        <w:rPr>
          <w:b/>
          <w:sz w:val="18"/>
          <w:szCs w:val="18"/>
        </w:rPr>
        <w:t>Descrição</w:t>
      </w:r>
      <w:r w:rsidRPr="00814BFE">
        <w:rPr>
          <w:sz w:val="18"/>
          <w:szCs w:val="18"/>
        </w:rPr>
        <w:t>:</w:t>
      </w:r>
      <w:r w:rsidR="000D20A6" w:rsidRPr="000D20A6">
        <w:t xml:space="preserve"> </w:t>
      </w:r>
      <w:r w:rsidR="004412FE" w:rsidRPr="004412FE">
        <w:rPr>
          <w:sz w:val="18"/>
          <w:szCs w:val="18"/>
        </w:rPr>
        <w:t>Curso que pretende qualificar discentes de graduação para trabalhar com as ferramentas e técnicas de pesquisas a partir das perspectivas qualitativa e quantitativa em uma abordagem multidisciplinar.</w:t>
      </w:r>
    </w:p>
    <w:p w:rsidR="004412FE" w:rsidRPr="00814BFE" w:rsidRDefault="004412FE" w:rsidP="00814BFE">
      <w:pPr>
        <w:spacing w:after="200" w:line="276" w:lineRule="auto"/>
        <w:jc w:val="both"/>
        <w:rPr>
          <w:sz w:val="18"/>
          <w:szCs w:val="18"/>
        </w:rPr>
      </w:pPr>
    </w:p>
    <w:p w:rsidR="00814BFE" w:rsidRPr="00814BFE" w:rsidRDefault="00814BFE" w:rsidP="00814BFE">
      <w:pPr>
        <w:spacing w:after="200" w:line="276" w:lineRule="auto"/>
        <w:rPr>
          <w:b/>
          <w:sz w:val="18"/>
          <w:szCs w:val="18"/>
        </w:rPr>
      </w:pPr>
      <w:r w:rsidRPr="00814BFE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814BFE" w:rsidRPr="00814BFE" w:rsidTr="00F220DE">
        <w:tc>
          <w:tcPr>
            <w:tcW w:w="4401" w:type="dxa"/>
          </w:tcPr>
          <w:p w:rsidR="00814BFE" w:rsidRPr="00814BFE" w:rsidRDefault="00814BFE" w:rsidP="00814BFE">
            <w:pPr>
              <w:tabs>
                <w:tab w:val="center" w:pos="2130"/>
              </w:tabs>
              <w:spacing w:after="200" w:line="276" w:lineRule="auto"/>
              <w:rPr>
                <w:b/>
                <w:color w:val="5B9BD5" w:themeColor="accent1"/>
                <w:sz w:val="18"/>
                <w:szCs w:val="18"/>
              </w:rPr>
            </w:pPr>
            <w:r w:rsidRPr="00814BFE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814BFE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814BFE" w:rsidRPr="00814BFE" w:rsidRDefault="00814BFE" w:rsidP="00814BFE">
            <w:pPr>
              <w:spacing w:after="200" w:line="276" w:lineRule="auto"/>
              <w:rPr>
                <w:b/>
                <w:color w:val="5B9BD5" w:themeColor="accent1"/>
                <w:sz w:val="18"/>
                <w:szCs w:val="18"/>
              </w:rPr>
            </w:pPr>
            <w:r w:rsidRPr="00814BFE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814BFE" w:rsidRPr="00814BFE" w:rsidTr="00F220DE">
        <w:tc>
          <w:tcPr>
            <w:tcW w:w="4401" w:type="dxa"/>
          </w:tcPr>
          <w:p w:rsidR="00814BFE" w:rsidRPr="00814BFE" w:rsidRDefault="000D20A6" w:rsidP="00814BFE">
            <w:pPr>
              <w:spacing w:after="200" w:line="276" w:lineRule="auto"/>
              <w:rPr>
                <w:sz w:val="18"/>
                <w:szCs w:val="18"/>
              </w:rPr>
            </w:pPr>
            <w:r w:rsidRPr="000D20A6">
              <w:rPr>
                <w:sz w:val="18"/>
                <w:szCs w:val="18"/>
              </w:rPr>
              <w:t>Luiz Alberto de Lima Leandro</w:t>
            </w:r>
          </w:p>
        </w:tc>
        <w:tc>
          <w:tcPr>
            <w:tcW w:w="4093" w:type="dxa"/>
          </w:tcPr>
          <w:p w:rsidR="00814BFE" w:rsidRPr="00814BFE" w:rsidRDefault="004412FE" w:rsidP="00814B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Alunos de Cursos de Graduação</w:t>
            </w:r>
          </w:p>
        </w:tc>
      </w:tr>
    </w:tbl>
    <w:p w:rsidR="00814BFE" w:rsidRPr="00814BFE" w:rsidRDefault="00814BFE" w:rsidP="00814BFE">
      <w:pPr>
        <w:spacing w:after="200" w:line="276" w:lineRule="auto"/>
        <w:rPr>
          <w:sz w:val="18"/>
          <w:szCs w:val="18"/>
        </w:rPr>
      </w:pPr>
    </w:p>
    <w:p w:rsidR="00814BFE" w:rsidRPr="00814BFE" w:rsidRDefault="00814BFE" w:rsidP="00814BFE">
      <w:pPr>
        <w:spacing w:after="200" w:line="276" w:lineRule="auto"/>
      </w:pPr>
    </w:p>
    <w:p w:rsidR="000F03BF" w:rsidRDefault="00814BFE">
      <w:r>
        <w:br/>
      </w:r>
    </w:p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E"/>
    <w:rsid w:val="000D20A6"/>
    <w:rsid w:val="000F03BF"/>
    <w:rsid w:val="0015636D"/>
    <w:rsid w:val="004412FE"/>
    <w:rsid w:val="00814BFE"/>
    <w:rsid w:val="00B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B3F0-2E64-4F55-BEE5-BE4D0E8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2018-05-03T20:21:00Z</dcterms:created>
  <dcterms:modified xsi:type="dcterms:W3CDTF">2018-05-03T20:21:00Z</dcterms:modified>
</cp:coreProperties>
</file>