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C55" w:rsidRPr="00E75B7B" w:rsidRDefault="006F6C55" w:rsidP="006F6C55">
      <w:pPr>
        <w:jc w:val="both"/>
        <w:rPr>
          <w:b/>
          <w:color w:val="5B9BD5" w:themeColor="accent1"/>
          <w:sz w:val="18"/>
          <w:szCs w:val="18"/>
        </w:rPr>
      </w:pPr>
      <w:r>
        <w:br/>
      </w:r>
      <w:bookmarkStart w:id="0" w:name="_GoBack"/>
      <w:r w:rsidRPr="006F6C55">
        <w:rPr>
          <w:b/>
          <w:color w:val="5B9BD5" w:themeColor="accent1"/>
          <w:sz w:val="18"/>
          <w:szCs w:val="18"/>
        </w:rPr>
        <w:t xml:space="preserve">Qualidade de vida e stress ocupacional de trabalhadores públicos vinculados </w:t>
      </w:r>
      <w:proofErr w:type="spellStart"/>
      <w:r w:rsidRPr="006F6C55">
        <w:rPr>
          <w:b/>
          <w:color w:val="5B9BD5" w:themeColor="accent1"/>
          <w:sz w:val="18"/>
          <w:szCs w:val="18"/>
        </w:rPr>
        <w:t>á</w:t>
      </w:r>
      <w:proofErr w:type="spellEnd"/>
      <w:r w:rsidRPr="006F6C55">
        <w:rPr>
          <w:b/>
          <w:color w:val="5B9BD5" w:themeColor="accent1"/>
          <w:sz w:val="18"/>
          <w:szCs w:val="18"/>
        </w:rPr>
        <w:t xml:space="preserve"> políticas de combate ao Câncer</w:t>
      </w:r>
      <w:bookmarkEnd w:id="0"/>
    </w:p>
    <w:p w:rsidR="006F6C55" w:rsidRPr="00E75B7B" w:rsidRDefault="006F6C55" w:rsidP="006F6C55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Natureza</w:t>
      </w:r>
      <w:r w:rsidRPr="00E75B7B">
        <w:rPr>
          <w:sz w:val="18"/>
          <w:szCs w:val="18"/>
        </w:rPr>
        <w:t>: Pesquisa</w:t>
      </w:r>
    </w:p>
    <w:p w:rsidR="006F6C55" w:rsidRPr="00E75B7B" w:rsidRDefault="006F6C55" w:rsidP="006F6C55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Início</w:t>
      </w:r>
      <w:r w:rsidRPr="00E75B7B">
        <w:rPr>
          <w:sz w:val="18"/>
          <w:szCs w:val="18"/>
        </w:rPr>
        <w:t>: 201</w:t>
      </w:r>
      <w:r>
        <w:rPr>
          <w:sz w:val="18"/>
          <w:szCs w:val="18"/>
        </w:rPr>
        <w:t>7</w:t>
      </w:r>
    </w:p>
    <w:p w:rsidR="006F6C55" w:rsidRPr="00E75B7B" w:rsidRDefault="006F6C55" w:rsidP="006F6C55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Responsável</w:t>
      </w:r>
      <w:r w:rsidRPr="00E75B7B">
        <w:rPr>
          <w:sz w:val="18"/>
          <w:szCs w:val="18"/>
        </w:rPr>
        <w:t xml:space="preserve">: </w:t>
      </w:r>
      <w:r w:rsidRPr="00234A92">
        <w:rPr>
          <w:sz w:val="18"/>
          <w:szCs w:val="18"/>
        </w:rPr>
        <w:t>Paulo Lourenço Domingues Jr</w:t>
      </w:r>
    </w:p>
    <w:p w:rsidR="006F6C55" w:rsidRPr="00E75B7B" w:rsidRDefault="006F6C55" w:rsidP="006F6C55">
      <w:pPr>
        <w:rPr>
          <w:sz w:val="18"/>
          <w:szCs w:val="18"/>
        </w:rPr>
      </w:pPr>
      <w:r w:rsidRPr="00CE2DEC">
        <w:rPr>
          <w:b/>
          <w:sz w:val="18"/>
          <w:szCs w:val="18"/>
        </w:rPr>
        <w:t>Linha de Pesquisa:</w:t>
      </w:r>
      <w:r w:rsidRPr="00E75B7B">
        <w:rPr>
          <w:sz w:val="18"/>
          <w:szCs w:val="18"/>
        </w:rPr>
        <w:t xml:space="preserve"> Organizações, Estado e Sociedade.</w:t>
      </w:r>
    </w:p>
    <w:p w:rsidR="006F6C55" w:rsidRPr="00E75B7B" w:rsidRDefault="006F6C55" w:rsidP="006F6C55">
      <w:pPr>
        <w:jc w:val="both"/>
        <w:rPr>
          <w:sz w:val="18"/>
          <w:szCs w:val="18"/>
        </w:rPr>
      </w:pPr>
      <w:r w:rsidRPr="00E75B7B">
        <w:rPr>
          <w:b/>
          <w:sz w:val="18"/>
          <w:szCs w:val="18"/>
        </w:rPr>
        <w:t>Descrição</w:t>
      </w:r>
      <w:r>
        <w:rPr>
          <w:sz w:val="18"/>
          <w:szCs w:val="18"/>
        </w:rPr>
        <w:t xml:space="preserve">: </w:t>
      </w:r>
      <w:r>
        <w:rPr>
          <w:rFonts w:ascii="Tahoma" w:hAnsi="Tahoma" w:cs="Tahoma"/>
          <w:color w:val="326C99"/>
          <w:sz w:val="17"/>
          <w:szCs w:val="17"/>
          <w:shd w:val="clear" w:color="auto" w:fill="FFFFFF"/>
        </w:rPr>
        <w:t> </w:t>
      </w:r>
      <w:r w:rsidRPr="006F6C55">
        <w:rPr>
          <w:rFonts w:ascii="Tahoma" w:hAnsi="Tahoma" w:cs="Tahoma"/>
          <w:sz w:val="17"/>
          <w:szCs w:val="17"/>
          <w:shd w:val="clear" w:color="auto" w:fill="FFFFFF"/>
        </w:rPr>
        <w:t xml:space="preserve">Este projeto pretende analisar como os trabalhadores vinculados ao Instituto Nacional de Câncer (INCA) </w:t>
      </w:r>
      <w:proofErr w:type="spellStart"/>
      <w:r w:rsidRPr="006F6C55">
        <w:rPr>
          <w:rFonts w:ascii="Tahoma" w:hAnsi="Tahoma" w:cs="Tahoma"/>
          <w:sz w:val="17"/>
          <w:szCs w:val="17"/>
          <w:shd w:val="clear" w:color="auto" w:fill="FFFFFF"/>
        </w:rPr>
        <w:t>vêem</w:t>
      </w:r>
      <w:proofErr w:type="spellEnd"/>
      <w:r w:rsidRPr="006F6C55">
        <w:rPr>
          <w:rFonts w:ascii="Tahoma" w:hAnsi="Tahoma" w:cs="Tahoma"/>
          <w:sz w:val="17"/>
          <w:szCs w:val="17"/>
          <w:shd w:val="clear" w:color="auto" w:fill="FFFFFF"/>
        </w:rPr>
        <w:t xml:space="preserve"> a sua qualidade de vida no trabalho, bem como entender quais os principais estressores que possuem no âmbito do trabalho. Tendo por base teorias clássicas como a de </w:t>
      </w:r>
      <w:proofErr w:type="spellStart"/>
      <w:r w:rsidRPr="006F6C55">
        <w:rPr>
          <w:rFonts w:ascii="Tahoma" w:hAnsi="Tahoma" w:cs="Tahoma"/>
          <w:sz w:val="17"/>
          <w:szCs w:val="17"/>
          <w:shd w:val="clear" w:color="auto" w:fill="FFFFFF"/>
        </w:rPr>
        <w:t>Estelle</w:t>
      </w:r>
      <w:proofErr w:type="spellEnd"/>
      <w:r w:rsidRPr="006F6C55">
        <w:rPr>
          <w:rFonts w:ascii="Tahoma" w:hAnsi="Tahoma" w:cs="Tahoma"/>
          <w:sz w:val="17"/>
          <w:szCs w:val="17"/>
          <w:shd w:val="clear" w:color="auto" w:fill="FFFFFF"/>
        </w:rPr>
        <w:t xml:space="preserve"> </w:t>
      </w:r>
      <w:proofErr w:type="spellStart"/>
      <w:r w:rsidRPr="006F6C55">
        <w:rPr>
          <w:rFonts w:ascii="Tahoma" w:hAnsi="Tahoma" w:cs="Tahoma"/>
          <w:sz w:val="17"/>
          <w:szCs w:val="17"/>
          <w:shd w:val="clear" w:color="auto" w:fill="FFFFFF"/>
        </w:rPr>
        <w:t>Morin</w:t>
      </w:r>
      <w:proofErr w:type="spellEnd"/>
      <w:r w:rsidRPr="006F6C55">
        <w:rPr>
          <w:rFonts w:ascii="Tahoma" w:hAnsi="Tahoma" w:cs="Tahoma"/>
          <w:sz w:val="17"/>
          <w:szCs w:val="17"/>
          <w:shd w:val="clear" w:color="auto" w:fill="FFFFFF"/>
        </w:rPr>
        <w:t>, no que se refere a qualidade de vida no trabalho, bem como a teoria de Cooper no que se refere ao stress ocupacional, este estudo pretende analisar a visão e perspectivas de trabalho e de carreira de funcionários do referido instituto.</w:t>
      </w:r>
    </w:p>
    <w:p w:rsidR="006F6C55" w:rsidRPr="00CE2DEC" w:rsidRDefault="006F6C55" w:rsidP="006F6C55">
      <w:pPr>
        <w:rPr>
          <w:b/>
          <w:sz w:val="18"/>
          <w:szCs w:val="18"/>
        </w:rPr>
      </w:pPr>
      <w:r w:rsidRPr="00CE2DEC">
        <w:rPr>
          <w:b/>
          <w:sz w:val="18"/>
          <w:szCs w:val="18"/>
        </w:rPr>
        <w:t>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01"/>
        <w:gridCol w:w="4093"/>
      </w:tblGrid>
      <w:tr w:rsidR="006F6C55" w:rsidRPr="00E75B7B" w:rsidTr="00325AC0">
        <w:tc>
          <w:tcPr>
            <w:tcW w:w="4401" w:type="dxa"/>
          </w:tcPr>
          <w:p w:rsidR="006F6C55" w:rsidRPr="00E75B7B" w:rsidRDefault="006F6C55" w:rsidP="00325AC0">
            <w:pPr>
              <w:tabs>
                <w:tab w:val="center" w:pos="2130"/>
              </w:tabs>
              <w:rPr>
                <w:b/>
                <w:color w:val="5B9BD5" w:themeColor="accent1"/>
                <w:sz w:val="18"/>
                <w:szCs w:val="18"/>
              </w:rPr>
            </w:pPr>
            <w:r w:rsidRPr="00E75B7B">
              <w:rPr>
                <w:b/>
                <w:color w:val="5B9BD5" w:themeColor="accent1"/>
                <w:sz w:val="18"/>
                <w:szCs w:val="18"/>
              </w:rPr>
              <w:t xml:space="preserve"> Responsável</w:t>
            </w:r>
            <w:r w:rsidRPr="00E75B7B">
              <w:rPr>
                <w:b/>
                <w:color w:val="5B9BD5" w:themeColor="accent1"/>
                <w:sz w:val="18"/>
                <w:szCs w:val="18"/>
              </w:rPr>
              <w:tab/>
            </w:r>
          </w:p>
        </w:tc>
        <w:tc>
          <w:tcPr>
            <w:tcW w:w="4093" w:type="dxa"/>
          </w:tcPr>
          <w:p w:rsidR="006F6C55" w:rsidRPr="00E75B7B" w:rsidRDefault="006F6C55" w:rsidP="00325AC0">
            <w:pPr>
              <w:rPr>
                <w:b/>
                <w:color w:val="5B9BD5" w:themeColor="accent1"/>
                <w:sz w:val="18"/>
                <w:szCs w:val="18"/>
              </w:rPr>
            </w:pPr>
            <w:r w:rsidRPr="00E75B7B">
              <w:rPr>
                <w:b/>
                <w:color w:val="5B9BD5" w:themeColor="accent1"/>
                <w:sz w:val="18"/>
                <w:szCs w:val="18"/>
              </w:rPr>
              <w:t>Integrantes</w:t>
            </w:r>
          </w:p>
        </w:tc>
      </w:tr>
      <w:tr w:rsidR="006F6C55" w:rsidRPr="00E75B7B" w:rsidTr="00325AC0">
        <w:tc>
          <w:tcPr>
            <w:tcW w:w="4401" w:type="dxa"/>
          </w:tcPr>
          <w:p w:rsidR="006F6C55" w:rsidRPr="00E75B7B" w:rsidRDefault="006F6C55" w:rsidP="00325AC0">
            <w:pPr>
              <w:rPr>
                <w:sz w:val="18"/>
                <w:szCs w:val="18"/>
              </w:rPr>
            </w:pPr>
            <w:r w:rsidRPr="00234A92">
              <w:rPr>
                <w:sz w:val="18"/>
                <w:szCs w:val="18"/>
              </w:rPr>
              <w:t>Paulo Lourenço Domingues Jr</w:t>
            </w:r>
          </w:p>
        </w:tc>
        <w:tc>
          <w:tcPr>
            <w:tcW w:w="4093" w:type="dxa"/>
          </w:tcPr>
          <w:p w:rsidR="006F6C55" w:rsidRPr="00E75B7B" w:rsidRDefault="006F6C55" w:rsidP="00325AC0">
            <w:pPr>
              <w:rPr>
                <w:sz w:val="18"/>
                <w:szCs w:val="18"/>
              </w:rPr>
            </w:pPr>
            <w:r w:rsidRPr="00234A92">
              <w:rPr>
                <w:sz w:val="18"/>
                <w:szCs w:val="18"/>
              </w:rPr>
              <w:t>Paulo Lourenço Domingues Jr</w:t>
            </w:r>
          </w:p>
        </w:tc>
      </w:tr>
      <w:tr w:rsidR="006F6C55" w:rsidRPr="00E75B7B" w:rsidTr="00325AC0">
        <w:tc>
          <w:tcPr>
            <w:tcW w:w="4401" w:type="dxa"/>
          </w:tcPr>
          <w:p w:rsidR="006F6C55" w:rsidRPr="00E75B7B" w:rsidRDefault="006F6C55" w:rsidP="00325AC0">
            <w:pPr>
              <w:rPr>
                <w:sz w:val="18"/>
                <w:szCs w:val="18"/>
              </w:rPr>
            </w:pPr>
            <w:r w:rsidRPr="00E75B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093" w:type="dxa"/>
          </w:tcPr>
          <w:p w:rsidR="006F6C55" w:rsidRPr="00E75B7B" w:rsidRDefault="006F6C55" w:rsidP="00325AC0">
            <w:pPr>
              <w:rPr>
                <w:sz w:val="18"/>
                <w:szCs w:val="18"/>
              </w:rPr>
            </w:pPr>
            <w:r w:rsidRPr="006F6C55">
              <w:rPr>
                <w:sz w:val="18"/>
                <w:szCs w:val="18"/>
              </w:rPr>
              <w:t>Luciana Guedes Ribeiro</w:t>
            </w:r>
          </w:p>
        </w:tc>
      </w:tr>
    </w:tbl>
    <w:p w:rsidR="006F6C55" w:rsidRPr="00E75B7B" w:rsidRDefault="006F6C55" w:rsidP="006F6C55">
      <w:pPr>
        <w:rPr>
          <w:sz w:val="18"/>
          <w:szCs w:val="18"/>
        </w:rPr>
      </w:pPr>
    </w:p>
    <w:p w:rsidR="006F6C55" w:rsidRPr="00E75B7B" w:rsidRDefault="006F6C55" w:rsidP="006F6C55">
      <w:pPr>
        <w:rPr>
          <w:sz w:val="18"/>
          <w:szCs w:val="18"/>
        </w:rPr>
      </w:pPr>
    </w:p>
    <w:p w:rsidR="006F6C55" w:rsidRDefault="006F6C55" w:rsidP="006F6C55"/>
    <w:p w:rsidR="000F03BF" w:rsidRDefault="000F03BF"/>
    <w:sectPr w:rsidR="000F0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55"/>
    <w:rsid w:val="000F03BF"/>
    <w:rsid w:val="006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B3E7"/>
  <w15:chartTrackingRefBased/>
  <w15:docId w15:val="{6CDA28F1-FCD5-4A0D-8806-470DEAB9A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C5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F6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1</cp:revision>
  <dcterms:created xsi:type="dcterms:W3CDTF">2018-04-11T19:22:00Z</dcterms:created>
  <dcterms:modified xsi:type="dcterms:W3CDTF">2018-04-11T19:30:00Z</dcterms:modified>
</cp:coreProperties>
</file>